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45830">
      <w:pPr>
        <w:spacing w:line="240" w:lineRule="auto"/>
        <w:jc w:val="center"/>
        <w:rPr>
          <w:rFonts w:hint="eastAsia" w:ascii="方正小标宋_GBK" w:hAnsi="方正小标宋_GBK" w:eastAsia="方正小标宋_GBK" w:cs="方正小标宋_GBK"/>
          <w:b w:val="0"/>
          <w:bCs w:val="0"/>
          <w:sz w:val="52"/>
          <w:szCs w:val="52"/>
        </w:rPr>
      </w:pPr>
    </w:p>
    <w:p w14:paraId="686D58C1">
      <w:pPr>
        <w:spacing w:line="240" w:lineRule="auto"/>
        <w:jc w:val="center"/>
        <w:rPr>
          <w:rFonts w:hint="eastAsia" w:ascii="方正小标宋_GBK" w:hAnsi="方正小标宋_GBK" w:eastAsia="方正小标宋_GBK" w:cs="方正小标宋_GBK"/>
          <w:b w:val="0"/>
          <w:bCs w:val="0"/>
          <w:sz w:val="52"/>
          <w:szCs w:val="52"/>
        </w:rPr>
      </w:pPr>
    </w:p>
    <w:p w14:paraId="6239F22E">
      <w:pPr>
        <w:spacing w:line="240" w:lineRule="auto"/>
        <w:jc w:val="center"/>
        <w:rPr>
          <w:rFonts w:hint="eastAsia"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rPr>
        <w:t>山西省金属冶炼企业一线从业人员</w:t>
      </w:r>
    </w:p>
    <w:p w14:paraId="3970BA42">
      <w:pPr>
        <w:spacing w:line="240" w:lineRule="auto"/>
        <w:jc w:val="center"/>
        <w:rPr>
          <w:rFonts w:hint="eastAsia"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rPr>
        <w:t>主要工种考试题库（试行）</w:t>
      </w:r>
    </w:p>
    <w:p w14:paraId="33E77728">
      <w:pPr>
        <w:spacing w:line="600" w:lineRule="exact"/>
        <w:ind w:firstLine="880" w:firstLineChars="200"/>
        <w:jc w:val="center"/>
        <w:rPr>
          <w:rFonts w:hint="eastAsia" w:ascii="方正小标宋_GBK" w:hAnsi="方正小标宋_GBK" w:eastAsia="方正小标宋_GBK" w:cs="方正小标宋_GBK"/>
          <w:b w:val="0"/>
          <w:bCs w:val="0"/>
          <w:sz w:val="44"/>
          <w:szCs w:val="44"/>
        </w:rPr>
      </w:pPr>
    </w:p>
    <w:p w14:paraId="597A123A">
      <w:pP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br w:type="page"/>
      </w:r>
    </w:p>
    <w:p w14:paraId="0EB9AC3F">
      <w:pPr>
        <w:spacing w:line="60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山西省金属冶炼企业一线从业人员</w:t>
      </w:r>
    </w:p>
    <w:p w14:paraId="63440FA5">
      <w:pPr>
        <w:spacing w:line="60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主要工种考试题库（试行）</w:t>
      </w:r>
    </w:p>
    <w:p w14:paraId="49F655B9">
      <w:pPr>
        <w:spacing w:line="600" w:lineRule="exact"/>
        <w:jc w:val="left"/>
        <w:rPr>
          <w:rFonts w:ascii="仿宋" w:hAnsi="仿宋" w:eastAsia="仿宋" w:cs="仿宋"/>
          <w:sz w:val="32"/>
          <w:szCs w:val="32"/>
        </w:rPr>
      </w:pPr>
    </w:p>
    <w:p w14:paraId="45D16DB7">
      <w:pPr>
        <w:tabs>
          <w:tab w:val="left" w:leader="middleDot" w:pos="8190"/>
          <w:tab w:val="left" w:pos="8400"/>
        </w:tabs>
        <w:spacing w:line="600" w:lineRule="exact"/>
        <w:ind w:firstLine="640" w:firstLineChars="200"/>
        <w:jc w:val="left"/>
        <w:rPr>
          <w:rFonts w:hint="eastAsia" w:ascii="黑体" w:hAnsi="黑体" w:eastAsia="黑体" w:cs="黑体"/>
          <w:b w:val="0"/>
          <w:bCs w:val="0"/>
          <w:sz w:val="32"/>
          <w:szCs w:val="32"/>
        </w:rPr>
      </w:pPr>
      <w:bookmarkStart w:id="0" w:name="_Toc7178"/>
      <w:bookmarkStart w:id="1" w:name="_Toc7487"/>
      <w:r>
        <w:rPr>
          <w:rFonts w:hint="eastAsia" w:ascii="黑体" w:hAnsi="黑体" w:eastAsia="黑体" w:cs="黑体"/>
          <w:b w:val="0"/>
          <w:bCs w:val="0"/>
          <w:sz w:val="32"/>
          <w:szCs w:val="32"/>
        </w:rPr>
        <w:t>第一篇</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通用公共知识</w:t>
      </w:r>
      <w:bookmarkEnd w:id="0"/>
      <w:bookmarkEnd w:id="1"/>
    </w:p>
    <w:p w14:paraId="4254F7A1">
      <w:pPr>
        <w:tabs>
          <w:tab w:val="left" w:leader="middleDot" w:pos="8190"/>
          <w:tab w:val="left" w:pos="8400"/>
        </w:tabs>
        <w:spacing w:line="600" w:lineRule="exact"/>
        <w:ind w:firstLine="643" w:firstLineChars="200"/>
        <w:jc w:val="left"/>
        <w:rPr>
          <w:rFonts w:hint="eastAsia" w:ascii="仿宋_GB2312" w:hAnsi="仿宋_GB2312" w:eastAsia="仿宋_GB2312" w:cs="仿宋_GB2312"/>
          <w:b/>
          <w:bCs/>
          <w:sz w:val="32"/>
          <w:szCs w:val="32"/>
        </w:rPr>
      </w:pPr>
      <w:bookmarkStart w:id="2" w:name="_Toc8682"/>
      <w:bookmarkStart w:id="3" w:name="_Toc6887"/>
      <w:r>
        <w:rPr>
          <w:rFonts w:hint="eastAsia" w:ascii="仿宋_GB2312" w:hAnsi="仿宋_GB2312" w:eastAsia="仿宋_GB2312" w:cs="仿宋_GB2312"/>
          <w:b/>
          <w:bCs/>
          <w:sz w:val="32"/>
          <w:szCs w:val="32"/>
        </w:rPr>
        <w:t>1  理论通用公共知识</w:t>
      </w:r>
      <w:r>
        <w:rPr>
          <w:rFonts w:hint="eastAsia" w:ascii="仿宋_GB2312" w:hAnsi="仿宋_GB2312" w:eastAsia="仿宋_GB2312" w:cs="仿宋_GB2312"/>
          <w:b/>
          <w:bCs/>
          <w:sz w:val="32"/>
          <w:szCs w:val="32"/>
        </w:rPr>
        <w:tab/>
      </w:r>
      <w:bookmarkEnd w:id="2"/>
      <w:bookmarkEnd w:id="3"/>
      <w:r>
        <w:rPr>
          <w:rFonts w:hint="eastAsia" w:ascii="仿宋_GB2312" w:hAnsi="仿宋_GB2312" w:eastAsia="仿宋_GB2312" w:cs="仿宋_GB2312"/>
          <w:b/>
          <w:bCs/>
          <w:sz w:val="32"/>
          <w:szCs w:val="32"/>
        </w:rPr>
        <w:t>1</w:t>
      </w:r>
    </w:p>
    <w:p w14:paraId="66667917">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1.1从业人员权利与义务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p>
    <w:p w14:paraId="2F765D24">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1.2职业健康安全与劳动保护</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7</w:t>
      </w:r>
    </w:p>
    <w:p w14:paraId="329F0F3E">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1.3金属冶炼安全生产常识</w:t>
      </w:r>
      <w:r>
        <w:rPr>
          <w:rFonts w:hint="eastAsia" w:ascii="仿宋_GB2312" w:hAnsi="仿宋_GB2312" w:eastAsia="仿宋_GB2312" w:cs="仿宋_GB2312"/>
          <w:sz w:val="32"/>
          <w:szCs w:val="32"/>
        </w:rPr>
        <w:tab/>
      </w:r>
      <w:bookmarkStart w:id="4" w:name="_Toc212"/>
      <w:bookmarkStart w:id="5" w:name="_Toc24414"/>
      <w:r>
        <w:rPr>
          <w:rFonts w:hint="eastAsia" w:ascii="仿宋_GB2312" w:hAnsi="仿宋_GB2312" w:eastAsia="仿宋_GB2312" w:cs="仿宋_GB2312"/>
          <w:sz w:val="32"/>
          <w:szCs w:val="32"/>
        </w:rPr>
        <w:t>10</w:t>
      </w:r>
    </w:p>
    <w:p w14:paraId="5A39BE82">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1.4有限空间作业安全知识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p>
    <w:p w14:paraId="1144D3F5">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1.5安全防护知识</w:t>
      </w:r>
      <w:bookmarkStart w:id="6" w:name="_Hlk183666128"/>
      <w:r>
        <w:rPr>
          <w:rFonts w:hint="eastAsia" w:ascii="仿宋_GB2312" w:hAnsi="仿宋_GB2312" w:eastAsia="仿宋_GB2312" w:cs="仿宋_GB2312"/>
          <w:sz w:val="32"/>
          <w:szCs w:val="32"/>
        </w:rPr>
        <w:tab/>
      </w:r>
      <w:bookmarkEnd w:id="6"/>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2</w:t>
      </w:r>
    </w:p>
    <w:p w14:paraId="62E68958">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1.6工贸行业重大隐患判定知识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w:t>
      </w:r>
    </w:p>
    <w:p w14:paraId="2AA9A624">
      <w:pPr>
        <w:tabs>
          <w:tab w:val="left" w:leader="middleDot" w:pos="8190"/>
          <w:tab w:val="left" w:pos="8400"/>
        </w:tabs>
        <w:spacing w:line="600" w:lineRule="exact"/>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2  实操通用公共知识</w:t>
      </w:r>
      <w:r>
        <w:rPr>
          <w:rFonts w:hint="eastAsia" w:ascii="仿宋_GB2312" w:hAnsi="仿宋_GB2312" w:eastAsia="仿宋_GB2312" w:cs="仿宋_GB2312"/>
          <w:b/>
          <w:bCs/>
          <w:sz w:val="32"/>
          <w:szCs w:val="32"/>
        </w:rPr>
        <w:tab/>
      </w:r>
      <w:bookmarkEnd w:id="4"/>
      <w:bookmarkEnd w:id="5"/>
      <w:r>
        <w:rPr>
          <w:rFonts w:hint="eastAsia" w:ascii="仿宋_GB2312" w:hAnsi="仿宋_GB2312" w:eastAsia="仿宋_GB2312" w:cs="仿宋_GB2312"/>
          <w:b/>
          <w:bCs/>
          <w:sz w:val="32"/>
          <w:szCs w:val="32"/>
          <w:lang w:val="en-US" w:eastAsia="zh-CN"/>
        </w:rPr>
        <w:t>47</w:t>
      </w:r>
    </w:p>
    <w:p w14:paraId="175961AE">
      <w:pPr>
        <w:tabs>
          <w:tab w:val="left" w:leader="middleDot" w:pos="8190"/>
          <w:tab w:val="left" w:pos="8400"/>
        </w:tabs>
        <w:spacing w:line="600" w:lineRule="exact"/>
        <w:ind w:firstLine="640" w:firstLineChars="200"/>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第二篇</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专业知识</w:t>
      </w:r>
    </w:p>
    <w:p w14:paraId="14929519">
      <w:pPr>
        <w:tabs>
          <w:tab w:val="left" w:leader="middleDot" w:pos="8030"/>
          <w:tab w:val="left" w:pos="8725"/>
        </w:tabs>
        <w:spacing w:line="600" w:lineRule="exact"/>
        <w:ind w:left="1120" w:leftChars="304" w:hanging="482" w:hangingChars="150"/>
        <w:jc w:val="left"/>
        <w:rPr>
          <w:rFonts w:hint="eastAsia" w:ascii="仿宋_GB2312" w:hAnsi="仿宋_GB2312" w:eastAsia="仿宋_GB2312" w:cs="仿宋_GB2312"/>
          <w:b/>
          <w:bCs/>
          <w:sz w:val="32"/>
          <w:szCs w:val="32"/>
          <w:lang w:val="en-US" w:eastAsia="zh-CN"/>
        </w:rPr>
      </w:pPr>
      <w:bookmarkStart w:id="7" w:name="_Toc25594"/>
      <w:bookmarkStart w:id="8" w:name="_Toc369"/>
      <w:bookmarkStart w:id="9" w:name="_Toc13007"/>
      <w:bookmarkStart w:id="10" w:name="_Toc17209"/>
      <w:r>
        <w:rPr>
          <w:rFonts w:hint="eastAsia" w:ascii="仿宋_GB2312" w:hAnsi="仿宋_GB2312" w:eastAsia="仿宋_GB2312" w:cs="仿宋_GB2312"/>
          <w:b/>
          <w:bCs/>
          <w:sz w:val="32"/>
          <w:szCs w:val="32"/>
        </w:rPr>
        <w:t>1  炼钢炼铁类岗位工种</w:t>
      </w:r>
      <w:r>
        <w:rPr>
          <w:rFonts w:hint="eastAsia" w:ascii="仿宋_GB2312" w:hAnsi="仿宋_GB2312" w:eastAsia="仿宋_GB2312" w:cs="仿宋_GB2312"/>
          <w:b/>
          <w:bCs/>
          <w:sz w:val="32"/>
          <w:szCs w:val="32"/>
        </w:rPr>
        <w:tab/>
      </w:r>
      <w:bookmarkEnd w:id="7"/>
      <w:bookmarkEnd w:id="8"/>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54</w:t>
      </w:r>
    </w:p>
    <w:p w14:paraId="2F27808A">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1.1炼钢炼铁类公共知识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54</w:t>
      </w:r>
    </w:p>
    <w:p w14:paraId="700F385D">
      <w:pPr>
        <w:tabs>
          <w:tab w:val="left" w:leader="middleDot" w:pos="8190"/>
          <w:tab w:val="left" w:pos="8400"/>
        </w:tabs>
        <w:spacing w:line="600" w:lineRule="exact"/>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1.2炼钢炼铁类岗位工种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77</w:t>
      </w:r>
    </w:p>
    <w:p w14:paraId="2434678E">
      <w:pPr>
        <w:tabs>
          <w:tab w:val="left" w:leader="middleDot" w:pos="8190"/>
          <w:tab w:val="left" w:pos="8400"/>
        </w:tabs>
        <w:spacing w:line="600" w:lineRule="exact"/>
        <w:ind w:firstLine="640" w:firstLineChars="200"/>
        <w:jc w:val="left"/>
        <w:rPr>
          <w:rFonts w:hint="eastAsia" w:ascii="仿宋_GB2312" w:hAnsi="仿宋_GB2312" w:eastAsia="仿宋_GB2312" w:cs="仿宋_GB2312"/>
          <w:sz w:val="32"/>
          <w:szCs w:val="32"/>
          <w:lang w:val="en-US" w:eastAsia="zh-CN"/>
        </w:rPr>
      </w:pPr>
      <w:bookmarkStart w:id="11" w:name="_Toc19631"/>
      <w:r>
        <w:rPr>
          <w:rFonts w:hint="eastAsia" w:ascii="仿宋_GB2312" w:hAnsi="仿宋_GB2312" w:eastAsia="仿宋_GB2312" w:cs="仿宋_GB2312"/>
          <w:sz w:val="32"/>
          <w:szCs w:val="32"/>
        </w:rPr>
        <w:t>1.2.1《冶炼工》</w:t>
      </w:r>
      <w:bookmarkEnd w:id="11"/>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77</w:t>
      </w:r>
    </w:p>
    <w:p w14:paraId="0E5836B3">
      <w:pPr>
        <w:tabs>
          <w:tab w:val="left" w:leader="middleDot" w:pos="8190"/>
          <w:tab w:val="left" w:pos="8400"/>
        </w:tabs>
        <w:spacing w:line="600" w:lineRule="exact"/>
        <w:ind w:firstLine="1280" w:firstLineChars="4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1.2.1.1冶炼工理论知识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77</w:t>
      </w:r>
    </w:p>
    <w:p w14:paraId="1A22B7BC">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1.2.1.2 冶炼工实</w:t>
      </w:r>
      <w:r>
        <w:rPr>
          <w:rFonts w:hint="eastAsia" w:ascii="仿宋_GB2312" w:hAnsi="仿宋_GB2312" w:eastAsia="仿宋_GB2312" w:cs="仿宋_GB2312"/>
          <w:sz w:val="32"/>
          <w:szCs w:val="32"/>
          <w:lang w:val="en-US" w:eastAsia="zh-CN"/>
        </w:rPr>
        <w:t>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91</w:t>
      </w:r>
    </w:p>
    <w:p w14:paraId="093F708B">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1.2.2《浇注工》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97</w:t>
      </w:r>
    </w:p>
    <w:p w14:paraId="7F8B811C">
      <w:pPr>
        <w:tabs>
          <w:tab w:val="left" w:leader="middleDot" w:pos="8190"/>
          <w:tab w:val="right" w:pos="8204"/>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1.2.2.1浇注工理论知识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97</w:t>
      </w:r>
    </w:p>
    <w:p w14:paraId="39218C17">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1.2.2.2浇注工实操知识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105</w:t>
      </w:r>
    </w:p>
    <w:p w14:paraId="4F230E17">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1.2.3《造型工》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111</w:t>
      </w:r>
    </w:p>
    <w:p w14:paraId="17D1E1B0">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1.2.3.1 造型工理论知识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111</w:t>
      </w:r>
    </w:p>
    <w:p w14:paraId="42D7B025">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1.2.3.2 造型工实操知识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116</w:t>
      </w:r>
    </w:p>
    <w:p w14:paraId="4D239CC3">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1.2.4《原料工》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119</w:t>
      </w:r>
    </w:p>
    <w:p w14:paraId="1A41BB38">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1.2.4.1 原料工理论知识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119</w:t>
      </w:r>
    </w:p>
    <w:p w14:paraId="359DB9DC">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1.2.4.2 原料工实操知识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125</w:t>
      </w:r>
    </w:p>
    <w:p w14:paraId="28BB5710">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1.2.5《锻造工》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129</w:t>
      </w:r>
    </w:p>
    <w:p w14:paraId="3E147F6E">
      <w:pPr>
        <w:tabs>
          <w:tab w:val="left" w:leader="middleDot" w:pos="8190"/>
          <w:tab w:val="right" w:pos="8204"/>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1.2.5.1 锻造工理论知识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129</w:t>
      </w:r>
    </w:p>
    <w:p w14:paraId="6427FEFA">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1.2.5.2 锻造工实操知识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136</w:t>
      </w:r>
    </w:p>
    <w:p w14:paraId="2364A54D">
      <w:pPr>
        <w:tabs>
          <w:tab w:val="left" w:leader="middleDot" w:pos="8190"/>
          <w:tab w:val="left" w:pos="8400"/>
        </w:tabs>
        <w:spacing w:line="600" w:lineRule="exact"/>
        <w:ind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2电解铝类岗位工种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141</w:t>
      </w:r>
    </w:p>
    <w:p w14:paraId="700CE264">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2.1电解铝类公共知识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141</w:t>
      </w:r>
    </w:p>
    <w:p w14:paraId="03FC4FAF">
      <w:pPr>
        <w:tabs>
          <w:tab w:val="left" w:leader="middleDot" w:pos="8190"/>
          <w:tab w:val="left" w:pos="8400"/>
        </w:tabs>
        <w:spacing w:line="600" w:lineRule="exact"/>
        <w:ind w:firstLine="643" w:firstLineChars="200"/>
        <w:jc w:val="left"/>
        <w:rPr>
          <w:rFonts w:hint="default" w:ascii="仿宋_GB2312" w:hAnsi="仿宋_GB2312" w:eastAsia="仿宋_GB2312" w:cs="仿宋_GB2312"/>
          <w:b/>
          <w:bCs/>
          <w:sz w:val="32"/>
          <w:szCs w:val="32"/>
          <w:lang w:val="en-US" w:eastAsia="zh-CN"/>
        </w:rPr>
      </w:pPr>
      <w:bookmarkStart w:id="12" w:name="OLE_LINK3"/>
      <w:r>
        <w:rPr>
          <w:rFonts w:hint="eastAsia" w:ascii="仿宋_GB2312" w:hAnsi="仿宋_GB2312" w:eastAsia="仿宋_GB2312" w:cs="仿宋_GB2312"/>
          <w:b/>
          <w:bCs/>
          <w:sz w:val="32"/>
          <w:szCs w:val="32"/>
        </w:rPr>
        <w:t>2.2电解铝各岗位理论和实操知识</w:t>
      </w:r>
      <w:bookmarkEnd w:id="12"/>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150</w:t>
      </w:r>
    </w:p>
    <w:p w14:paraId="4E1F2979">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2.2.1《电解工》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150</w:t>
      </w:r>
    </w:p>
    <w:p w14:paraId="1F4CC81B">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2.2.1.1 电解工理论知识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150</w:t>
      </w:r>
    </w:p>
    <w:p w14:paraId="047B5217">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bookmarkStart w:id="13" w:name="OLE_LINK4"/>
      <w:r>
        <w:rPr>
          <w:rFonts w:hint="eastAsia" w:ascii="仿宋_GB2312" w:hAnsi="仿宋_GB2312" w:eastAsia="仿宋_GB2312" w:cs="仿宋_GB2312"/>
          <w:sz w:val="32"/>
          <w:szCs w:val="32"/>
        </w:rPr>
        <w:t>2.2.1.2 电解工实操知识</w:t>
      </w:r>
      <w:bookmarkEnd w:id="13"/>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160</w:t>
      </w:r>
    </w:p>
    <w:p w14:paraId="33A224F0">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2.2.2《空压工》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162</w:t>
      </w:r>
    </w:p>
    <w:p w14:paraId="5587DBC0">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2.2.2.1 空压工理论知识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162</w:t>
      </w:r>
    </w:p>
    <w:p w14:paraId="0F9F3977">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2.2.2.2 空压工实操知识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180</w:t>
      </w:r>
    </w:p>
    <w:p w14:paraId="517943F1">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2.2.3《水泵工》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182</w:t>
      </w:r>
    </w:p>
    <w:p w14:paraId="4AAA591C">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2.2.3.1水泵工理论知识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182</w:t>
      </w:r>
    </w:p>
    <w:p w14:paraId="3B42361E">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2.2.3.2水泵工实操知识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194</w:t>
      </w:r>
    </w:p>
    <w:p w14:paraId="5294CF81">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2.2.4《天然气工》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196</w:t>
      </w:r>
    </w:p>
    <w:p w14:paraId="4A1B53FB">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2.2.4.1 天然气工理论知识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196</w:t>
      </w:r>
    </w:p>
    <w:p w14:paraId="089A5926">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2.2.4.2 天然气工实操知识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211</w:t>
      </w:r>
    </w:p>
    <w:p w14:paraId="61FE3104">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2.2.5《供电电工》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213</w:t>
      </w:r>
    </w:p>
    <w:p w14:paraId="65435ABF">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2.2.5.1 供电电工理论知识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213</w:t>
      </w:r>
    </w:p>
    <w:p w14:paraId="3B9B513C">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2.2.5.2 供电电工实操知识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226</w:t>
      </w:r>
    </w:p>
    <w:p w14:paraId="01D5B7F6">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2.2.6《供料工》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238</w:t>
      </w:r>
    </w:p>
    <w:p w14:paraId="4B573058">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2.2.6.1 供料工理论知识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238</w:t>
      </w:r>
    </w:p>
    <w:p w14:paraId="3C1293F9">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2.2.6.2供料工实操知识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242</w:t>
      </w:r>
    </w:p>
    <w:p w14:paraId="258D1CBD">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2.2.7《起重机工》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244</w:t>
      </w:r>
    </w:p>
    <w:p w14:paraId="64382C06">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2.2.7.1 起重机工理论知识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244</w:t>
      </w:r>
    </w:p>
    <w:p w14:paraId="63C2F0AC">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2.2.7.2 起重机工实操知识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262</w:t>
      </w:r>
    </w:p>
    <w:p w14:paraId="1424C582">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2.2.8《槽维工》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264</w:t>
      </w:r>
    </w:p>
    <w:p w14:paraId="42EACB74">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2.2.8.1 槽维工理论知识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264</w:t>
      </w:r>
    </w:p>
    <w:p w14:paraId="3735EDA6">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2.2.8.2 槽维工实操知识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281</w:t>
      </w:r>
    </w:p>
    <w:p w14:paraId="4E5B6E90">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2.2.9《出铝工》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283</w:t>
      </w:r>
    </w:p>
    <w:p w14:paraId="7DC55A03">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2.2.9.1 出铝工理论知识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283</w:t>
      </w:r>
    </w:p>
    <w:p w14:paraId="7676036B">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2.2.9.2 出铝工实操知识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299</w:t>
      </w:r>
    </w:p>
    <w:p w14:paraId="3A413CBD">
      <w:pPr>
        <w:tabs>
          <w:tab w:val="left" w:leader="middleDot" w:pos="8190"/>
          <w:tab w:val="left" w:pos="8400"/>
        </w:tabs>
        <w:spacing w:line="600" w:lineRule="exact"/>
        <w:ind w:firstLine="643" w:firstLineChars="200"/>
        <w:jc w:val="left"/>
        <w:rPr>
          <w:rFonts w:hint="default" w:ascii="仿宋_GB2312" w:hAnsi="仿宋_GB2312" w:eastAsia="仿宋_GB2312" w:cs="仿宋_GB2312"/>
          <w:b/>
          <w:bCs/>
          <w:sz w:val="32"/>
          <w:szCs w:val="32"/>
          <w:lang w:val="en-US" w:eastAsia="zh-CN"/>
        </w:rPr>
      </w:pPr>
      <w:bookmarkStart w:id="14" w:name="_Toc26296"/>
      <w:bookmarkStart w:id="15" w:name="_Toc12365"/>
      <w:r>
        <w:rPr>
          <w:rFonts w:hint="eastAsia" w:ascii="仿宋_GB2312" w:hAnsi="仿宋_GB2312" w:eastAsia="仿宋_GB2312" w:cs="仿宋_GB2312"/>
          <w:b/>
          <w:bCs/>
          <w:sz w:val="32"/>
          <w:szCs w:val="32"/>
        </w:rPr>
        <w:t>3  铝加工岗位工种</w:t>
      </w:r>
      <w:r>
        <w:rPr>
          <w:rFonts w:hint="eastAsia" w:ascii="仿宋_GB2312" w:hAnsi="仿宋_GB2312" w:eastAsia="仿宋_GB2312" w:cs="仿宋_GB2312"/>
          <w:b/>
          <w:bCs/>
          <w:sz w:val="32"/>
          <w:szCs w:val="32"/>
        </w:rPr>
        <w:tab/>
      </w:r>
      <w:bookmarkEnd w:id="14"/>
      <w:bookmarkEnd w:id="15"/>
      <w:r>
        <w:rPr>
          <w:rFonts w:hint="eastAsia" w:ascii="仿宋_GB2312" w:hAnsi="仿宋_GB2312" w:eastAsia="仿宋_GB2312" w:cs="仿宋_GB2312"/>
          <w:b/>
          <w:bCs/>
          <w:sz w:val="32"/>
          <w:szCs w:val="32"/>
          <w:lang w:val="en-US" w:eastAsia="zh-CN"/>
        </w:rPr>
        <w:t>301</w:t>
      </w:r>
    </w:p>
    <w:p w14:paraId="18BBE5A7">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3.1铝加工</w:t>
      </w:r>
      <w:r>
        <w:rPr>
          <w:rFonts w:hint="eastAsia" w:ascii="仿宋_GB2312" w:hAnsi="仿宋_GB2312" w:eastAsia="仿宋_GB2312" w:cs="仿宋_GB2312"/>
          <w:sz w:val="32"/>
          <w:szCs w:val="32"/>
          <w:lang w:val="en-US" w:eastAsia="zh-CN"/>
        </w:rPr>
        <w:t>类</w:t>
      </w:r>
      <w:r>
        <w:rPr>
          <w:rFonts w:hint="eastAsia" w:ascii="仿宋_GB2312" w:hAnsi="仿宋_GB2312" w:eastAsia="仿宋_GB2312" w:cs="仿宋_GB2312"/>
          <w:sz w:val="32"/>
          <w:szCs w:val="32"/>
        </w:rPr>
        <w:t>公共知识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301</w:t>
      </w:r>
    </w:p>
    <w:p w14:paraId="37A00438">
      <w:pPr>
        <w:tabs>
          <w:tab w:val="left" w:leader="middleDot" w:pos="8190"/>
          <w:tab w:val="left" w:pos="8400"/>
        </w:tabs>
        <w:spacing w:line="600" w:lineRule="exact"/>
        <w:ind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3.2铝加工各岗位理论和实操知识</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325</w:t>
      </w:r>
    </w:p>
    <w:p w14:paraId="1BDC3A01">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3.2.1《叉车工》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325</w:t>
      </w:r>
    </w:p>
    <w:p w14:paraId="2DB7F9F4">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3.2.1.1叉车工理论知识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325</w:t>
      </w:r>
    </w:p>
    <w:p w14:paraId="660E545D">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3.2.1.2叉车工实操知识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338</w:t>
      </w:r>
    </w:p>
    <w:p w14:paraId="2692AAE7">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3.2.2《锯切工》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340</w:t>
      </w:r>
    </w:p>
    <w:p w14:paraId="5A6319B9">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3.2.2.1锯切工理论知识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340</w:t>
      </w:r>
    </w:p>
    <w:p w14:paraId="3AEC10C3">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3.2.2.2锯切工实操知识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356</w:t>
      </w:r>
    </w:p>
    <w:p w14:paraId="50F0649E">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3.2.3《均质工》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358</w:t>
      </w:r>
    </w:p>
    <w:p w14:paraId="2A71164F">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3.2.3.1均质工理论知识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358</w:t>
      </w:r>
    </w:p>
    <w:p w14:paraId="56F5D99D">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3.2.3.2均质工实操知识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376</w:t>
      </w:r>
    </w:p>
    <w:p w14:paraId="763AE00D">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3.2.4《起重机工》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378</w:t>
      </w:r>
    </w:p>
    <w:p w14:paraId="257D52A6">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3.2.4.1起重机工理论知识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378</w:t>
      </w:r>
    </w:p>
    <w:p w14:paraId="1C4D3C01">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3.2.4.2起重机工实操知识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395</w:t>
      </w:r>
    </w:p>
    <w:p w14:paraId="3E3A8CE0">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3.2.5《铸造工》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398</w:t>
      </w:r>
    </w:p>
    <w:p w14:paraId="73332E36">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3.2.5.1铸造工理论知识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398</w:t>
      </w:r>
    </w:p>
    <w:p w14:paraId="366284FB">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3.2.5.2铸造工实操知识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412</w:t>
      </w:r>
    </w:p>
    <w:p w14:paraId="77F62B60">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3.2.6《铸机工》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415</w:t>
      </w:r>
    </w:p>
    <w:p w14:paraId="32F91AE3">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3.2.6.1铸机工理论知识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415</w:t>
      </w:r>
    </w:p>
    <w:p w14:paraId="2E0A98B7">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3.2.6.2铸机工实操知识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432</w:t>
      </w:r>
    </w:p>
    <w:p w14:paraId="4574D1AF">
      <w:pPr>
        <w:tabs>
          <w:tab w:val="left" w:leader="middleDot" w:pos="8190"/>
          <w:tab w:val="right" w:pos="8204"/>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3.2.7《炉前工》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435</w:t>
      </w:r>
    </w:p>
    <w:p w14:paraId="36EDDD8D">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3.2.7.1炉前工理论知识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435</w:t>
      </w:r>
    </w:p>
    <w:p w14:paraId="51180C7F">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3.2.7.2炉前工实操知识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453</w:t>
      </w:r>
    </w:p>
    <w:p w14:paraId="6FAFB38C">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3.2.8《铝灰处理工》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455</w:t>
      </w:r>
    </w:p>
    <w:p w14:paraId="0B3D7FD0">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3.2.8.1铝灰处理工理论知识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455</w:t>
      </w:r>
    </w:p>
    <w:p w14:paraId="3AB9FD10">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3.2.8.2铝灰处理</w:t>
      </w:r>
      <w:r>
        <w:rPr>
          <w:rFonts w:hint="eastAsia" w:ascii="仿宋_GB2312" w:hAnsi="仿宋_GB2312" w:eastAsia="仿宋_GB2312" w:cs="仿宋_GB2312"/>
          <w:sz w:val="32"/>
          <w:szCs w:val="32"/>
          <w:lang w:val="en-US" w:eastAsia="zh-CN"/>
        </w:rPr>
        <w:t>工</w:t>
      </w:r>
      <w:r>
        <w:rPr>
          <w:rFonts w:hint="eastAsia" w:ascii="仿宋_GB2312" w:hAnsi="仿宋_GB2312" w:eastAsia="仿宋_GB2312" w:cs="仿宋_GB2312"/>
          <w:sz w:val="32"/>
          <w:szCs w:val="32"/>
        </w:rPr>
        <w:t>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470</w:t>
      </w:r>
    </w:p>
    <w:p w14:paraId="38EF73D0">
      <w:pPr>
        <w:tabs>
          <w:tab w:val="left" w:leader="middleDot" w:pos="8190"/>
          <w:tab w:val="left" w:pos="8400"/>
        </w:tabs>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3.2.9《电工》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472</w:t>
      </w:r>
    </w:p>
    <w:p w14:paraId="454B6A4F">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3.2.9.1电工理论知识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472</w:t>
      </w:r>
    </w:p>
    <w:p w14:paraId="4EABB460">
      <w:pPr>
        <w:tabs>
          <w:tab w:val="left" w:leader="middleDot" w:pos="8190"/>
          <w:tab w:val="left" w:pos="8400"/>
        </w:tabs>
        <w:spacing w:line="600" w:lineRule="exact"/>
        <w:ind w:firstLine="1280" w:firstLineChars="400"/>
        <w:jc w:val="left"/>
        <w:rPr>
          <w:rFonts w:hint="default" w:ascii="仿宋_GB2312" w:hAnsi="仿宋_GB2312" w:eastAsia="仿宋_GB2312" w:cs="仿宋_GB2312"/>
          <w:sz w:val="32"/>
          <w:szCs w:val="32"/>
          <w:lang w:val="en-US" w:eastAsia="zh-CN"/>
        </w:rPr>
        <w:sectPr>
          <w:pgSz w:w="11906" w:h="16838"/>
          <w:pgMar w:top="1797" w:right="1531" w:bottom="1797" w:left="1531" w:header="851" w:footer="992" w:gutter="0"/>
          <w:pgNumType w:start="1"/>
          <w:cols w:space="0" w:num="1"/>
          <w:docGrid w:type="lines" w:linePitch="315" w:charSpace="0"/>
        </w:sectPr>
      </w:pPr>
      <w:r>
        <w:rPr>
          <w:rFonts w:hint="eastAsia" w:ascii="仿宋_GB2312" w:hAnsi="仿宋_GB2312" w:eastAsia="仿宋_GB2312" w:cs="仿宋_GB2312"/>
          <w:sz w:val="32"/>
          <w:szCs w:val="32"/>
        </w:rPr>
        <w:t>3.2.9.2电工实操知识</w:t>
      </w:r>
      <w:r>
        <w:rPr>
          <w:rFonts w:hint="eastAsia" w:ascii="仿宋_GB2312" w:hAnsi="仿宋_GB2312" w:eastAsia="仿宋_GB2312" w:cs="仿宋_GB2312"/>
          <w:sz w:val="32"/>
          <w:szCs w:val="32"/>
        </w:rPr>
        <w:tab/>
      </w:r>
      <w:bookmarkEnd w:id="9"/>
      <w:bookmarkEnd w:id="10"/>
      <w:r>
        <w:rPr>
          <w:rFonts w:hint="eastAsia" w:ascii="仿宋_GB2312" w:hAnsi="仿宋_GB2312" w:eastAsia="仿宋_GB2312" w:cs="仿宋_GB2312"/>
          <w:sz w:val="32"/>
          <w:szCs w:val="32"/>
          <w:lang w:val="en-US" w:eastAsia="zh-CN"/>
        </w:rPr>
        <w:t>484</w:t>
      </w:r>
    </w:p>
    <w:p w14:paraId="6161A875">
      <w:pPr>
        <w:tabs>
          <w:tab w:val="left" w:leader="middleDot" w:pos="8190"/>
          <w:tab w:val="left" w:pos="8400"/>
        </w:tabs>
        <w:spacing w:line="600" w:lineRule="exact"/>
        <w:ind w:firstLine="3040" w:firstLineChars="950"/>
        <w:rPr>
          <w:rFonts w:hint="eastAsia" w:ascii="黑体" w:hAnsi="黑体" w:eastAsia="黑体" w:cs="黑体"/>
          <w:sz w:val="32"/>
          <w:szCs w:val="32"/>
        </w:rPr>
        <w:sectPr>
          <w:footerReference r:id="rId5" w:type="default"/>
          <w:pgSz w:w="11906" w:h="16838"/>
          <w:pgMar w:top="1797" w:right="1531" w:bottom="1797" w:left="1531" w:header="851" w:footer="992" w:gutter="0"/>
          <w:pgNumType w:fmt="decimal" w:start="1"/>
          <w:cols w:space="0" w:num="1"/>
          <w:docGrid w:type="lines" w:linePitch="315" w:charSpace="0"/>
        </w:sectPr>
      </w:pPr>
      <w:bookmarkStart w:id="34" w:name="_GoBack"/>
      <w:bookmarkEnd w:id="34"/>
    </w:p>
    <w:p w14:paraId="3D8D4EA4">
      <w:pPr>
        <w:tabs>
          <w:tab w:val="left" w:leader="middleDot" w:pos="8190"/>
          <w:tab w:val="left" w:pos="8400"/>
        </w:tabs>
        <w:spacing w:line="600" w:lineRule="exact"/>
        <w:ind w:firstLine="3040" w:firstLineChars="950"/>
        <w:rPr>
          <w:rFonts w:ascii="黑体" w:hAnsi="黑体" w:eastAsia="黑体" w:cs="黑体"/>
          <w:sz w:val="32"/>
          <w:szCs w:val="32"/>
        </w:rPr>
      </w:pPr>
      <w:r>
        <w:rPr>
          <w:rFonts w:hint="eastAsia" w:ascii="黑体" w:hAnsi="黑体" w:eastAsia="黑体" w:cs="黑体"/>
          <w:sz w:val="32"/>
          <w:szCs w:val="32"/>
        </w:rPr>
        <w:t>第一篇</w:t>
      </w:r>
      <w:sdt>
        <w:sdtPr>
          <w:rPr>
            <w:rFonts w:hint="eastAsia" w:ascii="黑体" w:hAnsi="黑体" w:eastAsia="黑体" w:cs="黑体"/>
            <w:sz w:val="32"/>
            <w:szCs w:val="32"/>
          </w:rPr>
          <w:id w:val="147468595"/>
        </w:sdtPr>
        <w:sdtEndPr>
          <w:rPr>
            <w:rFonts w:hint="eastAsia" w:ascii="黑体" w:hAnsi="黑体" w:eastAsia="黑体" w:cs="黑体"/>
            <w:sz w:val="32"/>
            <w:szCs w:val="32"/>
          </w:rPr>
        </w:sdtEndPr>
        <w:sdtContent>
          <w:r>
            <w:rPr>
              <w:rFonts w:hint="eastAsia" w:ascii="黑体" w:hAnsi="黑体" w:eastAsia="黑体" w:cs="黑体"/>
              <w:sz w:val="32"/>
              <w:szCs w:val="32"/>
            </w:rPr>
            <w:t>通用公共知识</w:t>
          </w:r>
        </w:sdtContent>
      </w:sdt>
    </w:p>
    <w:p w14:paraId="557CA34A">
      <w:pPr>
        <w:spacing w:line="600" w:lineRule="exact"/>
        <w:jc w:val="center"/>
        <w:rPr>
          <w:rFonts w:ascii="黑体" w:hAnsi="黑体" w:eastAsia="黑体" w:cs="黑体"/>
          <w:sz w:val="32"/>
          <w:szCs w:val="32"/>
        </w:rPr>
      </w:pPr>
      <w:r>
        <w:rPr>
          <w:rFonts w:hint="eastAsia" w:ascii="黑体" w:hAnsi="黑体" w:eastAsia="黑体" w:cs="黑体"/>
          <w:sz w:val="32"/>
          <w:szCs w:val="32"/>
        </w:rPr>
        <w:t>1.1从业人员权利与义务</w:t>
      </w:r>
    </w:p>
    <w:p w14:paraId="0C76C628">
      <w:pPr>
        <w:spacing w:line="600"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7C9D4A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1.从业人员在作业过程中，应当严格落实岗位安全责任，遵守本单位的安全生产规章制度和操作规程，服从管理，正确佩戴和使用劳动防护用品。（    ）</w:t>
      </w:r>
    </w:p>
    <w:p w14:paraId="03240CA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2.从业人员发现直接危及人身安全的紧急情况时，有权停止作业或者在采取可能的应急措施后撤离作业场所。（    ）</w:t>
      </w:r>
    </w:p>
    <w:p w14:paraId="4FE6F65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3.从业人员有权对本单位安全生产工作中存在的问题提出批评、检举、控告；有权拒绝违章指挥和强令冒险作业。（    ）</w:t>
      </w:r>
    </w:p>
    <w:p w14:paraId="2E76471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4.从业人员发现事故隐患或者其他不安全因素，应当立即向现场安全生产管理人员或者本单位负责人报告；接到报告的人员应当及时予以处理。（    ）</w:t>
      </w:r>
    </w:p>
    <w:p w14:paraId="1886D62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5.因生产安全事故受到损害的从业人员，除依法享有工伤保险外，依照有关民事法律尚有获得赔偿的权利的，有权向本单位提出赔偿要求。（    ）</w:t>
      </w:r>
    </w:p>
    <w:p w14:paraId="7718A98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6.用人单位与劳动者订立劳动合同（含聘用合同）时，应当将工作过程中可能产生的职业病危害及其后果、职业病防护措施和待遇等如实告知劳动者，并在劳动合同中写明，不得隐瞒或者欺骗。（    ）</w:t>
      </w:r>
    </w:p>
    <w:p w14:paraId="5E4E077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7.对从事接触职业病危害的作业的劳动者，用人单位应当按照国务院卫生行政部门的规定组织上岗前、在岗期间和离岗时的职业健康检查，并将检查结果书面告知劳动者。职业健康检查费用由用人单位承担。（    ）</w:t>
      </w:r>
    </w:p>
    <w:p w14:paraId="265DD3D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8.在疑似职业病病人诊断或者医学观察期间，用人单位不得解除或者终止与其订立的劳动合同。（    ）</w:t>
      </w:r>
    </w:p>
    <w:p w14:paraId="490C11E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9.从业人员应当学习和掌握相关的职业卫生知识，增强职业病防范意识，遵守职业病防治</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、规章和操作规程，正确使用职业病防护设备和职业病防护用品，发现职业病危害事故隐患应当及时报告。（    ）</w:t>
      </w:r>
    </w:p>
    <w:p w14:paraId="55CEEAB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10.用人单位对从事接触职业病危害的作业的劳动者，应当给予适当岗位津贴。（    ）</w:t>
      </w:r>
    </w:p>
    <w:p w14:paraId="7888D966">
      <w:pPr>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345737C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1.生产经营单位事故隐患排查治理情况应当如实记录，并通过职工大会或者职工代表大会、信息公示栏等方式向（    ）通报。</w:t>
      </w:r>
    </w:p>
    <w:p w14:paraId="3693A71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A.从业人员</w:t>
      </w:r>
    </w:p>
    <w:p w14:paraId="2053F47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B.安全生产管理人员</w:t>
      </w:r>
    </w:p>
    <w:p w14:paraId="538D384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C.主要负责人</w:t>
      </w:r>
    </w:p>
    <w:p w14:paraId="7CA2DBC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2.安全生产设施或者安全生产条件不符合国家规定，因而发生重大伤亡事故或者造成其他严重后果的，对直接负责的主管人员和（    ），处三年以下有期徒刑或者拘役；情节特别恶劣的，处三年以上七年以下有期徒刑。</w:t>
      </w:r>
    </w:p>
    <w:p w14:paraId="3D738B0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A.安全生产管理人员    </w:t>
      </w:r>
    </w:p>
    <w:p w14:paraId="2DCAFD3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B.其他直接责任人员   </w:t>
      </w:r>
    </w:p>
    <w:p w14:paraId="72797F2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C.主要负责人</w:t>
      </w:r>
    </w:p>
    <w:p w14:paraId="73B7A48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3.生产经营单位应当关注从业人员的生理、心理状况和行为习惯，加强对从业人员的（    ），严格落实岗位安全生产责任制，防范从业人员行为异常导致事故发生。</w:t>
      </w:r>
    </w:p>
    <w:p w14:paraId="08F5347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A.心理疏导    </w:t>
      </w:r>
    </w:p>
    <w:p w14:paraId="2DE6E72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B.精神慰藉    </w:t>
      </w:r>
    </w:p>
    <w:p w14:paraId="09C288D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C.心理疏导、精神慰藉</w:t>
      </w:r>
    </w:p>
    <w:p w14:paraId="4897F94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4.用人单位应当按时缴纳工伤保险费。职工个人（    ）工伤保险费。</w:t>
      </w:r>
    </w:p>
    <w:p w14:paraId="677C8C5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A.等额缴纳    </w:t>
      </w:r>
    </w:p>
    <w:p w14:paraId="11698BD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B.按比例缴纳    </w:t>
      </w:r>
    </w:p>
    <w:p w14:paraId="7C0E638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C.不缴纳</w:t>
      </w:r>
    </w:p>
    <w:p w14:paraId="4DBE26F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5.用人单位应当自职工发生事故伤害之日或者被诊断、鉴定为职业病之日起（    ）内，提出工伤认定申请。</w:t>
      </w:r>
    </w:p>
    <w:p w14:paraId="6ABEA5C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A.30个工作日</w:t>
      </w:r>
    </w:p>
    <w:p w14:paraId="33BF168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B.30日</w:t>
      </w:r>
    </w:p>
    <w:p w14:paraId="2EE024C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C.7日</w:t>
      </w:r>
    </w:p>
    <w:p w14:paraId="730F3A4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6.强令他人违章冒险作业，或者明知存在重大事故隐患而不排除，仍冒险组织作业，因而发生重大伤亡事故或者造成其他严重后果的，处五年以下（    ）；情节特别恶劣的，处五年以上有期徒刑。</w:t>
      </w:r>
    </w:p>
    <w:p w14:paraId="13A3023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A.有期徒刑或者拘役    </w:t>
      </w:r>
    </w:p>
    <w:p w14:paraId="7167E7B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B.有期徒刑    </w:t>
      </w:r>
    </w:p>
    <w:p w14:paraId="3E01D4D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C.拘役</w:t>
      </w:r>
    </w:p>
    <w:p w14:paraId="226BA8B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7.生产经营单位的特种作业人员必须按照国家有关规定经专门的（    ），取得相应资格，方可上岗作业。</w:t>
      </w:r>
    </w:p>
    <w:p w14:paraId="5E8FDCD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A.安全作业培训    </w:t>
      </w:r>
    </w:p>
    <w:p w14:paraId="6E9AA38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B.技能培训       </w:t>
      </w:r>
    </w:p>
    <w:p w14:paraId="1F2BC7E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C.知识培训</w:t>
      </w:r>
    </w:p>
    <w:p w14:paraId="7B39C61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8.从业人员关闭、破坏直接关系生产安全的监控、报警、防护、救生设备、设施，或者篡改、隐瞒、销毁其相关数据、信息等类行为属于（    ）。   </w:t>
      </w:r>
    </w:p>
    <w:p w14:paraId="25E29B6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A.违法行为      </w:t>
      </w:r>
    </w:p>
    <w:p w14:paraId="7ABE82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B.不安全行为      </w:t>
      </w:r>
    </w:p>
    <w:p w14:paraId="23C0ED4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C.违反规定行为</w:t>
      </w:r>
    </w:p>
    <w:p w14:paraId="4440909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9.当安全与质量、安全与进度、安全与生产、安全与效益发生矛盾时，首先要服从于（  ）</w:t>
      </w:r>
    </w:p>
    <w:p w14:paraId="6A1A477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A.质量</w:t>
      </w:r>
    </w:p>
    <w:p w14:paraId="1A0F3E1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B.生产</w:t>
      </w:r>
    </w:p>
    <w:p w14:paraId="22966B8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C.效益</w:t>
      </w:r>
    </w:p>
    <w:p w14:paraId="1FD8A5F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D.安全</w:t>
      </w:r>
    </w:p>
    <w:p w14:paraId="779E8D92">
      <w:pPr>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3B0D936C">
      <w:pPr>
        <w:spacing w:line="600" w:lineRule="exact"/>
        <w:ind w:firstLine="640" w:firstLineChars="200"/>
        <w:rPr>
          <w:rFonts w:ascii="仿宋_GB2312" w:hAnsi="仿宋_GB2312" w:eastAsia="仿宋_GB2312" w:cs="仿宋_GB2312"/>
          <w:sz w:val="32"/>
          <w:szCs w:val="32"/>
        </w:rPr>
      </w:pPr>
      <w:bookmarkStart w:id="16" w:name="_Toc20081"/>
      <w:bookmarkStart w:id="17" w:name="_Toc882"/>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.职工有下列情形之一的，应当认定为工伤（    ）。</w:t>
      </w:r>
      <w:bookmarkEnd w:id="16"/>
      <w:bookmarkEnd w:id="17"/>
    </w:p>
    <w:p w14:paraId="4673DAD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A.在工作时间和工作场所内，因工作原因受到事故伤害的  </w:t>
      </w:r>
    </w:p>
    <w:p w14:paraId="5CBB35E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B.工作时间前后在工作场所内，从事与工作有关的预备性或者收尾性工作受到事故伤害的   </w:t>
      </w:r>
    </w:p>
    <w:p w14:paraId="0130389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C.患职业病的   </w:t>
      </w:r>
    </w:p>
    <w:p w14:paraId="2A587B2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D.在上下班途中，受到非本人主要责任的交通事故或者城市轨道交通、客运轮渡、火车事故伤害的</w:t>
      </w:r>
    </w:p>
    <w:p w14:paraId="6893D9C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.生产经营单位应当对从业人员进行安全生产教育和培训，保证从业人员具备（    ）。</w:t>
      </w:r>
    </w:p>
    <w:p w14:paraId="4DC0DC3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A.必要的安全生产知识</w:t>
      </w:r>
    </w:p>
    <w:p w14:paraId="2C43554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B.熟悉有关的安全生产规章制度和安全操作规程</w:t>
      </w:r>
    </w:p>
    <w:p w14:paraId="53117BB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C.掌握本岗位的安全操作技能，了解事故应急处理措施</w:t>
      </w:r>
    </w:p>
    <w:p w14:paraId="2FCA958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D.知悉自身在安全生产方面的权利和义务</w:t>
      </w:r>
    </w:p>
    <w:p w14:paraId="0F54D156">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br w:type="page"/>
      </w:r>
    </w:p>
    <w:p w14:paraId="7AD190E4">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从业人员权利与义务答案</w:t>
      </w:r>
    </w:p>
    <w:p w14:paraId="72D15B7D">
      <w:pPr>
        <w:spacing w:line="600" w:lineRule="exact"/>
        <w:ind w:firstLine="640" w:firstLineChars="200"/>
        <w:rPr>
          <w:rFonts w:ascii="仿宋" w:hAnsi="仿宋" w:eastAsia="仿宋" w:cs="仿宋"/>
          <w:sz w:val="32"/>
          <w:szCs w:val="32"/>
        </w:rPr>
      </w:pPr>
    </w:p>
    <w:p w14:paraId="5A9C0EDB">
      <w:pPr>
        <w:spacing w:line="600"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2EEEE23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2.√ 3.√ 4.√ 5.√ 6.√ 7.√ 8.√ 9.√ 10.√</w:t>
      </w:r>
    </w:p>
    <w:p w14:paraId="7D0EBF7E">
      <w:pPr>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66D78C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  2.B  3.C 4.C 5.B 6.A 7.A 8.A  9 D</w:t>
      </w:r>
    </w:p>
    <w:p w14:paraId="022AB0F0">
      <w:pPr>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5EA348AC">
      <w:pPr>
        <w:spacing w:line="600" w:lineRule="exact"/>
        <w:ind w:firstLine="640" w:firstLineChars="200"/>
        <w:rPr>
          <w:rFonts w:hint="eastAsia" w:ascii="仿宋_GB2312" w:hAnsi="仿宋_GB2312" w:eastAsia="仿宋_GB2312" w:cs="仿宋_GB2312"/>
          <w:sz w:val="32"/>
          <w:szCs w:val="32"/>
        </w:rPr>
      </w:pPr>
      <w:bookmarkStart w:id="18" w:name="_Toc3575"/>
      <w:bookmarkStart w:id="19" w:name="_Toc8038"/>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.ABCD</w:t>
      </w:r>
      <w:bookmarkEnd w:id="18"/>
      <w:bookmarkEnd w:id="19"/>
    </w:p>
    <w:p w14:paraId="161144CD">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br w:type="page"/>
      </w:r>
    </w:p>
    <w:p w14:paraId="24BFA1F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1.2职业健康安全与劳动保护</w:t>
      </w:r>
    </w:p>
    <w:p w14:paraId="02DE8AAE">
      <w:pPr>
        <w:spacing w:line="60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120391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1.职业病是指用人单位的劳动者在职业活动中，因接触粉尘、放射性物质和其他有毒、有害物质等因素而引起的疾病。（    ）</w:t>
      </w:r>
    </w:p>
    <w:p w14:paraId="19685B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2.噪声对人体的影响是全身性的、多方面的，但有害作用主要是对听力系统的损害，在强噪声作用下，可导致永久性听力下降，引起噪声聋，极强噪声可导致听力器官发生急性外伤，即爆震性聋。（    ）</w:t>
      </w:r>
    </w:p>
    <w:p w14:paraId="723532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3.矽肺是一种进行性疾病，患病后即使调离矽尘作业环境，病情仍会继续发展。（    ）</w:t>
      </w:r>
    </w:p>
    <w:p w14:paraId="231294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 xml:space="preserve">4.高温环境可导致体温上升，表现出头痛、头晕、心慌等症状。严重时可能导致中暑或热衰竭。（    ） </w:t>
      </w:r>
    </w:p>
    <w:p w14:paraId="377AC7A2">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cs="仿宋"/>
          <w:sz w:val="32"/>
          <w:szCs w:val="32"/>
        </w:rPr>
      </w:pPr>
      <w:r>
        <w:rPr>
          <w:rFonts w:hint="eastAsia" w:ascii="仿宋" w:hAnsi="仿宋" w:eastAsia="仿宋" w:cs="仿宋"/>
          <w:sz w:val="32"/>
          <w:szCs w:val="32"/>
        </w:rPr>
        <w:t>受烟雾损伤应置于通风良好的地方，清除口鼻分泌物和颗粒，保持呼吸通畅。（   ）</w:t>
      </w:r>
    </w:p>
    <w:p w14:paraId="0E6E1AA6">
      <w:pPr>
        <w:pStyle w:val="35"/>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cs="仿宋"/>
          <w:sz w:val="32"/>
          <w:szCs w:val="32"/>
        </w:rPr>
      </w:pPr>
      <w:r>
        <w:rPr>
          <w:rFonts w:hint="eastAsia" w:ascii="仿宋" w:hAnsi="仿宋" w:eastAsia="仿宋" w:cs="仿宋"/>
          <w:sz w:val="32"/>
          <w:szCs w:val="32"/>
        </w:rPr>
        <w:t>5.影响噪声对机体作用的因素有噪声强度、接触时间、噪声的性质、噪声类型和接触方式、个体差异、</w:t>
      </w:r>
      <w:r>
        <w:rPr>
          <w:rFonts w:hint="eastAsia" w:ascii="仿宋" w:hAnsi="仿宋" w:eastAsia="仿宋" w:cs="仿宋"/>
          <w:sz w:val="32"/>
          <w:szCs w:val="32"/>
          <w:lang w:eastAsia="zh-CN"/>
        </w:rPr>
        <w:t>其他有害</w:t>
      </w:r>
      <w:r>
        <w:rPr>
          <w:rFonts w:hint="eastAsia" w:ascii="仿宋" w:hAnsi="仿宋" w:eastAsia="仿宋" w:cs="仿宋"/>
          <w:sz w:val="32"/>
          <w:szCs w:val="32"/>
        </w:rPr>
        <w:t>因素共同存在、个体防护。（    ）</w:t>
      </w:r>
    </w:p>
    <w:p w14:paraId="595D6A59">
      <w:pPr>
        <w:pStyle w:val="35"/>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cs="仿宋"/>
          <w:sz w:val="32"/>
          <w:szCs w:val="32"/>
        </w:rPr>
      </w:pPr>
      <w:r>
        <w:rPr>
          <w:rFonts w:hint="eastAsia" w:ascii="仿宋" w:hAnsi="仿宋" w:eastAsia="仿宋" w:cs="仿宋"/>
          <w:sz w:val="32"/>
          <w:szCs w:val="32"/>
        </w:rPr>
        <w:t>6.噪声职业卫生标准规定：工人工作地点噪声容许标准为85dB(A)。（    ）</w:t>
      </w:r>
    </w:p>
    <w:p w14:paraId="23A13C5F">
      <w:pPr>
        <w:pStyle w:val="35"/>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cs="仿宋"/>
          <w:sz w:val="32"/>
          <w:szCs w:val="32"/>
        </w:rPr>
      </w:pPr>
      <w:r>
        <w:rPr>
          <w:rFonts w:hint="eastAsia" w:ascii="仿宋" w:hAnsi="仿宋" w:eastAsia="仿宋" w:cs="仿宋"/>
          <w:sz w:val="32"/>
          <w:szCs w:val="32"/>
        </w:rPr>
        <w:t>7.任何单位和个人都有权对违反《中华人民共和国职业病防治法》的行为进行检举和控告。（   ）</w:t>
      </w:r>
    </w:p>
    <w:p w14:paraId="6B8BE50E">
      <w:pPr>
        <w:pStyle w:val="35"/>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cs="仿宋"/>
          <w:sz w:val="32"/>
          <w:szCs w:val="32"/>
        </w:rPr>
      </w:pPr>
      <w:r>
        <w:rPr>
          <w:rFonts w:hint="eastAsia" w:ascii="仿宋" w:hAnsi="仿宋" w:eastAsia="仿宋" w:cs="仿宋"/>
          <w:sz w:val="32"/>
          <w:szCs w:val="32"/>
        </w:rPr>
        <w:t>8.电焊工尘肺是长期大量吸入电焊烟尘所致的尘肺。（   ）</w:t>
      </w:r>
    </w:p>
    <w:p w14:paraId="3A5FCB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 xml:space="preserve">9.发生中毒窒息时，应迅速将窒息者移至下风通风处。（   ） </w:t>
      </w:r>
    </w:p>
    <w:p w14:paraId="54F3DA98">
      <w:pPr>
        <w:pStyle w:val="35"/>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cs="仿宋"/>
          <w:sz w:val="32"/>
          <w:szCs w:val="32"/>
        </w:rPr>
      </w:pPr>
      <w:r>
        <w:rPr>
          <w:rFonts w:hint="eastAsia" w:ascii="仿宋" w:hAnsi="仿宋" w:eastAsia="仿宋" w:cs="仿宋"/>
          <w:sz w:val="32"/>
          <w:szCs w:val="32"/>
        </w:rPr>
        <w:t>10.应急预案演练必须每个员工参与，领导因工作忙，也可以不参与。 （   ）</w:t>
      </w:r>
    </w:p>
    <w:p w14:paraId="3FB4DB64">
      <w:pPr>
        <w:pStyle w:val="35"/>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cs="仿宋"/>
          <w:sz w:val="32"/>
          <w:szCs w:val="32"/>
        </w:rPr>
      </w:pPr>
      <w:r>
        <w:rPr>
          <w:rFonts w:hint="eastAsia" w:ascii="仿宋" w:hAnsi="仿宋" w:eastAsia="仿宋" w:cs="仿宋"/>
          <w:sz w:val="32"/>
          <w:szCs w:val="32"/>
        </w:rPr>
        <w:t>11.发生火灾后应首先组织职工扑救，然后再报警。（   ）</w:t>
      </w:r>
    </w:p>
    <w:p w14:paraId="1DD6BD69">
      <w:pPr>
        <w:pStyle w:val="15"/>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rPr>
        <w:t>12.胸外心脏按压的按压部位在胸骨中下的三分之二交界处的正中线上或剑突上的2.5—5cm处胸骨区（   ）</w:t>
      </w:r>
    </w:p>
    <w:p w14:paraId="1D74FE1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716F53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bookmarkStart w:id="20" w:name="_Toc1592"/>
      <w:bookmarkStart w:id="21" w:name="_Toc2749"/>
      <w:r>
        <w:rPr>
          <w:rFonts w:hint="eastAsia" w:ascii="仿宋" w:hAnsi="仿宋" w:eastAsia="仿宋" w:cs="仿宋"/>
          <w:sz w:val="32"/>
          <w:szCs w:val="32"/>
          <w:lang w:val="en-US" w:eastAsia="zh-CN"/>
        </w:rPr>
        <w:t>1</w:t>
      </w:r>
      <w:r>
        <w:rPr>
          <w:rFonts w:hint="eastAsia" w:ascii="仿宋" w:hAnsi="仿宋" w:eastAsia="仿宋" w:cs="仿宋"/>
          <w:sz w:val="32"/>
          <w:szCs w:val="32"/>
        </w:rPr>
        <w:t>.噪声卫生标准规定，工作地点噪声应小于（    ）。</w:t>
      </w:r>
      <w:bookmarkEnd w:id="20"/>
      <w:bookmarkEnd w:id="21"/>
    </w:p>
    <w:p w14:paraId="313B3C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A.85dB</w:t>
      </w:r>
    </w:p>
    <w:p w14:paraId="495EEC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B.93dB</w:t>
      </w:r>
    </w:p>
    <w:p w14:paraId="26DB39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C.115dB</w:t>
      </w:r>
    </w:p>
    <w:p w14:paraId="690AE5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.高温高湿作业指作业地点气温（    ）以上或相对湿度达（    ）以上。</w:t>
      </w:r>
    </w:p>
    <w:p w14:paraId="494A89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A.35℃  80%</w:t>
      </w:r>
    </w:p>
    <w:p w14:paraId="7DA0EE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B.35℃  90%</w:t>
      </w:r>
    </w:p>
    <w:p w14:paraId="45CB83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C.30℃  90%</w:t>
      </w:r>
    </w:p>
    <w:p w14:paraId="5C6549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.接触粉尘以矽尘为主的在岗人员的职业健康检查，至少每年（    ）次。</w:t>
      </w:r>
    </w:p>
    <w:p w14:paraId="117D18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A.1</w:t>
      </w:r>
    </w:p>
    <w:p w14:paraId="7C75AF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B.2</w:t>
      </w:r>
    </w:p>
    <w:p w14:paraId="753C0A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C.3</w:t>
      </w:r>
    </w:p>
    <w:p w14:paraId="7197FC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bookmarkStart w:id="22" w:name="_Toc20235"/>
      <w:bookmarkStart w:id="23" w:name="_Toc4046"/>
      <w:r>
        <w:rPr>
          <w:rFonts w:hint="eastAsia" w:ascii="仿宋" w:hAnsi="仿宋" w:eastAsia="仿宋" w:cs="仿宋"/>
          <w:sz w:val="32"/>
          <w:szCs w:val="32"/>
          <w:lang w:val="en-US" w:eastAsia="zh-CN"/>
        </w:rPr>
        <w:t>4</w:t>
      </w:r>
      <w:r>
        <w:rPr>
          <w:rFonts w:hint="eastAsia" w:ascii="仿宋" w:hAnsi="仿宋" w:eastAsia="仿宋" w:cs="仿宋"/>
          <w:sz w:val="32"/>
          <w:szCs w:val="32"/>
        </w:rPr>
        <w:t>.粉尘对人体健康的危害与（    ）有直接关系。</w:t>
      </w:r>
      <w:bookmarkEnd w:id="22"/>
      <w:bookmarkEnd w:id="23"/>
    </w:p>
    <w:p w14:paraId="074FF7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A.粉尘大小     B.粉尘浓度    C.粉尘成分</w:t>
      </w:r>
    </w:p>
    <w:p w14:paraId="2311C7B6">
      <w:pPr>
        <w:tabs>
          <w:tab w:val="left" w:leader="middleDot" w:pos="8190"/>
          <w:tab w:val="left" w:pos="8400"/>
        </w:tabs>
        <w:spacing w:line="600" w:lineRule="exact"/>
        <w:rPr>
          <w:rFonts w:ascii="黑体" w:hAnsi="黑体" w:eastAsia="黑体" w:cs="黑体"/>
          <w:sz w:val="32"/>
          <w:szCs w:val="32"/>
        </w:rPr>
      </w:pPr>
    </w:p>
    <w:p w14:paraId="0787FC93">
      <w:pPr>
        <w:tabs>
          <w:tab w:val="left" w:leader="middleDot" w:pos="8190"/>
          <w:tab w:val="left" w:pos="8400"/>
        </w:tabs>
        <w:spacing w:line="60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rPr>
        <w:t>职业健康安全与劳动保护</w:t>
      </w:r>
      <w:r>
        <w:rPr>
          <w:rFonts w:hint="eastAsia" w:ascii="黑体" w:hAnsi="黑体" w:eastAsia="黑体" w:cs="黑体"/>
          <w:sz w:val="32"/>
          <w:szCs w:val="32"/>
          <w:lang w:val="en-US" w:eastAsia="zh-CN"/>
        </w:rPr>
        <w:t>答案</w:t>
      </w:r>
    </w:p>
    <w:p w14:paraId="22DDDC05">
      <w:pPr>
        <w:spacing w:line="600"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1D53D5EB">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2.√ 3.√ 4.√ 5.√6.√7.√8.√9.×10.</w:t>
      </w:r>
      <w:bookmarkStart w:id="24" w:name="_Hlk182864213"/>
      <w:r>
        <w:rPr>
          <w:rFonts w:hint="eastAsia" w:ascii="仿宋_GB2312" w:hAnsi="仿宋_GB2312" w:eastAsia="仿宋_GB2312" w:cs="仿宋_GB2312"/>
          <w:sz w:val="32"/>
          <w:szCs w:val="32"/>
        </w:rPr>
        <w:t>×</w:t>
      </w:r>
      <w:bookmarkEnd w:id="24"/>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w:t>
      </w:r>
    </w:p>
    <w:p w14:paraId="5E98DD2D">
      <w:pPr>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171A9030">
      <w:pPr>
        <w:spacing w:line="600" w:lineRule="exact"/>
        <w:ind w:firstLine="640" w:firstLineChars="200"/>
        <w:rPr>
          <w:rFonts w:hint="eastAsia" w:ascii="仿宋_GB2312" w:hAnsi="仿宋_GB2312" w:eastAsia="仿宋_GB2312" w:cs="仿宋_GB2312"/>
          <w:sz w:val="32"/>
          <w:szCs w:val="32"/>
        </w:rPr>
      </w:pPr>
      <w:bookmarkStart w:id="25" w:name="_Toc16270"/>
      <w:bookmarkStart w:id="26" w:name="_Toc15118"/>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.C </w:t>
      </w:r>
      <w:bookmarkEnd w:id="25"/>
      <w:bookmarkEnd w:id="26"/>
      <w:bookmarkStart w:id="27" w:name="_Toc1578"/>
      <w:bookmarkStart w:id="28" w:name="_Toc11323"/>
    </w:p>
    <w:p w14:paraId="18C0140E">
      <w:pPr>
        <w:widowControl/>
        <w:jc w:val="left"/>
        <w:rPr>
          <w:rFonts w:ascii="仿宋" w:hAnsi="仿宋" w:eastAsia="仿宋" w:cs="仿宋"/>
          <w:sz w:val="32"/>
          <w:szCs w:val="32"/>
        </w:rPr>
      </w:pPr>
      <w:r>
        <w:rPr>
          <w:rFonts w:hint="eastAsia" w:ascii="仿宋" w:hAnsi="仿宋" w:eastAsia="仿宋" w:cs="仿宋"/>
          <w:sz w:val="32"/>
          <w:szCs w:val="32"/>
        </w:rPr>
        <w:br w:type="page"/>
      </w:r>
    </w:p>
    <w:p w14:paraId="55F52F90">
      <w:pPr>
        <w:spacing w:line="600" w:lineRule="exact"/>
        <w:jc w:val="center"/>
        <w:rPr>
          <w:rFonts w:ascii="仿宋" w:hAnsi="仿宋" w:eastAsia="仿宋" w:cs="仿宋"/>
          <w:sz w:val="32"/>
          <w:szCs w:val="32"/>
        </w:rPr>
      </w:pPr>
      <w:r>
        <w:rPr>
          <w:rFonts w:hint="eastAsia" w:ascii="黑体" w:hAnsi="黑体" w:eastAsia="黑体" w:cs="黑体"/>
          <w:sz w:val="32"/>
          <w:szCs w:val="32"/>
        </w:rPr>
        <w:t>1.3 金属冶炼安全生产常识</w:t>
      </w:r>
    </w:p>
    <w:p w14:paraId="65C397CE">
      <w:pPr>
        <w:spacing w:line="60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（一）判断题</w:t>
      </w:r>
    </w:p>
    <w:p w14:paraId="4054BEBF">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1.生产经营单位应当在有较大危险因素的生产经营场所和有关设备上设置明显的安全警示标志。（   ）</w:t>
      </w:r>
    </w:p>
    <w:p w14:paraId="5E90D0B2">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2.进入有限空间作业前，作业方案要对所有参与作业的人员进行安全交底。（   ）</w:t>
      </w:r>
    </w:p>
    <w:p w14:paraId="752155E8">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3.新入厂人员上岗前必须经过工厂、车间和班组三级安全教育培训并考核合格。（   ）</w:t>
      </w:r>
    </w:p>
    <w:p w14:paraId="79D474F3">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4.使用电器设备时，严禁湿手、工作衣、工作鞋潮湿操作，以免触电。（   ）</w:t>
      </w:r>
    </w:p>
    <w:p w14:paraId="6D68C8FB">
      <w:pPr>
        <w:pStyle w:val="15"/>
        <w:spacing w:beforeAutospacing="0" w:afterAutospacing="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5.</w:t>
      </w:r>
      <w:r>
        <w:rPr>
          <w:rFonts w:hint="eastAsia" w:ascii="仿宋_GB2312" w:hAnsi="仿宋_GB2312" w:eastAsia="仿宋_GB2312" w:cs="仿宋_GB2312"/>
          <w:sz w:val="32"/>
          <w:szCs w:val="32"/>
        </w:rPr>
        <w:t>安全互保是在生产、维修、工程中作业人员一对一地进行安全互相担保。（   ）</w:t>
      </w:r>
    </w:p>
    <w:p w14:paraId="2A89F28E">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6.水具有冷却作用，所以可以扑救任何火灾。（   ）</w:t>
      </w:r>
    </w:p>
    <w:p w14:paraId="6CA7A571">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7.炉料中不得混有密闭形状的物料，密闭容器、管子或其他易爆炸物。（   ）</w:t>
      </w:r>
    </w:p>
    <w:p w14:paraId="33FDF795">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8.车间班组的自我管理，主要是指自我教育、自我检查、自我约束、自我警戒。（  ）</w:t>
      </w:r>
    </w:p>
    <w:p w14:paraId="795359D9">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9.设备停电检修时，必须确认机旁操作箱操作按钮打到零位，挂牌。（  ）</w:t>
      </w:r>
    </w:p>
    <w:p w14:paraId="101BE43C">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10.使用超期动火票，指挥施工人员进行动火作业，造成安全措施不足引发事故，属于违章操作产生的危害。（  ）</w:t>
      </w:r>
    </w:p>
    <w:p w14:paraId="6A93B2C7">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11.当前伤亡事故中，绝大多数属于责任事故。其中90％以上的事故发生在班组，80％以上的事故是由于违章指挥、违章作业和设备隐患没能及时发现、消除等人为因素造成的。（  ）</w:t>
      </w:r>
    </w:p>
    <w:p w14:paraId="2C0B0A41">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12.切割机应经专人操作，未经同意，非工作人员不应进入切割机工作室。（    ）</w:t>
      </w:r>
    </w:p>
    <w:p w14:paraId="78576940">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13.他人进行危险操作时，开玩笑、吓人。造成误操作引发事故及人身伤害属于违反劳动纪律产生的危害。（    ）</w:t>
      </w:r>
    </w:p>
    <w:p w14:paraId="70472CB4">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14.违反劳动纪律主要是指工人违反企业的生产劳动纪律和规定。（    ）</w:t>
      </w:r>
    </w:p>
    <w:p w14:paraId="52289EB2">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15.铸造使用的工具和铸造场地没有保持干燥可能引发生产安全事故。（    ）</w:t>
      </w:r>
    </w:p>
    <w:p w14:paraId="02F45834">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16.炉料中不得混有密闭形状的物料，密闭容器、管子或其他易爆炸物。（   ）</w:t>
      </w:r>
    </w:p>
    <w:p w14:paraId="4A8875EC">
      <w:pPr>
        <w:pStyle w:val="15"/>
        <w:spacing w:beforeAutospacing="0" w:afterAutospacing="0" w:line="60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17.</w:t>
      </w:r>
      <w:r>
        <w:rPr>
          <w:rFonts w:hint="eastAsia" w:ascii="仿宋_GB2312" w:hAnsi="仿宋_GB2312" w:eastAsia="仿宋_GB2312" w:cs="仿宋_GB2312"/>
          <w:sz w:val="32"/>
          <w:szCs w:val="32"/>
        </w:rPr>
        <w:t xml:space="preserve">停炉后中频炉必须切断电源总开关。 </w:t>
      </w:r>
      <w:r>
        <w:rPr>
          <w:rFonts w:hint="eastAsia" w:ascii="仿宋_GB2312" w:hAnsi="仿宋_GB2312" w:eastAsia="仿宋_GB2312" w:cs="仿宋_GB2312"/>
          <w:kern w:val="2"/>
          <w:sz w:val="32"/>
          <w:szCs w:val="32"/>
        </w:rPr>
        <w:t>（   ）</w:t>
      </w:r>
    </w:p>
    <w:p w14:paraId="4FBAC7D3">
      <w:pPr>
        <w:pStyle w:val="15"/>
        <w:spacing w:beforeAutospacing="0" w:afterAutospacing="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18.一级动火作业是在易燃易爆场所进行的动火作业。（   ）</w:t>
      </w:r>
    </w:p>
    <w:p w14:paraId="0D8975D2">
      <w:pPr>
        <w:pStyle w:val="15"/>
        <w:spacing w:beforeAutospacing="0" w:afterAutospacing="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19.吊装作业是利用各种机具将重物吊起，并使重物发生位置变化的作业过程。（   ）</w:t>
      </w:r>
    </w:p>
    <w:p w14:paraId="05259991">
      <w:pPr>
        <w:pStyle w:val="15"/>
        <w:spacing w:beforeAutospacing="0" w:afterAutospacing="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20.危害是指可能造成人员伤亡、疾病、财产损失、工作环</w:t>
      </w:r>
      <w:r>
        <w:rPr>
          <w:rFonts w:hint="eastAsia" w:ascii="仿宋_GB2312" w:hAnsi="仿宋_GB2312" w:eastAsia="仿宋_GB2312" w:cs="仿宋_GB2312"/>
          <w:kern w:val="2"/>
          <w:sz w:val="32"/>
          <w:szCs w:val="32"/>
        </w:rPr>
        <w:t>境破坏的根</w:t>
      </w:r>
      <w:r>
        <w:rPr>
          <w:rFonts w:hint="eastAsia" w:ascii="仿宋_GB2312" w:hAnsi="仿宋_GB2312" w:eastAsia="仿宋_GB2312" w:cs="仿宋_GB2312"/>
          <w:sz w:val="32"/>
          <w:szCs w:val="32"/>
        </w:rPr>
        <w:t>源或状态。（   ）</w:t>
      </w:r>
    </w:p>
    <w:p w14:paraId="24A97917">
      <w:pPr>
        <w:spacing w:line="60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（二）单选题</w:t>
      </w:r>
    </w:p>
    <w:p w14:paraId="0BCB392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1.安全生产的最基本的单元（    ）。</w:t>
      </w:r>
    </w:p>
    <w:p w14:paraId="7B9A5F5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A.车间</w:t>
      </w:r>
    </w:p>
    <w:p w14:paraId="1ABC748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B.班组</w:t>
      </w:r>
    </w:p>
    <w:p w14:paraId="4472BF8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C.个人</w:t>
      </w:r>
    </w:p>
    <w:p w14:paraId="12D14AA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D.部门</w:t>
      </w:r>
    </w:p>
    <w:p w14:paraId="3F3928A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2.粉尘爆炸的条件为（   ）。</w:t>
      </w:r>
    </w:p>
    <w:p w14:paraId="0C16380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A.一定浓度的粉尘云、点火源、密闭空间</w:t>
      </w:r>
    </w:p>
    <w:p w14:paraId="3036780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B.点火源</w:t>
      </w:r>
    </w:p>
    <w:p w14:paraId="19AFCB4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C.密闭空间</w:t>
      </w:r>
    </w:p>
    <w:p w14:paraId="71F0E98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3.班组班前会要注意（    ）</w:t>
      </w:r>
    </w:p>
    <w:p w14:paraId="3B32B7FA">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A.经常开</w:t>
      </w:r>
    </w:p>
    <w:p w14:paraId="6408F84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B.透彻分析事故原因</w:t>
      </w:r>
    </w:p>
    <w:p w14:paraId="05A694C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C.严肃处理违章者</w:t>
      </w:r>
    </w:p>
    <w:p w14:paraId="51FB098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D.以上都包括</w:t>
      </w:r>
    </w:p>
    <w:p w14:paraId="6682EB9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4.误操作发生的原因有两种，一是由于未予确认便盲目随意操作，二是（  ）</w:t>
      </w:r>
    </w:p>
    <w:p w14:paraId="523ED3E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A.理解错误 </w:t>
      </w:r>
    </w:p>
    <w:p w14:paraId="648603F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B.疏忽大意</w:t>
      </w:r>
    </w:p>
    <w:p w14:paraId="79563E9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C.认识判断失误</w:t>
      </w:r>
    </w:p>
    <w:p w14:paraId="3B50F9D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D.操作失误</w:t>
      </w:r>
    </w:p>
    <w:p w14:paraId="05551B8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5粉尘爆炸容易产生（   ）。</w:t>
      </w:r>
    </w:p>
    <w:p w14:paraId="545E1DC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A.缺氧</w:t>
      </w:r>
    </w:p>
    <w:p w14:paraId="185CA8BD">
      <w:pPr>
        <w:spacing w:line="600" w:lineRule="exact"/>
        <w:ind w:firstLine="640" w:firstLineChars="200"/>
        <w:rPr>
          <w:rFonts w:hint="eastAsia" w:ascii="仿宋_GB2312" w:hAnsi="仿宋_GB2312" w:eastAsia="仿宋_GB2312" w:cs="仿宋_GB2312"/>
          <w:sz w:val="32"/>
          <w:szCs w:val="32"/>
          <w:vertAlign w:val="subscript"/>
        </w:rPr>
      </w:pPr>
      <w:r>
        <w:rPr>
          <w:rFonts w:hint="eastAsia" w:ascii="仿宋_GB2312" w:hAnsi="仿宋_GB2312" w:eastAsia="仿宋_GB2312" w:cs="仿宋_GB2312"/>
          <w:sz w:val="32"/>
          <w:szCs w:val="32"/>
        </w:rPr>
        <w:t>B.CO</w:t>
      </w:r>
      <w:r>
        <w:rPr>
          <w:rFonts w:hint="eastAsia" w:ascii="仿宋_GB2312" w:hAnsi="仿宋_GB2312" w:eastAsia="仿宋_GB2312" w:cs="仿宋_GB2312"/>
          <w:sz w:val="32"/>
          <w:szCs w:val="32"/>
          <w:vertAlign w:val="subscript"/>
        </w:rPr>
        <w:t xml:space="preserve">2 </w:t>
      </w:r>
    </w:p>
    <w:p w14:paraId="4A57C13A">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C.CO</w:t>
      </w:r>
    </w:p>
    <w:p w14:paraId="1BB8657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6.违章作业不包括哪些（  ）</w:t>
      </w:r>
    </w:p>
    <w:p w14:paraId="779CABB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A.随意攀爬高空支架和脚手架  </w:t>
      </w:r>
    </w:p>
    <w:p w14:paraId="0A2DFE0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B.进入施工场不戴安全帽</w:t>
      </w:r>
    </w:p>
    <w:p w14:paraId="11C65CA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C.高处作业不系安全带    </w:t>
      </w:r>
    </w:p>
    <w:p w14:paraId="4CE27F9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D.高空作业时至少两个人合作</w:t>
      </w:r>
    </w:p>
    <w:p w14:paraId="2206BA64">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7.发生违章行为的原因不包括（  ）</w:t>
      </w:r>
    </w:p>
    <w:p w14:paraId="6E9C688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A.侥幸心理           </w:t>
      </w:r>
    </w:p>
    <w:p w14:paraId="0815E0A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B.过分自信心理   </w:t>
      </w:r>
    </w:p>
    <w:p w14:paraId="29410A6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C.自我表现心理       </w:t>
      </w:r>
    </w:p>
    <w:p w14:paraId="09B25A3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D.从众心理</w:t>
      </w:r>
    </w:p>
    <w:p w14:paraId="3242D2C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8.粉尘爆炸的五要素：助燃气体、（   ）、可燃性粉尘、点火源、粉尘云、密闭空间。</w:t>
      </w:r>
    </w:p>
    <w:p w14:paraId="0792F1A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A.氧气</w:t>
      </w:r>
    </w:p>
    <w:p w14:paraId="06DD476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B.空气</w:t>
      </w:r>
    </w:p>
    <w:p w14:paraId="5573BF5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C.氩气</w:t>
      </w:r>
    </w:p>
    <w:p w14:paraId="58D6ADD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29.各种打磨抛光工具和金属件的摩擦是引发粉尘爆炸的（    ）。</w:t>
      </w:r>
    </w:p>
    <w:p w14:paraId="56F6245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A.条件           </w:t>
      </w:r>
    </w:p>
    <w:p w14:paraId="6CB1517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B.要素          </w:t>
      </w:r>
    </w:p>
    <w:p w14:paraId="2CB980A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C.点火源</w:t>
      </w:r>
    </w:p>
    <w:p w14:paraId="37465CE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0.刮板机刮板与箱体摩擦是引发粉尘爆炸的点火源。旋转下料阀堵料摩擦、采用（   ）的作业工具是引发粉尘爆炸的点火源。</w:t>
      </w:r>
    </w:p>
    <w:p w14:paraId="72477BD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A.不防爆         </w:t>
      </w:r>
    </w:p>
    <w:p w14:paraId="6F6CA0A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B.金属          </w:t>
      </w:r>
    </w:p>
    <w:p w14:paraId="3CA7ED1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C.绝缘</w:t>
      </w:r>
    </w:p>
    <w:p w14:paraId="0096F683">
      <w:pPr>
        <w:pStyle w:val="40"/>
        <w:spacing w:line="52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）速度快的粉尘容易爆炸：如镁粉、铝粉、染料粉末等。</w:t>
      </w:r>
    </w:p>
    <w:p w14:paraId="749C6AA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A.流动           </w:t>
      </w:r>
    </w:p>
    <w:p w14:paraId="6498811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B.氧化          </w:t>
      </w:r>
    </w:p>
    <w:p w14:paraId="086871A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C.控制</w:t>
      </w:r>
    </w:p>
    <w:p w14:paraId="6AA4027E">
      <w:pPr>
        <w:spacing w:line="520" w:lineRule="exact"/>
        <w:ind w:firstLine="640" w:firstLineChars="200"/>
        <w:rPr>
          <w:rFonts w:ascii="仿宋" w:hAnsi="仿宋" w:eastAsia="仿宋" w:cs="仿宋"/>
          <w:sz w:val="32"/>
          <w:szCs w:val="32"/>
        </w:rPr>
      </w:pPr>
    </w:p>
    <w:p w14:paraId="5AF1A7A6">
      <w:pPr>
        <w:spacing w:line="520" w:lineRule="exact"/>
        <w:ind w:firstLine="640" w:firstLineChars="200"/>
        <w:rPr>
          <w:rFonts w:ascii="仿宋" w:hAnsi="仿宋" w:eastAsia="仿宋" w:cs="仿宋"/>
          <w:sz w:val="32"/>
          <w:szCs w:val="32"/>
        </w:rPr>
      </w:pPr>
    </w:p>
    <w:p w14:paraId="023C4B6F">
      <w:pPr>
        <w:spacing w:line="520" w:lineRule="exact"/>
        <w:ind w:firstLine="640" w:firstLineChars="200"/>
        <w:rPr>
          <w:rFonts w:ascii="仿宋" w:hAnsi="仿宋" w:eastAsia="仿宋" w:cs="仿宋"/>
          <w:sz w:val="32"/>
          <w:szCs w:val="32"/>
        </w:rPr>
      </w:pPr>
    </w:p>
    <w:p w14:paraId="17528E23">
      <w:pPr>
        <w:spacing w:line="520" w:lineRule="exact"/>
        <w:ind w:firstLine="640" w:firstLineChars="200"/>
        <w:rPr>
          <w:rFonts w:ascii="仿宋" w:hAnsi="仿宋" w:eastAsia="仿宋" w:cs="仿宋"/>
          <w:sz w:val="32"/>
          <w:szCs w:val="32"/>
        </w:rPr>
      </w:pPr>
    </w:p>
    <w:p w14:paraId="65935F6B">
      <w:pPr>
        <w:spacing w:line="520" w:lineRule="exact"/>
        <w:ind w:firstLine="640" w:firstLineChars="200"/>
        <w:rPr>
          <w:rFonts w:ascii="仿宋" w:hAnsi="仿宋" w:eastAsia="仿宋" w:cs="仿宋"/>
          <w:sz w:val="32"/>
          <w:szCs w:val="32"/>
        </w:rPr>
      </w:pPr>
    </w:p>
    <w:p w14:paraId="4C429C29">
      <w:pPr>
        <w:spacing w:line="520" w:lineRule="exact"/>
        <w:ind w:firstLine="640" w:firstLineChars="200"/>
        <w:rPr>
          <w:rFonts w:ascii="仿宋" w:hAnsi="仿宋" w:eastAsia="仿宋" w:cs="仿宋"/>
          <w:sz w:val="32"/>
          <w:szCs w:val="32"/>
        </w:rPr>
      </w:pPr>
    </w:p>
    <w:p w14:paraId="3F08EBB0">
      <w:pPr>
        <w:spacing w:line="520" w:lineRule="exact"/>
        <w:ind w:firstLine="640" w:firstLineChars="200"/>
        <w:rPr>
          <w:rFonts w:ascii="仿宋" w:hAnsi="仿宋" w:eastAsia="仿宋" w:cs="仿宋"/>
          <w:sz w:val="32"/>
          <w:szCs w:val="32"/>
        </w:rPr>
      </w:pPr>
    </w:p>
    <w:p w14:paraId="2C66926F">
      <w:pPr>
        <w:spacing w:line="520" w:lineRule="exact"/>
        <w:ind w:firstLine="640" w:firstLineChars="200"/>
        <w:rPr>
          <w:rFonts w:ascii="仿宋" w:hAnsi="仿宋" w:eastAsia="仿宋" w:cs="仿宋"/>
          <w:sz w:val="32"/>
          <w:szCs w:val="32"/>
        </w:rPr>
      </w:pPr>
    </w:p>
    <w:p w14:paraId="45E12F87">
      <w:pPr>
        <w:spacing w:line="520" w:lineRule="exact"/>
        <w:ind w:firstLine="640" w:firstLineChars="200"/>
        <w:rPr>
          <w:rFonts w:ascii="仿宋" w:hAnsi="仿宋" w:eastAsia="仿宋" w:cs="仿宋"/>
          <w:sz w:val="32"/>
          <w:szCs w:val="32"/>
        </w:rPr>
      </w:pPr>
    </w:p>
    <w:p w14:paraId="157C7A11">
      <w:pPr>
        <w:spacing w:line="520" w:lineRule="exact"/>
        <w:ind w:firstLine="640" w:firstLineChars="200"/>
        <w:rPr>
          <w:rFonts w:ascii="仿宋" w:hAnsi="仿宋" w:eastAsia="仿宋" w:cs="仿宋"/>
          <w:sz w:val="32"/>
          <w:szCs w:val="32"/>
        </w:rPr>
      </w:pPr>
    </w:p>
    <w:p w14:paraId="0A1C7EED">
      <w:pPr>
        <w:spacing w:line="520" w:lineRule="exact"/>
        <w:ind w:firstLine="640" w:firstLineChars="200"/>
        <w:rPr>
          <w:rFonts w:ascii="仿宋" w:hAnsi="仿宋" w:eastAsia="仿宋" w:cs="仿宋"/>
          <w:sz w:val="32"/>
          <w:szCs w:val="32"/>
        </w:rPr>
      </w:pPr>
    </w:p>
    <w:p w14:paraId="7DD94344">
      <w:pPr>
        <w:spacing w:line="520" w:lineRule="exact"/>
        <w:ind w:firstLine="640" w:firstLineChars="200"/>
        <w:rPr>
          <w:rFonts w:ascii="仿宋" w:hAnsi="仿宋" w:eastAsia="仿宋" w:cs="仿宋"/>
          <w:sz w:val="32"/>
          <w:szCs w:val="32"/>
        </w:rPr>
      </w:pPr>
    </w:p>
    <w:p w14:paraId="0AB4B592">
      <w:pPr>
        <w:spacing w:line="520" w:lineRule="exact"/>
        <w:ind w:firstLine="640" w:firstLineChars="200"/>
        <w:rPr>
          <w:rFonts w:ascii="仿宋" w:hAnsi="仿宋" w:eastAsia="仿宋" w:cs="仿宋"/>
          <w:sz w:val="32"/>
          <w:szCs w:val="32"/>
        </w:rPr>
      </w:pPr>
    </w:p>
    <w:p w14:paraId="7E1CDC78">
      <w:pPr>
        <w:spacing w:line="520" w:lineRule="exact"/>
        <w:ind w:firstLine="640" w:firstLineChars="200"/>
        <w:rPr>
          <w:rFonts w:ascii="仿宋" w:hAnsi="仿宋" w:eastAsia="仿宋" w:cs="仿宋"/>
          <w:sz w:val="32"/>
          <w:szCs w:val="32"/>
        </w:rPr>
      </w:pPr>
    </w:p>
    <w:p w14:paraId="3138D77A">
      <w:pPr>
        <w:spacing w:line="520" w:lineRule="exact"/>
        <w:ind w:firstLine="640" w:firstLineChars="200"/>
        <w:rPr>
          <w:rFonts w:ascii="仿宋" w:hAnsi="仿宋" w:eastAsia="仿宋" w:cs="仿宋"/>
          <w:sz w:val="32"/>
          <w:szCs w:val="32"/>
        </w:rPr>
      </w:pPr>
    </w:p>
    <w:p w14:paraId="391CEEBE">
      <w:pPr>
        <w:spacing w:line="520" w:lineRule="exact"/>
        <w:rPr>
          <w:rFonts w:ascii="仿宋" w:hAnsi="仿宋" w:eastAsia="仿宋" w:cs="仿宋"/>
          <w:sz w:val="32"/>
          <w:szCs w:val="32"/>
        </w:rPr>
      </w:pPr>
    </w:p>
    <w:p w14:paraId="226736A3">
      <w:pPr>
        <w:tabs>
          <w:tab w:val="left" w:leader="middleDot" w:pos="8190"/>
          <w:tab w:val="left" w:pos="8400"/>
        </w:tabs>
        <w:spacing w:line="600" w:lineRule="exact"/>
        <w:jc w:val="center"/>
        <w:rPr>
          <w:rFonts w:hint="eastAsia" w:ascii="楷体_GB2312" w:hAnsi="楷体_GB2312" w:eastAsia="楷体_GB2312" w:cs="楷体_GB2312"/>
          <w:b/>
          <w:bCs/>
          <w:sz w:val="32"/>
          <w:szCs w:val="32"/>
          <w:lang w:eastAsia="zh-CN"/>
        </w:rPr>
      </w:pPr>
      <w:r>
        <w:rPr>
          <w:rFonts w:hint="eastAsia" w:ascii="黑体" w:hAnsi="黑体" w:eastAsia="黑体" w:cs="黑体"/>
          <w:sz w:val="32"/>
          <w:szCs w:val="32"/>
        </w:rPr>
        <w:t>金属冶炼安全生产常识参考答案</w:t>
      </w:r>
    </w:p>
    <w:p w14:paraId="32345585">
      <w:pPr>
        <w:spacing w:line="60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71339AF1">
      <w:pPr>
        <w:spacing w:line="600" w:lineRule="exact"/>
        <w:ind w:firstLine="640" w:firstLineChars="200"/>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2.</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5.×6. × 7.√8.</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9.</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10.×11.</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12.</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13.</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14.×15.</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16.</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17.</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18.</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19.</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z w:val="32"/>
          <w:szCs w:val="32"/>
        </w:rPr>
        <w:t>20.</w:t>
      </w:r>
      <w:r>
        <w:rPr>
          <w:rFonts w:hint="eastAsia" w:ascii="仿宋_GB2312" w:hAnsi="仿宋_GB2312" w:eastAsia="仿宋_GB2312" w:cs="仿宋_GB2312"/>
          <w:spacing w:val="-10"/>
          <w:sz w:val="32"/>
          <w:szCs w:val="32"/>
        </w:rPr>
        <w:t>√</w:t>
      </w:r>
    </w:p>
    <w:p w14:paraId="3C0A21DD">
      <w:pPr>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23766E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1.B 2.A 3D . 4.C 5.C 6.D 7.B 8.A 9.C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0.A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1.B </w:t>
      </w:r>
    </w:p>
    <w:p w14:paraId="7B05327F">
      <w:pPr>
        <w:widowControl/>
        <w:jc w:val="left"/>
        <w:rPr>
          <w:rFonts w:ascii="黑体" w:hAnsi="黑体" w:eastAsia="黑体" w:cs="黑体"/>
          <w:sz w:val="32"/>
          <w:szCs w:val="32"/>
        </w:rPr>
      </w:pPr>
      <w:r>
        <w:rPr>
          <w:rFonts w:hint="eastAsia" w:ascii="黑体" w:hAnsi="黑体" w:eastAsia="黑体" w:cs="黑体"/>
          <w:sz w:val="32"/>
          <w:szCs w:val="32"/>
        </w:rPr>
        <w:br w:type="page"/>
      </w:r>
    </w:p>
    <w:p w14:paraId="20404424">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1.4 有限空间作业安全知识</w:t>
      </w:r>
    </w:p>
    <w:p w14:paraId="2170C41C">
      <w:pPr>
        <w:spacing w:line="60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kern w:val="0"/>
          <w:sz w:val="32"/>
          <w:szCs w:val="32"/>
        </w:rPr>
        <w:t>（</w:t>
      </w:r>
      <w:r>
        <w:rPr>
          <w:rFonts w:hint="eastAsia" w:ascii="楷体_GB2312" w:hAnsi="楷体_GB2312" w:eastAsia="楷体_GB2312" w:cs="楷体_GB2312"/>
          <w:b/>
          <w:bCs/>
          <w:kern w:val="0"/>
          <w:sz w:val="32"/>
          <w:szCs w:val="32"/>
          <w:lang w:val="en-US" w:eastAsia="zh-CN"/>
        </w:rPr>
        <w:t>一</w:t>
      </w:r>
      <w:r>
        <w:rPr>
          <w:rFonts w:hint="eastAsia" w:ascii="楷体_GB2312" w:hAnsi="楷体_GB2312" w:eastAsia="楷体_GB2312" w:cs="楷体_GB2312"/>
          <w:b/>
          <w:bCs/>
          <w:kern w:val="0"/>
          <w:sz w:val="32"/>
          <w:szCs w:val="32"/>
        </w:rPr>
        <w:t>）</w:t>
      </w:r>
      <w:r>
        <w:rPr>
          <w:rFonts w:hint="eastAsia" w:ascii="楷体_GB2312" w:hAnsi="楷体_GB2312" w:eastAsia="楷体_GB2312" w:cs="楷体_GB2312"/>
          <w:b/>
          <w:bCs/>
          <w:kern w:val="0"/>
          <w:sz w:val="32"/>
          <w:szCs w:val="32"/>
          <w:lang w:val="en-US" w:eastAsia="zh-CN"/>
        </w:rPr>
        <w:t>判断</w:t>
      </w:r>
      <w:r>
        <w:rPr>
          <w:rFonts w:hint="eastAsia" w:ascii="楷体_GB2312" w:hAnsi="楷体_GB2312" w:eastAsia="楷体_GB2312" w:cs="楷体_GB2312"/>
          <w:b/>
          <w:bCs/>
          <w:kern w:val="0"/>
          <w:sz w:val="32"/>
          <w:szCs w:val="32"/>
        </w:rPr>
        <w:t>题</w:t>
      </w:r>
    </w:p>
    <w:p w14:paraId="7EA836A5">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1.有限空间主要分为三类：即封闭半封闭设备、地下建（构）筑物、地上建（构）筑物。（   ）</w:t>
      </w:r>
    </w:p>
    <w:p w14:paraId="03037EAE">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2.有限空间作业时，禁止采用纯氧或富氧进行通风换气。（   ）</w:t>
      </w:r>
    </w:p>
    <w:p w14:paraId="14FB4D7C">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3.在有限空间作业时可以凭感觉和眼睛判断其内部是否安全。（   ）</w:t>
      </w:r>
    </w:p>
    <w:p w14:paraId="6F02FF67">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4.有限空间作业严格遵守“先通风、再检测、后作业”的原则。（   ）</w:t>
      </w:r>
    </w:p>
    <w:p w14:paraId="3EB1B6F6">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5.有限空间作业应该配备专职的监护人员，并应掌握有限空间作业人员的人数和身份。（   ）</w:t>
      </w:r>
    </w:p>
    <w:p w14:paraId="56E736F8">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6.有限空间作业检测最关键，可以不办理许可票</w:t>
      </w:r>
      <w:r>
        <w:rPr>
          <w:rFonts w:hint="eastAsia" w:ascii="仿宋_GB2312" w:hAnsi="仿宋_GB2312" w:eastAsia="仿宋_GB2312" w:cs="仿宋_GB2312"/>
          <w:sz w:val="32"/>
          <w:szCs w:val="32"/>
          <w:lang w:val="en-US" w:eastAsia="zh-CN"/>
        </w:rPr>
        <w:t>证</w:t>
      </w:r>
      <w:r>
        <w:rPr>
          <w:rFonts w:hint="eastAsia" w:ascii="仿宋_GB2312" w:hAnsi="仿宋_GB2312" w:eastAsia="仿宋_GB2312" w:cs="仿宋_GB2312"/>
          <w:sz w:val="32"/>
          <w:szCs w:val="32"/>
        </w:rPr>
        <w:t>。（   ）</w:t>
      </w:r>
    </w:p>
    <w:p w14:paraId="1EC51896">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7.进入有限空间作业前，必须认真清点和核对作业人员及所带的工器具。（   ）</w:t>
      </w:r>
    </w:p>
    <w:p w14:paraId="7C1DB166">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8.检测仪必须具备连续监测能力，可以提供报警或不报警。（   ）</w:t>
      </w:r>
    </w:p>
    <w:p w14:paraId="028FD4D4">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9.进入有限空间作业前，检测氧气含量在19.5%到23.5%之间，方可作业。（   ）</w:t>
      </w:r>
    </w:p>
    <w:p w14:paraId="2F3E1BD3">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10.进入自然通风不良的有限空间作业前及作业中，必须采用纯氧强制通风。（   ）</w:t>
      </w:r>
    </w:p>
    <w:p w14:paraId="2D104834">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11.进入有限空间作业时，设立的监护人员可以同时在有限空间作业。（   ）</w:t>
      </w:r>
    </w:p>
    <w:p w14:paraId="1F6ECE2A">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12.有限空间作业的照明必须采用额定电压不超过24V的手持行灯，且行灯必须有绝缘手柄和护罩，灯泡的金属部分不准裸露。（    ） </w:t>
      </w:r>
    </w:p>
    <w:p w14:paraId="25CFD009">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13.氧气监测仪检测到的氧气浓度读数并不会因海拔的变化而明显变化。（   ）</w:t>
      </w:r>
    </w:p>
    <w:p w14:paraId="5F1283A9">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14.作业结束后，要对有限空间作业点进行认真检查，确认无人员和有关设备设施、工器具后方可进行封闭。（   ）</w:t>
      </w:r>
    </w:p>
    <w:p w14:paraId="59FED468">
      <w:pPr>
        <w:pStyle w:val="35"/>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15.有限空间作业存在哪些主要危害：缺氧、窒息、中毒 、爆炸。（   ）</w:t>
      </w:r>
    </w:p>
    <w:p w14:paraId="15FE3F0F">
      <w:pPr>
        <w:spacing w:line="600" w:lineRule="exact"/>
        <w:ind w:firstLine="643" w:firstLineChars="200"/>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（二）单选题</w:t>
      </w:r>
    </w:p>
    <w:p w14:paraId="58A1EE16">
      <w:pPr>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1.进入有限空间必须坚持“（    ）、再检测、后作业”的原则，经氧含量和有毒有害气体含量检测至合格水平，作业人员方能进入。</w:t>
      </w:r>
    </w:p>
    <w:p w14:paraId="0F684EA4">
      <w:pPr>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A.先探测        </w:t>
      </w:r>
    </w:p>
    <w:p w14:paraId="7C6CFB7C">
      <w:pPr>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B.先通风         </w:t>
      </w:r>
    </w:p>
    <w:p w14:paraId="2C58C837">
      <w:pPr>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C.先测量</w:t>
      </w:r>
    </w:p>
    <w:p w14:paraId="59ABB7E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.以下哪类人员是企业有限空间作业安全生产工作第一责任人。（    ）</w:t>
      </w:r>
    </w:p>
    <w:p w14:paraId="6068F2A0">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A.主要负责人</w:t>
      </w:r>
    </w:p>
    <w:p w14:paraId="78E8BF1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B.安全分管负责人</w:t>
      </w:r>
    </w:p>
    <w:p w14:paraId="286C88C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C.安全员</w:t>
      </w:r>
    </w:p>
    <w:p w14:paraId="4FCA19D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D.作业现场负责人</w:t>
      </w:r>
    </w:p>
    <w:p w14:paraId="2B2CDBE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.企业有限空间作业安全管理制度可以不包括哪个方面的内容。（    ）</w:t>
      </w:r>
    </w:p>
    <w:p w14:paraId="79992FA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A.有限空间作业审批</w:t>
      </w:r>
    </w:p>
    <w:p w14:paraId="103B667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B.有限空间作业现场安全管理</w:t>
      </w:r>
    </w:p>
    <w:p w14:paraId="749FEB0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C.有限空间作业相关人员安全培训教育</w:t>
      </w:r>
    </w:p>
    <w:p w14:paraId="11B19E2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D.有限空间作业人员奖惩管理</w:t>
      </w:r>
    </w:p>
    <w:p w14:paraId="25DE051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.以下不属于监护人员职责的是（    ）。</w:t>
      </w:r>
    </w:p>
    <w:p w14:paraId="6482CB3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A.在有限空间外监护作业状况</w:t>
      </w:r>
    </w:p>
    <w:p w14:paraId="7772544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B.防止无关人员进入作业区域</w:t>
      </w:r>
    </w:p>
    <w:p w14:paraId="526FD6C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C.协助作业人员撤离有限空间</w:t>
      </w:r>
    </w:p>
    <w:p w14:paraId="4A95665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D.进入有限空间协助开展作业</w:t>
      </w:r>
    </w:p>
    <w:p w14:paraId="78292D9B">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.企业应当开展有限空间作业安全专项培训，可以不包括下列哪项内容。（    ）</w:t>
      </w:r>
    </w:p>
    <w:p w14:paraId="3965775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A.有限空间作业危险有害因素和安全防范措施</w:t>
      </w:r>
    </w:p>
    <w:p w14:paraId="1D9D47C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B.有限空间作业事故应急预案编写方法</w:t>
      </w:r>
    </w:p>
    <w:p w14:paraId="168BF32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C.检测仪器、劳动防护用品的正确使用</w:t>
      </w:r>
    </w:p>
    <w:p w14:paraId="4076905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D.紧急情况下的应急处置措施</w:t>
      </w:r>
    </w:p>
    <w:p w14:paraId="37B33BC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.下列关于有限空间的说法错误的是（    ）。</w:t>
      </w:r>
    </w:p>
    <w:p w14:paraId="37D5177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A.没有监护人时，不得开展任何有限空间作业</w:t>
      </w:r>
    </w:p>
    <w:p w14:paraId="4214C11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B.易发事故原因主要是出入口狭窄、进出不便</w:t>
      </w:r>
    </w:p>
    <w:p w14:paraId="5E1527CD">
      <w:pPr>
        <w:spacing w:line="600" w:lineRule="exact"/>
        <w:ind w:firstLine="640" w:firstLineChars="200"/>
        <w:rPr>
          <w:rFonts w:ascii="仿宋" w:hAnsi="仿宋" w:eastAsia="仿宋" w:cs="仿宋"/>
          <w:sz w:val="32"/>
          <w:szCs w:val="32"/>
        </w:rPr>
      </w:pPr>
    </w:p>
    <w:p w14:paraId="510E9A8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C.有限空间分密闭设备、地下和地上有限空间</w:t>
      </w:r>
    </w:p>
    <w:p w14:paraId="2E7EDCEB">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.存在硫化氢、一氧化碳等中毒风险的有限空间作业的工贸企业有下列哪些情形应当判定为重大事故隐患。（   ）</w:t>
      </w:r>
    </w:p>
    <w:p w14:paraId="6C48695A">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A.未落实有限空间作业审批</w:t>
      </w:r>
    </w:p>
    <w:p w14:paraId="1A9BF97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B.未执行“先通风、再检测、后作业”要求</w:t>
      </w:r>
    </w:p>
    <w:p w14:paraId="6B9C23F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C.作业现场未设置监护人员</w:t>
      </w:r>
    </w:p>
    <w:p w14:paraId="5D43CAF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14:paraId="744A05F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.开展有限空间作业时，气体检测报警仪选择和使用描述正确的是（    ）。</w:t>
      </w:r>
    </w:p>
    <w:p w14:paraId="356F159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A.作业前应使用泵吸式气体检测报警仪检测</w:t>
      </w:r>
    </w:p>
    <w:p w14:paraId="1D99977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B.作业前应使用扩散式气体检测报警仪检测</w:t>
      </w:r>
    </w:p>
    <w:p w14:paraId="37AB5A7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C.对于浮渣池等有限空间主要检测氧气浓度</w:t>
      </w:r>
    </w:p>
    <w:p w14:paraId="1520AEA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D.气体检测报警仪至少两年检定或校准一次</w:t>
      </w:r>
    </w:p>
    <w:p w14:paraId="20A10C0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.有限空间作业事故发生后，应按照下列哪个流程开展应急救援。（    ）</w:t>
      </w:r>
    </w:p>
    <w:p w14:paraId="09B092A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A.事故警戒-信息报告-救援防护-救援行动</w:t>
      </w:r>
    </w:p>
    <w:p w14:paraId="7FC61E4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B.信息报告-事故警戒-救援防护-救援行动</w:t>
      </w:r>
    </w:p>
    <w:p w14:paraId="5CACD84B">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C.信息报告-救援防护-事故警戒-救援行动</w:t>
      </w:r>
    </w:p>
    <w:p w14:paraId="743E8EF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D.事故警戒-救援防护-信息报告-救援行动</w:t>
      </w:r>
    </w:p>
    <w:p w14:paraId="7F07883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.有限空间作业现场应确定作业负责人、监护人员和作业人员，不得在没有（  ）的情况下作业。</w:t>
      </w:r>
    </w:p>
    <w:p w14:paraId="488BCD5A">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A.监护人   </w:t>
      </w:r>
    </w:p>
    <w:p w14:paraId="6BAF61A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B.许可人   </w:t>
      </w:r>
    </w:p>
    <w:p w14:paraId="3A65E5B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C.班组长   </w:t>
      </w:r>
    </w:p>
    <w:p w14:paraId="565C78B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D主任或主管</w:t>
      </w:r>
    </w:p>
    <w:p w14:paraId="68417CB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.未经通风和检测合格，任何人员不得进入有限空间作业。检测的时间不得早于作业开始前（   ）</w:t>
      </w:r>
    </w:p>
    <w:p w14:paraId="4E161B56">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 分钟    </w:t>
      </w:r>
    </w:p>
    <w:p w14:paraId="26DFDC44">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B.20 分钟    </w:t>
      </w:r>
    </w:p>
    <w:p w14:paraId="255DE58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C.30 分钟   </w:t>
      </w:r>
    </w:p>
    <w:p w14:paraId="095CC8E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D.35 分钟</w:t>
      </w:r>
    </w:p>
    <w:p w14:paraId="4BA804A9">
      <w:pPr>
        <w:spacing w:line="600" w:lineRule="exact"/>
        <w:ind w:firstLine="640" w:firstLineChars="200"/>
        <w:rPr>
          <w:rFonts w:ascii="仿宋" w:hAnsi="仿宋" w:eastAsia="仿宋" w:cs="仿宋"/>
          <w:sz w:val="32"/>
          <w:szCs w:val="32"/>
        </w:rPr>
      </w:pPr>
    </w:p>
    <w:p w14:paraId="0B50AE6D">
      <w:pPr>
        <w:spacing w:line="600" w:lineRule="exact"/>
        <w:ind w:firstLine="640" w:firstLineChars="200"/>
        <w:rPr>
          <w:rFonts w:ascii="仿宋" w:hAnsi="仿宋" w:eastAsia="仿宋" w:cs="仿宋"/>
          <w:sz w:val="32"/>
          <w:szCs w:val="32"/>
        </w:rPr>
      </w:pPr>
    </w:p>
    <w:p w14:paraId="13CD60B7">
      <w:pPr>
        <w:spacing w:line="600" w:lineRule="exact"/>
        <w:ind w:firstLine="640" w:firstLineChars="200"/>
        <w:rPr>
          <w:rFonts w:ascii="仿宋" w:hAnsi="仿宋" w:eastAsia="仿宋" w:cs="仿宋"/>
          <w:sz w:val="32"/>
          <w:szCs w:val="32"/>
        </w:rPr>
      </w:pPr>
    </w:p>
    <w:p w14:paraId="74397B8A">
      <w:pPr>
        <w:spacing w:line="600" w:lineRule="exact"/>
        <w:ind w:firstLine="640" w:firstLineChars="200"/>
        <w:rPr>
          <w:rFonts w:ascii="仿宋" w:hAnsi="仿宋" w:eastAsia="仿宋" w:cs="仿宋"/>
          <w:sz w:val="32"/>
          <w:szCs w:val="32"/>
        </w:rPr>
      </w:pPr>
    </w:p>
    <w:p w14:paraId="59109630">
      <w:pPr>
        <w:spacing w:line="600" w:lineRule="exact"/>
        <w:ind w:firstLine="640" w:firstLineChars="200"/>
        <w:rPr>
          <w:rFonts w:ascii="仿宋" w:hAnsi="仿宋" w:eastAsia="仿宋" w:cs="仿宋"/>
          <w:sz w:val="32"/>
          <w:szCs w:val="32"/>
        </w:rPr>
      </w:pPr>
    </w:p>
    <w:p w14:paraId="4248209C">
      <w:pPr>
        <w:spacing w:line="600" w:lineRule="exact"/>
        <w:ind w:firstLine="640" w:firstLineChars="200"/>
        <w:rPr>
          <w:rFonts w:ascii="仿宋" w:hAnsi="仿宋" w:eastAsia="仿宋" w:cs="仿宋"/>
          <w:sz w:val="32"/>
          <w:szCs w:val="32"/>
        </w:rPr>
      </w:pPr>
    </w:p>
    <w:p w14:paraId="2B5942BA">
      <w:pPr>
        <w:spacing w:line="600" w:lineRule="exact"/>
        <w:ind w:firstLine="640" w:firstLineChars="200"/>
        <w:rPr>
          <w:rFonts w:ascii="仿宋" w:hAnsi="仿宋" w:eastAsia="仿宋" w:cs="仿宋"/>
          <w:sz w:val="32"/>
          <w:szCs w:val="32"/>
        </w:rPr>
      </w:pPr>
    </w:p>
    <w:p w14:paraId="7377ED79">
      <w:pPr>
        <w:spacing w:line="600" w:lineRule="exact"/>
        <w:ind w:firstLine="640" w:firstLineChars="200"/>
        <w:rPr>
          <w:rFonts w:ascii="仿宋" w:hAnsi="仿宋" w:eastAsia="仿宋" w:cs="仿宋"/>
          <w:sz w:val="32"/>
          <w:szCs w:val="32"/>
        </w:rPr>
      </w:pPr>
    </w:p>
    <w:p w14:paraId="7DBE6F64">
      <w:pPr>
        <w:spacing w:line="600" w:lineRule="exact"/>
        <w:ind w:firstLine="640" w:firstLineChars="200"/>
        <w:rPr>
          <w:rFonts w:ascii="仿宋" w:hAnsi="仿宋" w:eastAsia="仿宋" w:cs="仿宋"/>
          <w:sz w:val="32"/>
          <w:szCs w:val="32"/>
        </w:rPr>
      </w:pPr>
    </w:p>
    <w:p w14:paraId="2A6E2C61">
      <w:pPr>
        <w:spacing w:line="600" w:lineRule="exact"/>
        <w:ind w:firstLine="640" w:firstLineChars="200"/>
        <w:rPr>
          <w:rFonts w:ascii="仿宋" w:hAnsi="仿宋" w:eastAsia="仿宋" w:cs="仿宋"/>
          <w:sz w:val="32"/>
          <w:szCs w:val="32"/>
        </w:rPr>
      </w:pPr>
    </w:p>
    <w:p w14:paraId="67A6E0A6">
      <w:pPr>
        <w:spacing w:line="600" w:lineRule="exact"/>
        <w:ind w:firstLine="640" w:firstLineChars="200"/>
        <w:rPr>
          <w:rFonts w:ascii="仿宋" w:hAnsi="仿宋" w:eastAsia="仿宋" w:cs="仿宋"/>
          <w:sz w:val="32"/>
          <w:szCs w:val="32"/>
        </w:rPr>
      </w:pPr>
    </w:p>
    <w:p w14:paraId="1B426B14">
      <w:pPr>
        <w:spacing w:line="600" w:lineRule="exact"/>
        <w:ind w:firstLine="640" w:firstLineChars="200"/>
        <w:rPr>
          <w:rFonts w:ascii="仿宋" w:hAnsi="仿宋" w:eastAsia="仿宋" w:cs="仿宋"/>
          <w:sz w:val="32"/>
          <w:szCs w:val="32"/>
        </w:rPr>
      </w:pPr>
    </w:p>
    <w:p w14:paraId="63BE86E4">
      <w:pPr>
        <w:spacing w:line="600" w:lineRule="exact"/>
        <w:ind w:firstLine="640" w:firstLineChars="200"/>
        <w:rPr>
          <w:rFonts w:ascii="仿宋" w:hAnsi="仿宋" w:eastAsia="仿宋" w:cs="仿宋"/>
          <w:sz w:val="32"/>
          <w:szCs w:val="32"/>
        </w:rPr>
      </w:pPr>
    </w:p>
    <w:p w14:paraId="3E2FE8A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有限空间作业安全知识答案</w:t>
      </w:r>
    </w:p>
    <w:p w14:paraId="06F68A63">
      <w:pPr>
        <w:spacing w:line="600"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5B2004C5">
      <w:pPr>
        <w:spacing w:line="600" w:lineRule="exact"/>
        <w:rPr>
          <w:rFonts w:hint="eastAsia" w:ascii="仿宋_GB2312" w:hAnsi="仿宋_GB2312" w:eastAsia="仿宋_GB2312" w:cs="仿宋_GB2312"/>
          <w:sz w:val="32"/>
          <w:szCs w:val="32"/>
        </w:rPr>
      </w:pPr>
      <w:r>
        <w:rPr>
          <w:rFonts w:hint="eastAsia" w:ascii="仿宋" w:hAnsi="仿宋" w:eastAsia="仿宋" w:cs="仿宋"/>
          <w:sz w:val="32"/>
          <w:szCs w:val="32"/>
        </w:rPr>
        <w:t xml:space="preserve">   </w:t>
      </w:r>
      <w:r>
        <w:rPr>
          <w:rFonts w:hint="eastAsia" w:ascii="仿宋_GB2312" w:hAnsi="仿宋_GB2312" w:eastAsia="仿宋_GB2312" w:cs="仿宋_GB2312"/>
          <w:sz w:val="32"/>
          <w:szCs w:val="32"/>
        </w:rPr>
        <w:t xml:space="preserve"> 1.×2.√ 3.× 4.√ 5.√ 6.× 7.√ 8.× 9.√ 10.× 11.× 12.√ 13.√ 14.√ 15.√ </w:t>
      </w:r>
    </w:p>
    <w:p w14:paraId="5757DD22">
      <w:pPr>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89118A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.B </w:t>
      </w:r>
    </w:p>
    <w:p w14:paraId="4B1FF151">
      <w:p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11</w:t>
      </w:r>
    </w:p>
    <w:p w14:paraId="2113661B">
      <w:pPr>
        <w:widowControl/>
        <w:jc w:val="left"/>
        <w:rPr>
          <w:rFonts w:ascii="仿宋" w:hAnsi="仿宋" w:eastAsia="仿宋" w:cs="仿宋"/>
          <w:sz w:val="32"/>
          <w:szCs w:val="32"/>
        </w:rPr>
      </w:pPr>
      <w:r>
        <w:rPr>
          <w:rFonts w:hint="eastAsia" w:ascii="仿宋" w:hAnsi="仿宋" w:eastAsia="仿宋" w:cs="仿宋"/>
          <w:sz w:val="32"/>
          <w:szCs w:val="32"/>
        </w:rPr>
        <w:br w:type="page"/>
      </w:r>
    </w:p>
    <w:p w14:paraId="220CE7E7">
      <w:pPr>
        <w:tabs>
          <w:tab w:val="left" w:leader="middleDot" w:pos="8190"/>
          <w:tab w:val="left" w:pos="8400"/>
        </w:tabs>
        <w:spacing w:line="600" w:lineRule="exact"/>
        <w:jc w:val="center"/>
        <w:rPr>
          <w:rFonts w:hint="eastAsia" w:ascii="黑体" w:hAnsi="黑体" w:eastAsia="黑体" w:cs="黑体"/>
          <w:sz w:val="32"/>
          <w:szCs w:val="32"/>
        </w:rPr>
      </w:pPr>
      <w:r>
        <w:rPr>
          <w:rFonts w:hint="eastAsia" w:ascii="黑体" w:hAnsi="黑体" w:eastAsia="黑体" w:cs="黑体"/>
          <w:sz w:val="32"/>
          <w:szCs w:val="32"/>
        </w:rPr>
        <w:t>1.5安全防护知识</w:t>
      </w:r>
    </w:p>
    <w:p w14:paraId="5E66ACA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判断题</w:t>
      </w:r>
    </w:p>
    <w:p w14:paraId="59C033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《中华人民共和国安全生产法》不仅适用于生产经营单位，同时也适用于国家安全和社会治安方面的管理。（   ）</w:t>
      </w:r>
    </w:p>
    <w:p w14:paraId="3E3237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2．生产经营单位使用被派遣劳动者的，不必对被派遣劳动者进行岗位安全操作规程和安全操作技能的教育和培训。（   ）</w:t>
      </w:r>
    </w:p>
    <w:p w14:paraId="7DF383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3．生产经营单位必须依法参加工伤保险，为从业人员缴纳保险费。（   ）</w:t>
      </w:r>
    </w:p>
    <w:p w14:paraId="49519E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4．生产安全事故伤亡依法应承担的责任，但从业人员有违章作业情形的除外。（   ）</w:t>
      </w:r>
    </w:p>
    <w:p w14:paraId="7C4C9A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5．生产经营单位不得以任何形式与从业人员订立协议，免除或者减轻其对从业人员因生产安全事故伤亡依法应承担的责任，但从业人员有违章作业情形的除外。（   ）</w:t>
      </w:r>
    </w:p>
    <w:p w14:paraId="5493CD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6．生产经营单位为从业人员提供劳动防护用品时，可根据情况采用货币或其他物品替代。（   ）</w:t>
      </w:r>
    </w:p>
    <w:p w14:paraId="603653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7．从业人员享有批评、检举控告权和拒绝违章指挥、强令冒险作业的权利。生产经营单位不得因从业人员行使上述权利而对其进行打击报复，如：降低工资、降低福利待遇和解除劳动合同等。（   ）</w:t>
      </w:r>
    </w:p>
    <w:p w14:paraId="13817B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8．《中华人民共和国安全生产法》规定，生产经营单位对安全生产监督检查人员的安全检查，应当予以配合，不得拒绝、阻挠。（  ）</w:t>
      </w:r>
    </w:p>
    <w:p w14:paraId="78D447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9．生产、经营、储存、使用危险物品的车间、仓库可以与员工宿舍在同一座建筑物内，但应与员工宿舍保持一定安全距离。（  ）</w:t>
      </w:r>
    </w:p>
    <w:p w14:paraId="2821CB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10．劳务派遣单位不用对被派遣劳动者进行安全生产教育和培训，而由生产经营单位培训即可。（  ）</w:t>
      </w:r>
    </w:p>
    <w:p w14:paraId="627D4E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有限空间作业属高风险作业，其存在的风险具有隐蔽性、突发性和复杂性，完全不可控。（  ）</w:t>
      </w:r>
    </w:p>
    <w:p w14:paraId="5BBA85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12．封闭式的污水处理池属于有限空间，开放式的污水处理池则不属于有限空间。（  ）</w:t>
      </w:r>
    </w:p>
    <w:p w14:paraId="631BE7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13．作业审批对作业安全不会产生影响，是否实施可自行决定。（  ）</w:t>
      </w:r>
    </w:p>
    <w:p w14:paraId="5E016A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14．作业前，作业人员必须对有限空间内气体环境进行充分检测，确认气体检测结果符合作业安全要求方可作业。同时，如果评估作业过程中气体环境不会发生太大变化，作业期间可不再进行实时监测。（  ） </w:t>
      </w:r>
    </w:p>
    <w:p w14:paraId="79DEE3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15．不具备有限空间作业安全生产条件的单位，不应实施有限空间作业。发包单位应将有限空间作业发包给具备安全生产条件的承包单位实施作业。（  ）</w:t>
      </w:r>
    </w:p>
    <w:p w14:paraId="4768FB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16．未经审批，企业不得擅自开展有限空间作业。（  ）</w:t>
      </w:r>
    </w:p>
    <w:p w14:paraId="79165D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17．有限空间作业应设置监护人员，在有限空间外全过程持续监护，不得擅离职守。（  ）</w:t>
      </w:r>
    </w:p>
    <w:p w14:paraId="4FA04F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18．一旦发生有限空间作业事故，任何情况下都要以救人为第一要务，现场人员必须第一时间组织实施救援。（  ）</w:t>
      </w:r>
    </w:p>
    <w:p w14:paraId="7F96B4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19．有限空间实施救援时无需再进行强制通风等危害控制措施。（  ）</w:t>
      </w:r>
    </w:p>
    <w:p w14:paraId="2185F0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20．室区固定动火区应用实体防火墙与其他部分隔开，门窗向内开，道路要畅通。（  ）</w:t>
      </w:r>
    </w:p>
    <w:p w14:paraId="4D95B8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禁止把氧气瓶及乙炔气瓶放在一起运送，也不准与易燃物品或装有可燃气体的容器一起运送。（  ）</w:t>
      </w:r>
    </w:p>
    <w:p w14:paraId="30698D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22．氧气瓶和乙炔气瓶的距离不得小于5m。（  ）</w:t>
      </w:r>
    </w:p>
    <w:p w14:paraId="4AF600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23．氧气瓶和乙炔气瓶的放置地点，不准靠近热源，距明火10m以外。（  ）</w:t>
      </w:r>
    </w:p>
    <w:p w14:paraId="034FE8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24．深度近视、服用药物、酒精后的人员可以从事高空作业。（  ）</w:t>
      </w:r>
    </w:p>
    <w:p w14:paraId="79BB09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25．高度在l5-30米的高处作业，称为二级高处作业。（  ）</w:t>
      </w:r>
    </w:p>
    <w:p w14:paraId="1B0A37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26．凡有2层（含2层）以上作业人员，同时在垂直体内作业，这样容易发生的作业，称为交叉作业。（  ）</w:t>
      </w:r>
    </w:p>
    <w:p w14:paraId="1D24C7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27．高处作业因为人员站在高处，无需戴安全帽。（  ）</w:t>
      </w:r>
    </w:p>
    <w:p w14:paraId="12C096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28．只要作业的位置高度不到1.8米，就没有高空作业的相关危险。（  ）</w:t>
      </w:r>
    </w:p>
    <w:p w14:paraId="7D88D0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29．安全带在接长使用时，所接绳索必须非常牢固。（  ）</w:t>
      </w:r>
    </w:p>
    <w:p w14:paraId="550816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30．个体防护用品只能作为一种辅助性措施，不能被视为控制危害的主要手段。（  ）</w:t>
      </w:r>
    </w:p>
    <w:p w14:paraId="2C8F9A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防护用品只要舒适和方便，质量是其次。（  ）</w:t>
      </w:r>
    </w:p>
    <w:p w14:paraId="6FB734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32．触电伤害程度与电流大小、通电时间、电流种类及电流途径有关，与人的体质无关。（  ）</w:t>
      </w:r>
    </w:p>
    <w:p w14:paraId="30B67B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33．焊机使用场所应清洁，无严重粉尘，周围无易燃易爆物。安装在室外必须采取特殊的防护措施。（  ）</w:t>
      </w:r>
    </w:p>
    <w:p w14:paraId="3790AE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34．配电箱内可存放保险等电气元件，但不可存放其他杂物。（  ）</w:t>
      </w:r>
    </w:p>
    <w:p w14:paraId="0B91B6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35．企业安全教育的对象不包括一般管理人员。（  ）</w:t>
      </w:r>
    </w:p>
    <w:p w14:paraId="7E084D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36．气瓶在使用前，应该放在绝缘性物体如橡胶、塑料、木板上。（  ）</w:t>
      </w:r>
    </w:p>
    <w:p w14:paraId="5ED19D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37．报警人拨打火灾报警电话后，应该到门口或街上等候、领引消防车到来，节约时间，减少损失。（  ） </w:t>
      </w:r>
    </w:p>
    <w:p w14:paraId="4DA70A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38．正压煤气输配管线工作压力为10-15Kpa，管道上的水封式排水器的最高封堵煤气压力应不小于25kPa 。 （  ）</w:t>
      </w:r>
    </w:p>
    <w:p w14:paraId="14F757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39．炼钢厂在熔融金属吊运极限范围外45m处设置临休室。 （  ）</w:t>
      </w:r>
    </w:p>
    <w:p w14:paraId="6C1579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40．炼钢厂转炉下方渣坑在停产期间可以有大量积水。（  ）</w:t>
      </w:r>
    </w:p>
    <w:p w14:paraId="1F37F1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危险化学品经营单位应每两年对现场安全设施进行一次现状安全评价。 （  ）</w:t>
      </w:r>
    </w:p>
    <w:p w14:paraId="06A1B9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42．加热炉、煤气柜等煤气区域内固定式CO报警仪缺少声光报警装置，应为一般事故隐患，不应判定为重大安全事故隐患。                                             （  ） </w:t>
      </w:r>
    </w:p>
    <w:p w14:paraId="2872B7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43．可移动电气设备的220V插座回路应安装漏电动作电流不大于50mA、动作时间为0.1s的漏电保护开关。 （  ）</w:t>
      </w:r>
    </w:p>
    <w:p w14:paraId="216133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44．甲烷在标准状态下是一种无色、有臭鸡蛋味的气体。（  ）</w:t>
      </w:r>
    </w:p>
    <w:p w14:paraId="361A74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45．动火作业配备的空气呼吸器功能正常，压力≥25千帕。（  ）</w:t>
      </w:r>
    </w:p>
    <w:p w14:paraId="55CCDA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46．直径小于或等于100mm的煤气管道起火，可直接关闭煤气阀门灭火。（  ）</w:t>
      </w:r>
    </w:p>
    <w:p w14:paraId="51924A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47．在实施动火作业前应对动火点进行取样分析，取样与动火间隔不得超过30min（  ）</w:t>
      </w:r>
    </w:p>
    <w:p w14:paraId="229F692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48．H2S（硫化氢）比重比空气大，易积聚在通风不良的城市污水管道、化粪池、污水池、纸浆池以及其他各类发酵池和蔬菜腌制池等低洼处。（  ）</w:t>
      </w:r>
    </w:p>
    <w:p w14:paraId="5B459D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49．使用潜水泵时必须安装漏电保护开关，并确保电机及接头绝缘良好，潜水泵引出电缆到开关之间不得有接头，并设置铁丝提泵拉绳。（  ）</w:t>
      </w:r>
    </w:p>
    <w:p w14:paraId="0AE438A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单选题</w:t>
      </w:r>
    </w:p>
    <w:p w14:paraId="237448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保障人民群众（   ）安全，是制定《中华人民共和国安全生产法》的目的之一。</w:t>
      </w:r>
    </w:p>
    <w:p w14:paraId="5EAB58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A.生命     </w:t>
      </w:r>
    </w:p>
    <w:p w14:paraId="539378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B.财产     </w:t>
      </w:r>
    </w:p>
    <w:p w14:paraId="5D2868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C.生命和财产     </w:t>
      </w:r>
    </w:p>
    <w:p w14:paraId="3E2D49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D.生命和健康</w:t>
      </w:r>
    </w:p>
    <w:p w14:paraId="7FA7BF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2．生产经营单位应当建立相应的机制，加强对安全生产责任制落实情况的（   ），保证安全生产责任制的落实。</w:t>
      </w:r>
    </w:p>
    <w:p w14:paraId="1ADB4C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A.综合管理   </w:t>
      </w:r>
    </w:p>
    <w:p w14:paraId="5AFDF7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B.监督考核   </w:t>
      </w:r>
    </w:p>
    <w:p w14:paraId="4D1061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C.监督管理   </w:t>
      </w:r>
    </w:p>
    <w:p w14:paraId="23FDBD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D.综合监督管理 </w:t>
      </w:r>
    </w:p>
    <w:p w14:paraId="635700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生产经营单位从业人员有权了解其作业场所或工作岗位存在的危险因素、防范措施及（   ）。</w:t>
      </w:r>
    </w:p>
    <w:p w14:paraId="3A61B2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A.劳动用工情况                </w:t>
      </w:r>
    </w:p>
    <w:p w14:paraId="65C16E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B.安全技术措施   </w:t>
      </w:r>
    </w:p>
    <w:p w14:paraId="314D0C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C.事故应急措施                </w:t>
      </w:r>
    </w:p>
    <w:p w14:paraId="1331AC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D.安全资金投入情况</w:t>
      </w:r>
    </w:p>
    <w:p w14:paraId="434579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中华人民共和国安全生产法》规定，矿山、金属冶炼、建筑施工、道路运输单位和危险物品的生产、经营、储存单位，应当设置安全生产管理机构或者配备专职安全生产管理人员。上述以外的其他生产经营单位，从业人员超过（   ）人的，应当设置安全生产管理机构或者配备专职安全生产管理人员。</w:t>
      </w:r>
    </w:p>
    <w:p w14:paraId="777498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A.100        </w:t>
      </w:r>
    </w:p>
    <w:p w14:paraId="38442E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B.400      </w:t>
      </w:r>
    </w:p>
    <w:p w14:paraId="44B8BA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C.300      </w:t>
      </w:r>
    </w:p>
    <w:p w14:paraId="28F0DD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D.200</w:t>
      </w:r>
    </w:p>
    <w:p w14:paraId="1B52AE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我国消防安全的基本方针是（   ）。</w:t>
      </w:r>
    </w:p>
    <w:p w14:paraId="664CD2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A.安全第一，预防为主 　      　</w:t>
      </w:r>
    </w:p>
    <w:p w14:paraId="5CF23F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B.预防为主，防消结合</w:t>
      </w:r>
    </w:p>
    <w:p w14:paraId="0C56BC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C.预防为主，防救结合　　       </w:t>
      </w:r>
    </w:p>
    <w:p w14:paraId="5BC440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D.防治结合，综合治理</w:t>
      </w:r>
    </w:p>
    <w:p w14:paraId="45D6E7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生产经营单位的从业人员有依法获得安全生产保障的权利，并</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 xml:space="preserve">   ）履行安全生产方面的义务。</w:t>
      </w:r>
    </w:p>
    <w:p w14:paraId="107567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A.不必        </w:t>
      </w:r>
    </w:p>
    <w:p w14:paraId="57C477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B.应当        </w:t>
      </w:r>
    </w:p>
    <w:p w14:paraId="191405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C.可以         </w:t>
      </w:r>
    </w:p>
    <w:p w14:paraId="1A7D03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D.不得</w:t>
      </w:r>
    </w:p>
    <w:p w14:paraId="49F2DD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钳工使用手锤、大锤时（   ）戴手套。</w:t>
      </w:r>
    </w:p>
    <w:p w14:paraId="7A4A33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A.必须        </w:t>
      </w:r>
    </w:p>
    <w:p w14:paraId="442BE6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B.可以        </w:t>
      </w:r>
    </w:p>
    <w:p w14:paraId="217441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C.不准         </w:t>
      </w:r>
    </w:p>
    <w:p w14:paraId="7CC9CF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D.应当</w:t>
      </w:r>
    </w:p>
    <w:p w14:paraId="46C400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 氧气瓶、乙炔瓶和动火作业地点之间的间距均不得小于（   ）。</w:t>
      </w:r>
    </w:p>
    <w:p w14:paraId="58B751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A.3米         </w:t>
      </w:r>
    </w:p>
    <w:p w14:paraId="4079E8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B.4米        </w:t>
      </w:r>
    </w:p>
    <w:p w14:paraId="217A67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C.5米         </w:t>
      </w:r>
    </w:p>
    <w:p w14:paraId="1F11FE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D.10米</w:t>
      </w:r>
    </w:p>
    <w:p w14:paraId="4BB99A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9.H2S（硫化氢）属窒息性气体，是一种（   ）。</w:t>
      </w:r>
    </w:p>
    <w:p w14:paraId="6D4B55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A.无味气体                 </w:t>
      </w:r>
    </w:p>
    <w:p w14:paraId="373DBD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B.强烈的神经毒物   </w:t>
      </w:r>
    </w:p>
    <w:p w14:paraId="72B040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C.无毒气                   </w:t>
      </w:r>
    </w:p>
    <w:p w14:paraId="26C4344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D.无刺激性气体</w:t>
      </w:r>
    </w:p>
    <w:p w14:paraId="741960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10.采取（   ）措施，将可能危及作业安全的设施设备、存在有毒有害物质的空间与作业地点隔开。</w:t>
      </w:r>
    </w:p>
    <w:p w14:paraId="1C8B30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A.可靠隔断                </w:t>
      </w:r>
    </w:p>
    <w:p w14:paraId="5C55D8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B.警示    </w:t>
      </w:r>
    </w:p>
    <w:p w14:paraId="0BAC76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C.遮挡                    </w:t>
      </w:r>
    </w:p>
    <w:p w14:paraId="420952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D.关停设备</w:t>
      </w:r>
    </w:p>
    <w:p w14:paraId="636AF8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11.所有的机械的危险部分，应（   ）来确保工作安全。</w:t>
      </w:r>
    </w:p>
    <w:p w14:paraId="0163D0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A.标明制造铭牌                </w:t>
      </w:r>
    </w:p>
    <w:p w14:paraId="72C325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B.涂上警示颜色    </w:t>
      </w:r>
    </w:p>
    <w:p w14:paraId="160571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C.挂上安全标志                </w:t>
      </w:r>
    </w:p>
    <w:p w14:paraId="152265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D.安装合适的安全防护罩</w:t>
      </w:r>
    </w:p>
    <w:p w14:paraId="195CDE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安全标志分为4类：（   ）标志、警告标志、指令标志、提示标志。</w:t>
      </w:r>
    </w:p>
    <w:p w14:paraId="4EF16F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A.禁止         </w:t>
      </w:r>
    </w:p>
    <w:p w14:paraId="572BA1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B.通用        </w:t>
      </w:r>
    </w:p>
    <w:p w14:paraId="1110A8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C.特殊         </w:t>
      </w:r>
    </w:p>
    <w:p w14:paraId="6140FF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D.告知</w:t>
      </w:r>
    </w:p>
    <w:p w14:paraId="3085CD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扑救火灾时，将可燃物与空气隔离，使用的是（   ）灭火法。</w:t>
      </w:r>
    </w:p>
    <w:p w14:paraId="5D4839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A.冷却         </w:t>
      </w:r>
    </w:p>
    <w:p w14:paraId="3EA129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B.隔离        </w:t>
      </w:r>
    </w:p>
    <w:p w14:paraId="571177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C.窒息         </w:t>
      </w:r>
    </w:p>
    <w:p w14:paraId="015058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D.抑制</w:t>
      </w:r>
    </w:p>
    <w:p w14:paraId="743E89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控制（   ）是预防易燃易爆气体着火的最基本措施。</w:t>
      </w:r>
    </w:p>
    <w:p w14:paraId="720A9B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A.生产制造      </w:t>
      </w:r>
    </w:p>
    <w:p w14:paraId="1A0726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B.温度       </w:t>
      </w:r>
    </w:p>
    <w:p w14:paraId="79C85E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C.着火源       </w:t>
      </w:r>
    </w:p>
    <w:p w14:paraId="054A7C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D.压力</w:t>
      </w:r>
    </w:p>
    <w:p w14:paraId="28E6E9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存有下列（   ）禁忌症的人员不准从事高空作业</w:t>
      </w:r>
    </w:p>
    <w:p w14:paraId="3E8F8A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A.心脏病      </w:t>
      </w:r>
    </w:p>
    <w:p w14:paraId="5EAEBE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B.轻度贫血     </w:t>
      </w:r>
    </w:p>
    <w:p w14:paraId="6499F3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C.轻度关节炎    </w:t>
      </w:r>
    </w:p>
    <w:p w14:paraId="69C0AD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D.胃病</w:t>
      </w:r>
    </w:p>
    <w:p w14:paraId="49A03F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16.根据作业基础高度2m—5m时，确定可能坠落范围半径为（   ）米。</w:t>
      </w:r>
    </w:p>
    <w:p w14:paraId="1216A91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          </w:t>
      </w:r>
    </w:p>
    <w:p w14:paraId="31115F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          </w:t>
      </w:r>
    </w:p>
    <w:p w14:paraId="6EB41C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          </w:t>
      </w:r>
    </w:p>
    <w:p w14:paraId="6EA6EB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w:t>
      </w:r>
    </w:p>
    <w:p w14:paraId="5BA8E0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高处作业人员的以下行为是危险的（   ）</w:t>
      </w:r>
    </w:p>
    <w:p w14:paraId="13FF4D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A.进行清洗作业                 </w:t>
      </w:r>
    </w:p>
    <w:p w14:paraId="440FBC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B.从事电焊作业    </w:t>
      </w:r>
    </w:p>
    <w:p w14:paraId="402652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C.往下扔或踢杂物               </w:t>
      </w:r>
    </w:p>
    <w:p w14:paraId="69083A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D.从事气割作业</w:t>
      </w:r>
    </w:p>
    <w:p w14:paraId="7EA2C4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 现场对成人进行胸外心脏按压的深度是（   ）</w:t>
      </w:r>
    </w:p>
    <w:p w14:paraId="6127159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A.4—5厘米      </w:t>
      </w:r>
    </w:p>
    <w:p w14:paraId="1281F3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B.2—3厘米     </w:t>
      </w:r>
    </w:p>
    <w:p w14:paraId="2AF9C1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C.7—8厘米     </w:t>
      </w:r>
    </w:p>
    <w:p w14:paraId="3E94E9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D.1—2厘米</w:t>
      </w:r>
    </w:p>
    <w:p w14:paraId="6EEC23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19.钢筋、尖刀扎入机体深部时现场处理原则是（   ）</w:t>
      </w:r>
    </w:p>
    <w:p w14:paraId="364AA7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A.立即拔出异物         </w:t>
      </w:r>
    </w:p>
    <w:p w14:paraId="0FA1B9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B.固定异物、简单包扎、速送医院</w:t>
      </w:r>
    </w:p>
    <w:p w14:paraId="077CBF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C.拔出异物后止血再送医院     </w:t>
      </w:r>
    </w:p>
    <w:p w14:paraId="6C7758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D.原地不动，等待救援</w:t>
      </w:r>
    </w:p>
    <w:p w14:paraId="23D44D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 发生火灾时正确的逃生方法是（   ）</w:t>
      </w:r>
    </w:p>
    <w:p w14:paraId="7F6926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A.湿毛巾捂住口鼻，沿安全通道弯腰或匍匐前进</w:t>
      </w:r>
    </w:p>
    <w:p w14:paraId="66F147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B.立即躲入电梯              </w:t>
      </w:r>
    </w:p>
    <w:p w14:paraId="4EA09C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C.赶快自窗口跳出</w:t>
      </w:r>
    </w:p>
    <w:p w14:paraId="0688A7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 对于烧烫伤的伤病员现场处理方法（   ）</w:t>
      </w:r>
    </w:p>
    <w:p w14:paraId="5551DF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A.立即脱掉衣服、包扎伤口     </w:t>
      </w:r>
    </w:p>
    <w:p w14:paraId="536746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B.立即用干净的冷水冲洗烫伤部位</w:t>
      </w:r>
    </w:p>
    <w:p w14:paraId="550EAE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C.尽快送往医院               </w:t>
      </w:r>
    </w:p>
    <w:p w14:paraId="0C0DCD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D.使用纱布包扎烫伤部位</w:t>
      </w:r>
    </w:p>
    <w:p w14:paraId="59F0FF5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当发现有大量煤气泄漏时，救护人员进入现场进行救护不正确的是（   ）</w:t>
      </w:r>
    </w:p>
    <w:p w14:paraId="223D98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A.严禁点火和开启照明设备    </w:t>
      </w:r>
    </w:p>
    <w:p w14:paraId="24EB28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B.用湿毛巾捂住口鼻</w:t>
      </w:r>
    </w:p>
    <w:p w14:paraId="625827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C.佩戴空气呼吸器进入现场    </w:t>
      </w:r>
    </w:p>
    <w:p w14:paraId="2B1D84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D.使用防爆对讲机作为通讯工具</w:t>
      </w:r>
    </w:p>
    <w:p w14:paraId="758424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职业性有害因素主要包括（   ）。</w:t>
      </w:r>
    </w:p>
    <w:p w14:paraId="3C109A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A.化学、物理和生物因素      </w:t>
      </w:r>
    </w:p>
    <w:p w14:paraId="617FCE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B.粉尘、毒物和噪声</w:t>
      </w:r>
    </w:p>
    <w:p w14:paraId="2293C2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C.粉尘、毒物和物理因素      </w:t>
      </w:r>
    </w:p>
    <w:p w14:paraId="0590A3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D.化学因素和物理因素</w:t>
      </w:r>
    </w:p>
    <w:p w14:paraId="35F8DB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职业病危害因素侵入人体的途径（   ） </w:t>
      </w:r>
    </w:p>
    <w:p w14:paraId="7B9EFA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A.呼吸道    </w:t>
      </w:r>
    </w:p>
    <w:p w14:paraId="00E128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B.皮肤   </w:t>
      </w:r>
    </w:p>
    <w:p w14:paraId="21AC5B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C.消化道    </w:t>
      </w:r>
    </w:p>
    <w:p w14:paraId="2372D3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D.呼吸道、皮肤、消化道</w:t>
      </w:r>
    </w:p>
    <w:p w14:paraId="119F67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 电焊工人作业过程中可能接触到的职业病危害因素（   ）</w:t>
      </w:r>
    </w:p>
    <w:p w14:paraId="05135C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A.有害气体  </w:t>
      </w:r>
    </w:p>
    <w:p w14:paraId="1552EA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B.辐射  </w:t>
      </w:r>
    </w:p>
    <w:p w14:paraId="6DB2A0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C.粉尘 </w:t>
      </w:r>
    </w:p>
    <w:p w14:paraId="22428B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D.有害气体、辐射、粉尘、噪声</w:t>
      </w:r>
    </w:p>
    <w:p w14:paraId="062846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26. 粉尘作业时必须佩戴（   ）。 </w:t>
      </w:r>
    </w:p>
    <w:p w14:paraId="5F92B1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A.棉纱口罩    </w:t>
      </w:r>
    </w:p>
    <w:p w14:paraId="7E8F4F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B.防尘口罩    </w:t>
      </w:r>
    </w:p>
    <w:p w14:paraId="1B1CA7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C.防毒面具    </w:t>
      </w:r>
    </w:p>
    <w:p w14:paraId="1F8C0D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D.长管呼吸器</w:t>
      </w:r>
    </w:p>
    <w:p w14:paraId="7FB418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27.在高处作业时，工具必须放在哪里（   ）</w:t>
      </w:r>
    </w:p>
    <w:p w14:paraId="01E0B3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A.工作服口袋里           </w:t>
      </w:r>
    </w:p>
    <w:p w14:paraId="337725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B.手提工具箱或工具袋里    </w:t>
      </w:r>
    </w:p>
    <w:p w14:paraId="71737F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C.握住所有工具             </w:t>
      </w:r>
    </w:p>
    <w:p w14:paraId="44AE2E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D.放在作业平台边缘</w:t>
      </w:r>
    </w:p>
    <w:p w14:paraId="663083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 安全带的主要作用是：（   ）</w:t>
      </w:r>
    </w:p>
    <w:p w14:paraId="167CB9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A.阻止坠落    </w:t>
      </w:r>
    </w:p>
    <w:p w14:paraId="67D573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B.预防坠落    </w:t>
      </w:r>
    </w:p>
    <w:p w14:paraId="12FF1B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C.协助安全    </w:t>
      </w:r>
    </w:p>
    <w:p w14:paraId="24B964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D.辅助生产</w:t>
      </w:r>
    </w:p>
    <w:p w14:paraId="13CD17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 风险是由（   ）决定的。</w:t>
      </w:r>
    </w:p>
    <w:p w14:paraId="706186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A.事故发生的时间长度和空间范围 </w:t>
      </w:r>
    </w:p>
    <w:p w14:paraId="3FB5CA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B.发生事故的可能性和可控制程度</w:t>
      </w:r>
    </w:p>
    <w:p w14:paraId="38FA1B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C.事故发生的广度和严重性           </w:t>
      </w:r>
    </w:p>
    <w:p w14:paraId="7DEFE7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D.发生事故的可能性和严重性</w:t>
      </w:r>
    </w:p>
    <w:p w14:paraId="004AAF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 下列哪种伤害不属于机械伤害的范围（   ）</w:t>
      </w:r>
    </w:p>
    <w:p w14:paraId="48C039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A.夹具不牢固导致物件飞出伤人   </w:t>
      </w:r>
    </w:p>
    <w:p w14:paraId="7C0259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B.金属切屑飞出伤人   </w:t>
      </w:r>
    </w:p>
    <w:p w14:paraId="61889C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C.红眼病                       </w:t>
      </w:r>
    </w:p>
    <w:p w14:paraId="21CBF5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D.车床车刀割伤手指</w:t>
      </w:r>
    </w:p>
    <w:p w14:paraId="60DF64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31. 在未做好以下哪项工作以前，千万不要开动机器（   ） </w:t>
      </w:r>
    </w:p>
    <w:p w14:paraId="5324FD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A.通知主管          </w:t>
      </w:r>
    </w:p>
    <w:p w14:paraId="6894DB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B.检查过所有安全护罩是否安全可靠    </w:t>
      </w:r>
    </w:p>
    <w:p w14:paraId="49C192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C.机件擦洗          </w:t>
      </w:r>
    </w:p>
    <w:p w14:paraId="4548E0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D.清点加工零件</w:t>
      </w:r>
    </w:p>
    <w:p w14:paraId="25B665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32.空气呼吸器使用前，要关闭气瓶阀门，观察压力表，在一分钟内的压降不得高于（   ）。</w:t>
      </w:r>
    </w:p>
    <w:p w14:paraId="537B9D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A.1Mpa      </w:t>
      </w:r>
    </w:p>
    <w:p w14:paraId="60BC71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B.1.5Mpa     </w:t>
      </w:r>
    </w:p>
    <w:p w14:paraId="6B610F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C.2Mpa      </w:t>
      </w:r>
    </w:p>
    <w:p w14:paraId="6F0C0C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D.2.5Mpa</w:t>
      </w:r>
    </w:p>
    <w:p w14:paraId="68D013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操作砂轮时，下列哪项是不安全的（   ）</w:t>
      </w:r>
    </w:p>
    <w:p w14:paraId="587D13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A.操作者站在砂轮的正面操作 </w:t>
      </w:r>
    </w:p>
    <w:p w14:paraId="0FF606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B.使用前检查砂轮有无破裂和损伤 </w:t>
      </w:r>
    </w:p>
    <w:p w14:paraId="6D6F09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C.用力均匀磨削</w:t>
      </w:r>
    </w:p>
    <w:p w14:paraId="7D2BF5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D.操作者站在砂轮侧面操作</w:t>
      </w:r>
    </w:p>
    <w:p w14:paraId="55ECDA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当操作打磨工具时，必须使用哪类个人防护用具（   ）</w:t>
      </w:r>
    </w:p>
    <w:p w14:paraId="09CFDF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A.围裙         </w:t>
      </w:r>
    </w:p>
    <w:p w14:paraId="185CD5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B.防潮服       </w:t>
      </w:r>
    </w:p>
    <w:p w14:paraId="34184E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C.防护眼镜      </w:t>
      </w:r>
    </w:p>
    <w:p w14:paraId="71824F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D.手套</w:t>
      </w:r>
    </w:p>
    <w:p w14:paraId="203F6D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 在金属设备内和特别潮湿作业场所作业，其安全灯电压应为（   ）</w:t>
      </w:r>
    </w:p>
    <w:p w14:paraId="4079F9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A.36V      </w:t>
      </w:r>
    </w:p>
    <w:p w14:paraId="37FA33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B.24V      </w:t>
      </w:r>
    </w:p>
    <w:p w14:paraId="4CA05E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C.12V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w:t>
      </w:r>
    </w:p>
    <w:p w14:paraId="79EDD3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D.以上都可</w:t>
      </w:r>
    </w:p>
    <w:p w14:paraId="5B8699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36.在煤气设备外部动火作业，应进行环境分析，且分析范围不小于动火点（   ）。</w:t>
      </w:r>
    </w:p>
    <w:p w14:paraId="29E89D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A.2米      </w:t>
      </w:r>
    </w:p>
    <w:p w14:paraId="6FED14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B.5米     </w:t>
      </w:r>
    </w:p>
    <w:p w14:paraId="6C6DB6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C.10米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w:t>
      </w:r>
    </w:p>
    <w:p w14:paraId="1C601D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D.15米</w:t>
      </w:r>
    </w:p>
    <w:p w14:paraId="75D3F0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37.窑炉、锅炉、煤气管道可能存在的安全风险有（   ）。 </w:t>
      </w:r>
    </w:p>
    <w:p w14:paraId="31DAE5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缺氧   </w:t>
      </w:r>
    </w:p>
    <w:p w14:paraId="5942BF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B.CO 中毒   </w:t>
      </w:r>
    </w:p>
    <w:p w14:paraId="327D05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C.可燃性气体爆炸  </w:t>
      </w:r>
    </w:p>
    <w:p w14:paraId="04DF79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D.以上均包括</w:t>
      </w:r>
    </w:p>
    <w:p w14:paraId="3284BB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38. 空气中氧气含量一般为（   ）。当有限空间内空气中氧含量低于（   ）时会 有缺氧的危险，可能导致窒息事故发生。 </w:t>
      </w:r>
    </w:p>
    <w:p w14:paraId="2FE5BF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A.20%,18.5%            </w:t>
      </w:r>
    </w:p>
    <w:p w14:paraId="0248E2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B.23.5%,19.5% </w:t>
      </w:r>
    </w:p>
    <w:p w14:paraId="1ED7C2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C.20.9%,23.5%          </w:t>
      </w:r>
    </w:p>
    <w:p w14:paraId="35FBD3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D.20.9%,19.5%</w:t>
      </w:r>
    </w:p>
    <w:p w14:paraId="00247E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39. 以下对有限空间气体检测点布置描述错误的是（   ）。 </w:t>
      </w:r>
    </w:p>
    <w:p w14:paraId="5FB608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A.只检测进出口附近 </w:t>
      </w:r>
    </w:p>
    <w:p w14:paraId="50647D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B.垂直方向应检测上、中、下不同检测点</w:t>
      </w:r>
    </w:p>
    <w:p w14:paraId="18FF27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C.水平方向应检测近端点和远端点 </w:t>
      </w:r>
    </w:p>
    <w:p w14:paraId="47E982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D.作业过程中应检测作业面</w:t>
      </w:r>
    </w:p>
    <w:p w14:paraId="0DB74C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40. 以下不属于有限空间的是（   ）。 </w:t>
      </w:r>
    </w:p>
    <w:p w14:paraId="0A5C65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A.锅炉房值班间          </w:t>
      </w:r>
    </w:p>
    <w:p w14:paraId="1B1FBE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B.污水调节池 </w:t>
      </w:r>
    </w:p>
    <w:p w14:paraId="7B5A29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C.反应釜                </w:t>
      </w:r>
    </w:p>
    <w:p w14:paraId="29A4F7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D.沼气池</w:t>
      </w:r>
    </w:p>
    <w:p w14:paraId="10CFBA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41.以下哪些情形构成重大事故隐患的有（   ）。</w:t>
      </w:r>
    </w:p>
    <w:p w14:paraId="7B725C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A.炼钢厂使用非固定式龙门钩；</w:t>
      </w:r>
    </w:p>
    <w:p w14:paraId="318012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B.煤气柜周围使用最高水封为10Kpa的排水器；</w:t>
      </w:r>
    </w:p>
    <w:p w14:paraId="032321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C.转炉停炉期间，转炉炉前和炉基有积水；</w:t>
      </w:r>
    </w:p>
    <w:p w14:paraId="41ABB9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D.高炉出铁场铁沟2.5米处有积水。</w:t>
      </w:r>
    </w:p>
    <w:p w14:paraId="071F69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42.以下哪些情形不构成重大事故隐患（   ）。</w:t>
      </w:r>
    </w:p>
    <w:p w14:paraId="7F063E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A.电焊工未取得相应特种作业操作证进行电焊作业；</w:t>
      </w:r>
    </w:p>
    <w:p w14:paraId="160881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B.煤气工证已过有效期，未进行复训仍进行煤气操作；</w:t>
      </w:r>
    </w:p>
    <w:p w14:paraId="3C0AB1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C.煤气工使用私人机构办理的煤气工证进行煤气操作；</w:t>
      </w:r>
    </w:p>
    <w:p w14:paraId="66D822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D.任职3个月的安全管理人员未经相应的应急管理部门考核合格，从事安全管理工作。</w:t>
      </w:r>
    </w:p>
    <w:p w14:paraId="3F0C2A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43.以下（   ）场所不属于重大事故隐患判定标准中的6类场所。</w:t>
      </w:r>
    </w:p>
    <w:p w14:paraId="325BFA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A.交接班室    </w:t>
      </w:r>
    </w:p>
    <w:p w14:paraId="5A2EFD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B.化验室     </w:t>
      </w:r>
    </w:p>
    <w:p w14:paraId="0FE583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C.澡堂     </w:t>
      </w:r>
    </w:p>
    <w:p w14:paraId="29145B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D.工具间</w:t>
      </w:r>
    </w:p>
    <w:p w14:paraId="69C184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44.作业高度在5m≤h＜15m时，称为（   ）高处作业。</w:t>
      </w:r>
    </w:p>
    <w:p w14:paraId="40A64A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A.一级    </w:t>
      </w:r>
    </w:p>
    <w:p w14:paraId="404B77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B.二级     </w:t>
      </w:r>
    </w:p>
    <w:p w14:paraId="25E770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C.三级     </w:t>
      </w:r>
    </w:p>
    <w:p w14:paraId="6FDCE1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D.四级</w:t>
      </w:r>
    </w:p>
    <w:p w14:paraId="05A5D6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45.特级动火作业许可证的作业时间不得大于（   ）。</w:t>
      </w:r>
    </w:p>
    <w:p w14:paraId="660ADB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A.8小时    </w:t>
      </w:r>
    </w:p>
    <w:p w14:paraId="55193C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B.12小时    </w:t>
      </w:r>
    </w:p>
    <w:p w14:paraId="574869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C.2天     </w:t>
      </w:r>
    </w:p>
    <w:p w14:paraId="3BCCE7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D.3天</w:t>
      </w:r>
    </w:p>
    <w:p w14:paraId="4E37D3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46.在挖掘施工深度超过（   ）的坑、槽、井、沟时，要视土壤性质设置安全边坡或固定支架。</w:t>
      </w:r>
    </w:p>
    <w:p w14:paraId="0E6E15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A.1米     </w:t>
      </w:r>
    </w:p>
    <w:p w14:paraId="548191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B.1.2米     </w:t>
      </w:r>
    </w:p>
    <w:p w14:paraId="751036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C.2米     </w:t>
      </w:r>
    </w:p>
    <w:p w14:paraId="255A03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D.2.5米</w:t>
      </w:r>
    </w:p>
    <w:p w14:paraId="50114E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47.使用电焊机和手持工具时，必须安装漏电保护器，漏电保护器的动作电流不得大于（   ）。</w:t>
      </w:r>
    </w:p>
    <w:p w14:paraId="05BC90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A.30mA       </w:t>
      </w:r>
    </w:p>
    <w:p w14:paraId="16855C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B.40mA     </w:t>
      </w:r>
    </w:p>
    <w:p w14:paraId="254391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C.50mA       </w:t>
      </w:r>
    </w:p>
    <w:p w14:paraId="26C3AF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D.100mA </w:t>
      </w:r>
    </w:p>
    <w:p w14:paraId="08A13F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48.临时照明行灯电源电压不超过（  ）V，灯泡外部有金属保护罩。</w:t>
      </w:r>
    </w:p>
    <w:p w14:paraId="391431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A.220V       </w:t>
      </w:r>
    </w:p>
    <w:p w14:paraId="09474A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B.48V       </w:t>
      </w:r>
    </w:p>
    <w:p w14:paraId="027C46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C.36V       </w:t>
      </w:r>
    </w:p>
    <w:p w14:paraId="1B237B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D.12V </w:t>
      </w:r>
    </w:p>
    <w:p w14:paraId="59427B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49.在富氧环境下不得大于（   ）%。</w:t>
      </w:r>
    </w:p>
    <w:p w14:paraId="2904A8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A.19.5       </w:t>
      </w:r>
    </w:p>
    <w:p w14:paraId="41C848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B.21       </w:t>
      </w:r>
    </w:p>
    <w:p w14:paraId="408F7C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C.23.5       </w:t>
      </w:r>
    </w:p>
    <w:p w14:paraId="36EABA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D.25 </w:t>
      </w:r>
    </w:p>
    <w:p w14:paraId="623BEB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50.H2S（硫化氢）比重比空气（   ），易积聚在通风不良的城市污水管道、化粪池、污水池、纸浆池以及其他各类发酵池和蔬菜腌制池等低洼处。</w:t>
      </w:r>
    </w:p>
    <w:p w14:paraId="6BFD7E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A.重        </w:t>
      </w:r>
    </w:p>
    <w:p w14:paraId="3D9D3A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B.相同       </w:t>
      </w:r>
    </w:p>
    <w:p w14:paraId="6F7276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C.轻       </w:t>
      </w:r>
    </w:p>
    <w:p w14:paraId="0661E0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D.视情况而定 </w:t>
      </w:r>
    </w:p>
    <w:p w14:paraId="4625F5E5">
      <w:pPr>
        <w:tabs>
          <w:tab w:val="left" w:leader="middleDot" w:pos="8190"/>
          <w:tab w:val="left" w:pos="8400"/>
        </w:tabs>
        <w:spacing w:line="600" w:lineRule="exact"/>
        <w:jc w:val="center"/>
        <w:rPr>
          <w:rFonts w:ascii="仿宋" w:hAnsi="仿宋" w:eastAsia="仿宋" w:cs="仿宋"/>
          <w:sz w:val="32"/>
          <w:szCs w:val="32"/>
        </w:rPr>
      </w:pPr>
    </w:p>
    <w:p w14:paraId="703D025B">
      <w:pPr>
        <w:tabs>
          <w:tab w:val="left" w:leader="middleDot" w:pos="8190"/>
          <w:tab w:val="left" w:pos="8400"/>
        </w:tabs>
        <w:spacing w:line="600" w:lineRule="exact"/>
        <w:jc w:val="center"/>
        <w:rPr>
          <w:rFonts w:ascii="仿宋" w:hAnsi="仿宋" w:eastAsia="仿宋" w:cs="仿宋"/>
          <w:sz w:val="32"/>
          <w:szCs w:val="32"/>
        </w:rPr>
      </w:pPr>
    </w:p>
    <w:p w14:paraId="7739A760">
      <w:pPr>
        <w:tabs>
          <w:tab w:val="left" w:leader="middleDot" w:pos="8190"/>
          <w:tab w:val="left" w:pos="8400"/>
        </w:tabs>
        <w:spacing w:line="600" w:lineRule="exact"/>
        <w:jc w:val="center"/>
        <w:rPr>
          <w:rFonts w:ascii="仿宋" w:hAnsi="仿宋" w:eastAsia="仿宋" w:cs="仿宋"/>
          <w:sz w:val="32"/>
          <w:szCs w:val="32"/>
        </w:rPr>
      </w:pPr>
    </w:p>
    <w:p w14:paraId="551F87D6">
      <w:pPr>
        <w:tabs>
          <w:tab w:val="left" w:leader="middleDot" w:pos="8190"/>
          <w:tab w:val="left" w:pos="8400"/>
        </w:tabs>
        <w:spacing w:line="600" w:lineRule="exact"/>
        <w:jc w:val="center"/>
        <w:rPr>
          <w:rFonts w:ascii="仿宋" w:hAnsi="仿宋" w:eastAsia="仿宋" w:cs="仿宋"/>
          <w:sz w:val="32"/>
          <w:szCs w:val="32"/>
        </w:rPr>
      </w:pPr>
    </w:p>
    <w:p w14:paraId="5C2D177E">
      <w:pPr>
        <w:tabs>
          <w:tab w:val="left" w:leader="middleDot" w:pos="8190"/>
          <w:tab w:val="left" w:pos="8400"/>
        </w:tabs>
        <w:spacing w:line="600" w:lineRule="exact"/>
        <w:jc w:val="center"/>
        <w:rPr>
          <w:rFonts w:ascii="仿宋" w:hAnsi="仿宋" w:eastAsia="仿宋" w:cs="仿宋"/>
          <w:sz w:val="32"/>
          <w:szCs w:val="32"/>
        </w:rPr>
      </w:pPr>
    </w:p>
    <w:p w14:paraId="23963970">
      <w:pPr>
        <w:tabs>
          <w:tab w:val="left" w:leader="middleDot" w:pos="8190"/>
          <w:tab w:val="left" w:pos="8400"/>
        </w:tabs>
        <w:spacing w:line="600" w:lineRule="exact"/>
        <w:jc w:val="center"/>
        <w:rPr>
          <w:rFonts w:ascii="仿宋" w:hAnsi="仿宋" w:eastAsia="仿宋" w:cs="仿宋"/>
          <w:sz w:val="32"/>
          <w:szCs w:val="32"/>
        </w:rPr>
      </w:pPr>
    </w:p>
    <w:p w14:paraId="5641430F">
      <w:pPr>
        <w:tabs>
          <w:tab w:val="left" w:leader="middleDot" w:pos="8190"/>
          <w:tab w:val="left" w:pos="8400"/>
        </w:tabs>
        <w:spacing w:line="600" w:lineRule="exact"/>
        <w:jc w:val="center"/>
        <w:rPr>
          <w:rFonts w:ascii="仿宋" w:hAnsi="仿宋" w:eastAsia="仿宋" w:cs="仿宋"/>
          <w:sz w:val="32"/>
          <w:szCs w:val="32"/>
        </w:rPr>
      </w:pPr>
    </w:p>
    <w:p w14:paraId="560A0C28">
      <w:pPr>
        <w:tabs>
          <w:tab w:val="left" w:leader="middleDot" w:pos="8190"/>
          <w:tab w:val="left" w:pos="8400"/>
        </w:tabs>
        <w:spacing w:line="600" w:lineRule="exact"/>
        <w:jc w:val="center"/>
        <w:rPr>
          <w:rFonts w:ascii="仿宋" w:hAnsi="仿宋" w:eastAsia="仿宋" w:cs="仿宋"/>
          <w:sz w:val="32"/>
          <w:szCs w:val="32"/>
        </w:rPr>
      </w:pPr>
    </w:p>
    <w:p w14:paraId="2C73793C">
      <w:pPr>
        <w:tabs>
          <w:tab w:val="left" w:leader="middleDot" w:pos="8190"/>
          <w:tab w:val="left" w:pos="8400"/>
        </w:tabs>
        <w:spacing w:line="600" w:lineRule="exact"/>
        <w:jc w:val="center"/>
        <w:rPr>
          <w:rFonts w:ascii="仿宋" w:hAnsi="仿宋" w:eastAsia="仿宋" w:cs="仿宋"/>
          <w:sz w:val="32"/>
          <w:szCs w:val="32"/>
        </w:rPr>
      </w:pPr>
    </w:p>
    <w:p w14:paraId="7D6D53BA">
      <w:pPr>
        <w:tabs>
          <w:tab w:val="left" w:leader="middleDot" w:pos="8190"/>
          <w:tab w:val="left" w:pos="8400"/>
        </w:tabs>
        <w:spacing w:line="600" w:lineRule="exact"/>
        <w:jc w:val="center"/>
        <w:rPr>
          <w:rFonts w:ascii="仿宋" w:hAnsi="仿宋" w:eastAsia="仿宋" w:cs="仿宋"/>
          <w:sz w:val="32"/>
          <w:szCs w:val="32"/>
        </w:rPr>
      </w:pPr>
    </w:p>
    <w:p w14:paraId="25C44B57">
      <w:pPr>
        <w:tabs>
          <w:tab w:val="left" w:leader="middleDot" w:pos="8190"/>
          <w:tab w:val="left" w:pos="8400"/>
        </w:tabs>
        <w:spacing w:line="600" w:lineRule="exact"/>
        <w:jc w:val="center"/>
        <w:rPr>
          <w:rFonts w:hint="eastAsia" w:ascii="仿宋" w:hAnsi="仿宋" w:eastAsia="仿宋" w:cs="仿宋"/>
          <w:sz w:val="32"/>
          <w:szCs w:val="32"/>
        </w:rPr>
      </w:pPr>
    </w:p>
    <w:p w14:paraId="627D2D2E">
      <w:pPr>
        <w:tabs>
          <w:tab w:val="left" w:leader="middleDot" w:pos="8190"/>
          <w:tab w:val="left" w:pos="8400"/>
        </w:tabs>
        <w:spacing w:line="600" w:lineRule="exact"/>
        <w:jc w:val="center"/>
        <w:rPr>
          <w:rFonts w:hint="eastAsia" w:ascii="仿宋" w:hAnsi="仿宋" w:eastAsia="仿宋" w:cs="仿宋"/>
          <w:sz w:val="32"/>
          <w:szCs w:val="32"/>
        </w:rPr>
      </w:pPr>
    </w:p>
    <w:p w14:paraId="76F5FABD">
      <w:pPr>
        <w:tabs>
          <w:tab w:val="left" w:leader="middleDot" w:pos="8190"/>
          <w:tab w:val="left" w:pos="8400"/>
        </w:tabs>
        <w:spacing w:line="600" w:lineRule="exact"/>
        <w:jc w:val="center"/>
        <w:rPr>
          <w:rFonts w:hint="eastAsia" w:ascii="仿宋" w:hAnsi="仿宋" w:eastAsia="仿宋" w:cs="仿宋"/>
          <w:sz w:val="32"/>
          <w:szCs w:val="32"/>
        </w:rPr>
      </w:pPr>
    </w:p>
    <w:p w14:paraId="4F7063A3">
      <w:pPr>
        <w:tabs>
          <w:tab w:val="left" w:leader="middleDot" w:pos="8190"/>
          <w:tab w:val="left" w:pos="8400"/>
        </w:tabs>
        <w:spacing w:line="600" w:lineRule="exact"/>
        <w:jc w:val="center"/>
        <w:rPr>
          <w:rFonts w:hint="eastAsia" w:ascii="仿宋" w:hAnsi="仿宋" w:eastAsia="仿宋" w:cs="仿宋"/>
          <w:sz w:val="32"/>
          <w:szCs w:val="32"/>
        </w:rPr>
      </w:pPr>
    </w:p>
    <w:p w14:paraId="718B3841">
      <w:pPr>
        <w:tabs>
          <w:tab w:val="left" w:leader="middleDot" w:pos="8190"/>
          <w:tab w:val="left" w:pos="8400"/>
        </w:tabs>
        <w:spacing w:line="600" w:lineRule="exact"/>
        <w:jc w:val="center"/>
        <w:rPr>
          <w:rFonts w:hint="eastAsia" w:ascii="仿宋" w:hAnsi="仿宋" w:eastAsia="仿宋" w:cs="仿宋"/>
          <w:sz w:val="32"/>
          <w:szCs w:val="32"/>
        </w:rPr>
      </w:pPr>
    </w:p>
    <w:p w14:paraId="4CFD9F7E">
      <w:pPr>
        <w:tabs>
          <w:tab w:val="left" w:leader="middleDot" w:pos="8190"/>
          <w:tab w:val="left" w:pos="8400"/>
        </w:tabs>
        <w:spacing w:line="600" w:lineRule="exact"/>
        <w:jc w:val="center"/>
        <w:rPr>
          <w:rFonts w:hint="eastAsia" w:ascii="仿宋" w:hAnsi="仿宋" w:eastAsia="仿宋" w:cs="仿宋"/>
          <w:sz w:val="32"/>
          <w:szCs w:val="32"/>
        </w:rPr>
      </w:pPr>
    </w:p>
    <w:p w14:paraId="33A84AF2">
      <w:pPr>
        <w:tabs>
          <w:tab w:val="left" w:leader="middleDot" w:pos="8190"/>
          <w:tab w:val="left" w:pos="8400"/>
        </w:tabs>
        <w:spacing w:line="600" w:lineRule="exact"/>
        <w:jc w:val="center"/>
        <w:rPr>
          <w:rFonts w:hint="eastAsia" w:ascii="仿宋" w:hAnsi="仿宋" w:eastAsia="仿宋" w:cs="仿宋"/>
          <w:sz w:val="32"/>
          <w:szCs w:val="32"/>
        </w:rPr>
      </w:pPr>
    </w:p>
    <w:p w14:paraId="359D25D9">
      <w:pPr>
        <w:tabs>
          <w:tab w:val="left" w:leader="middleDot" w:pos="8190"/>
          <w:tab w:val="left" w:pos="8400"/>
        </w:tabs>
        <w:spacing w:line="600" w:lineRule="exact"/>
        <w:jc w:val="center"/>
        <w:rPr>
          <w:rFonts w:hint="eastAsia" w:ascii="仿宋" w:hAnsi="仿宋" w:eastAsia="仿宋" w:cs="仿宋"/>
          <w:sz w:val="32"/>
          <w:szCs w:val="32"/>
        </w:rPr>
      </w:pPr>
    </w:p>
    <w:p w14:paraId="2F5F4AD5">
      <w:pPr>
        <w:tabs>
          <w:tab w:val="left" w:leader="middleDot" w:pos="8190"/>
          <w:tab w:val="left" w:pos="8400"/>
        </w:tabs>
        <w:spacing w:line="600" w:lineRule="exact"/>
        <w:jc w:val="center"/>
        <w:rPr>
          <w:rFonts w:ascii="仿宋" w:hAnsi="仿宋" w:eastAsia="仿宋" w:cs="仿宋"/>
          <w:sz w:val="32"/>
          <w:szCs w:val="32"/>
        </w:rPr>
      </w:pPr>
      <w:r>
        <w:rPr>
          <w:rFonts w:hint="eastAsia" w:ascii="黑体" w:hAnsi="黑体" w:eastAsia="黑体" w:cs="黑体"/>
          <w:sz w:val="32"/>
          <w:szCs w:val="32"/>
        </w:rPr>
        <w:t>安全防护知识答案</w:t>
      </w:r>
    </w:p>
    <w:p w14:paraId="3AB6874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14:paraId="1F669B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     </w:t>
      </w:r>
    </w:p>
    <w:p w14:paraId="522AB9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16-20</w:t>
      </w:r>
      <w:r>
        <w:rPr>
          <w:rFonts w:hint="eastAsia" w:ascii="仿宋_GB2312" w:hAnsi="仿宋_GB2312" w:eastAsia="仿宋_GB2312" w:cs="仿宋_GB2312"/>
          <w:sz w:val="32"/>
          <w:szCs w:val="32"/>
        </w:rPr>
        <w:t xml:space="preserve">√√√××      </w:t>
      </w:r>
    </w:p>
    <w:p w14:paraId="48BAC9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w:t>
      </w:r>
    </w:p>
    <w:p w14:paraId="13BACE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xml:space="preserve">31-35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 xml:space="preserve">36-40 </w:t>
      </w:r>
      <w:r>
        <w:rPr>
          <w:rFonts w:hint="eastAsia" w:ascii="仿宋_GB2312" w:hAnsi="仿宋_GB2312" w:eastAsia="仿宋_GB2312" w:cs="仿宋_GB2312"/>
          <w:sz w:val="32"/>
          <w:szCs w:val="32"/>
        </w:rPr>
        <w:t xml:space="preserve">×√××√    </w:t>
      </w:r>
    </w:p>
    <w:p w14:paraId="3753AA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41-45</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46-49</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14:paraId="7C05E35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（二）单选题</w:t>
      </w:r>
    </w:p>
    <w:p w14:paraId="723098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CBCAB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BCDBA       </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DACCA</w:t>
      </w:r>
    </w:p>
    <w:p w14:paraId="142FC7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DCABA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BBADD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BBADC</w:t>
      </w:r>
    </w:p>
    <w:p w14:paraId="0409D7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xml:space="preserve">31-35 </w:t>
      </w:r>
      <w:r>
        <w:rPr>
          <w:rFonts w:hint="eastAsia" w:ascii="仿宋_GB2312" w:hAnsi="仿宋_GB2312" w:eastAsia="仿宋_GB2312" w:cs="仿宋_GB2312"/>
          <w:sz w:val="32"/>
          <w:szCs w:val="32"/>
        </w:rPr>
        <w:t xml:space="preserve">BCACC  </w:t>
      </w:r>
      <w:r>
        <w:rPr>
          <w:rFonts w:hint="eastAsia" w:ascii="仿宋_GB2312" w:hAnsi="仿宋_GB2312" w:eastAsia="仿宋_GB2312" w:cs="仿宋_GB2312"/>
          <w:sz w:val="32"/>
          <w:szCs w:val="32"/>
          <w:lang w:eastAsia="zh-CN"/>
        </w:rPr>
        <w:t xml:space="preserve">36-40 </w:t>
      </w:r>
      <w:r>
        <w:rPr>
          <w:rFonts w:hint="eastAsia" w:ascii="仿宋_GB2312" w:hAnsi="仿宋_GB2312" w:eastAsia="仿宋_GB2312" w:cs="仿宋_GB2312"/>
          <w:sz w:val="32"/>
          <w:szCs w:val="32"/>
        </w:rPr>
        <w:t xml:space="preserve">CDDAA  </w:t>
      </w:r>
      <w:r>
        <w:rPr>
          <w:rFonts w:hint="eastAsia" w:ascii="仿宋_GB2312" w:hAnsi="仿宋_GB2312" w:eastAsia="仿宋_GB2312" w:cs="仿宋_GB2312"/>
          <w:sz w:val="32"/>
          <w:szCs w:val="32"/>
          <w:lang w:eastAsia="zh-CN"/>
        </w:rPr>
        <w:t xml:space="preserve">41-45 </w:t>
      </w:r>
      <w:r>
        <w:rPr>
          <w:rFonts w:hint="eastAsia" w:ascii="仿宋_GB2312" w:hAnsi="仿宋_GB2312" w:eastAsia="仿宋_GB2312" w:cs="仿宋_GB2312"/>
          <w:sz w:val="32"/>
          <w:szCs w:val="32"/>
        </w:rPr>
        <w:t xml:space="preserve">DDDBA   </w:t>
      </w:r>
      <w:r>
        <w:rPr>
          <w:rFonts w:hint="eastAsia" w:ascii="仿宋_GB2312" w:hAnsi="仿宋_GB2312" w:eastAsia="仿宋_GB2312" w:cs="仿宋_GB2312"/>
          <w:sz w:val="32"/>
          <w:szCs w:val="32"/>
          <w:lang w:eastAsia="zh-CN"/>
        </w:rPr>
        <w:t xml:space="preserve">46-50 </w:t>
      </w:r>
      <w:r>
        <w:rPr>
          <w:rFonts w:hint="eastAsia" w:ascii="仿宋_GB2312" w:hAnsi="仿宋_GB2312" w:eastAsia="仿宋_GB2312" w:cs="仿宋_GB2312"/>
          <w:sz w:val="32"/>
          <w:szCs w:val="32"/>
        </w:rPr>
        <w:t>CACCA</w:t>
      </w:r>
    </w:p>
    <w:p w14:paraId="7D176D6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rPr>
      </w:pPr>
    </w:p>
    <w:p w14:paraId="41489B14">
      <w:pPr>
        <w:widowControl/>
        <w:jc w:val="left"/>
        <w:rPr>
          <w:rFonts w:ascii="黑体" w:hAnsi="黑体" w:eastAsia="黑体" w:cs="黑体"/>
          <w:sz w:val="32"/>
          <w:szCs w:val="32"/>
        </w:rPr>
      </w:pPr>
      <w:r>
        <w:rPr>
          <w:rFonts w:hint="eastAsia" w:ascii="黑体" w:hAnsi="黑体" w:eastAsia="黑体" w:cs="黑体"/>
          <w:sz w:val="32"/>
          <w:szCs w:val="32"/>
        </w:rPr>
        <w:br w:type="page"/>
      </w:r>
    </w:p>
    <w:p w14:paraId="7BAC185C">
      <w:pPr>
        <w:tabs>
          <w:tab w:val="left" w:leader="middleDot" w:pos="8190"/>
          <w:tab w:val="left" w:pos="8400"/>
        </w:tabs>
        <w:spacing w:line="600" w:lineRule="exact"/>
        <w:jc w:val="center"/>
        <w:rPr>
          <w:rFonts w:hint="eastAsia" w:ascii="黑体" w:hAnsi="黑体" w:eastAsia="黑体" w:cs="黑体"/>
          <w:sz w:val="32"/>
          <w:szCs w:val="32"/>
        </w:rPr>
      </w:pPr>
      <w:r>
        <w:rPr>
          <w:rFonts w:hint="eastAsia" w:ascii="黑体" w:hAnsi="黑体" w:eastAsia="黑体" w:cs="黑体"/>
          <w:sz w:val="32"/>
          <w:szCs w:val="32"/>
        </w:rPr>
        <w:t>1.6 工贸企业重大隐患判定标准</w:t>
      </w:r>
    </w:p>
    <w:p w14:paraId="1406BB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rPr>
        <w:t>（一）</w:t>
      </w:r>
      <w:r>
        <w:rPr>
          <w:rFonts w:hint="eastAsia" w:ascii="楷体_GB2312" w:hAnsi="楷体_GB2312" w:eastAsia="楷体_GB2312" w:cs="楷体_GB2312"/>
          <w:b/>
          <w:bCs/>
          <w:color w:val="auto"/>
          <w:sz w:val="32"/>
          <w:szCs w:val="32"/>
          <w:lang w:val="en-US" w:eastAsia="zh-CN"/>
        </w:rPr>
        <w:t>判断题</w:t>
      </w:r>
    </w:p>
    <w:p w14:paraId="006DA55B">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重大事故隐患的治理方案和验收结果应当及时在本单位公示。</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eastAsia="zh-CN"/>
        </w:rPr>
        <w:t>）</w:t>
      </w:r>
    </w:p>
    <w:p w14:paraId="1CF902EA">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rPr>
        <w:t>重大事故隐患的治理方案和验收结果应当及时在本单位公示。</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eastAsia="zh-CN"/>
        </w:rPr>
        <w:t>）</w:t>
      </w:r>
    </w:p>
    <w:p w14:paraId="2AB5CBFE">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2.新版《工贸企业重大事故隐患判定标准》的效力更强了，其法律效力等级属于部门规章。</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lang w:eastAsia="zh-CN"/>
        </w:rPr>
        <w:t>）</w:t>
      </w:r>
    </w:p>
    <w:p w14:paraId="37A039BE">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3.按照全国重大事故隐患专项排查整治2023行动要求，对企业自查查出的重大事故隐患，如果已按规定报告的，并正在采取有效措施消除的，应当“一事不二罚”。（  ）</w:t>
      </w:r>
    </w:p>
    <w:p w14:paraId="0D5EEC0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4.所有工贸企业未对承包单位、承租单位的安全生产工作   统一协调、管理，或者未定期进行安全检查的，判定为重大事故隐患。（  ）</w:t>
      </w:r>
    </w:p>
    <w:p w14:paraId="131D302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5.所有工贸企业的特种作业人员未按照规定经专门的安全作业培训并取得相应资格上岗作业的，判定重大事故隐患。（   ）</w:t>
      </w:r>
    </w:p>
    <w:p w14:paraId="05DB30F1">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6.炼钢连铸的铸余渣罐（包、盆）位于起吊点时的外壁视为熔融金属吊运工艺极限边界。（  ）</w:t>
      </w:r>
    </w:p>
    <w:p w14:paraId="0C37A25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7.冶金有色企业熔融金属吊运过程中，可能因违规操作或本质安全维护不到位等，发生熔融金属泄漏、灌包坠落、倾翻等事故。（  ）</w:t>
      </w:r>
    </w:p>
    <w:p w14:paraId="381FC67D">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8.熔融金属在冶炼、运输过程中应防止其遇水发生爆炸。（  ）</w:t>
      </w:r>
    </w:p>
    <w:p w14:paraId="2924B03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9.安全监管要求冶金有色企业采用实体墙封闭情形的，其实体墙是指砖墙、混凝土墙或者采用耐火材料砌（浇）筑的墙体。（  ）</w:t>
      </w:r>
    </w:p>
    <w:p w14:paraId="4F153C9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10.根据判定标准解释，冶金企业重大隐患判定标准中的“操作室”做了扩大解释，应包括控制室、检验室、化验室等。（  ）</w:t>
      </w:r>
    </w:p>
    <w:p w14:paraId="20AAE8DE">
      <w:pPr>
        <w:keepNext w:val="0"/>
        <w:keepLines w:val="0"/>
        <w:pageBreakBefore w:val="0"/>
        <w:kinsoku/>
        <w:wordWrap/>
        <w:overflowPunct/>
        <w:topLinePunct w:val="0"/>
        <w:autoSpaceDE/>
        <w:autoSpaceDN/>
        <w:bidi w:val="0"/>
        <w:adjustRightInd/>
        <w:snapToGrid/>
        <w:ind w:firstLine="643" w:firstLineChars="200"/>
        <w:textAlignment w:val="auto"/>
        <w:rPr>
          <w:rFonts w:hint="eastAsia" w:ascii="楷体_GB2312" w:hAnsi="楷体_GB2312" w:eastAsia="楷体_GB2312" w:cs="楷体_GB2312"/>
          <w:b/>
          <w:bCs/>
          <w:color w:val="auto"/>
          <w:kern w:val="0"/>
          <w:sz w:val="32"/>
          <w:szCs w:val="32"/>
          <w:lang w:val="en-US" w:eastAsia="zh-CN"/>
        </w:rPr>
      </w:pPr>
      <w:r>
        <w:rPr>
          <w:rFonts w:hint="eastAsia" w:ascii="楷体_GB2312" w:hAnsi="楷体_GB2312" w:eastAsia="楷体_GB2312" w:cs="楷体_GB2312"/>
          <w:b/>
          <w:bCs/>
          <w:color w:val="auto"/>
          <w:kern w:val="0"/>
          <w:sz w:val="32"/>
          <w:szCs w:val="32"/>
          <w:lang w:val="en-US" w:eastAsia="zh-CN"/>
        </w:rPr>
        <w:t>（二）单选题</w:t>
      </w:r>
    </w:p>
    <w:p w14:paraId="7CB1901B">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判定标准》针对近年来工贸行业典型事故暴露出的新问题、新情况，聚焦可能造成群死群伤的重大安全风险，充分考虑企业新技术、新装备的运用和安全水平整体提升等因素，明确了管理类、企业类和专项类三大方面（  ）项重大事故隐患情形。</w:t>
      </w:r>
    </w:p>
    <w:p w14:paraId="58677DF7">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A.32</w:t>
      </w:r>
    </w:p>
    <w:p w14:paraId="7221303E">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B.64</w:t>
      </w:r>
    </w:p>
    <w:p w14:paraId="65159D0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C.80</w:t>
      </w:r>
    </w:p>
    <w:p w14:paraId="6158CD50">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2.工贸企业的生产经营项目、场所发包或者出租的，必须与承包单位、承租单位签订专门的安全生产管理协议，或者在  承包合同、承租合同中约定各自的（  ）职责，未约定或者免除或转嫁企业安全生产工作统一协调、管理义务的，构成重大事故隐患。</w:t>
      </w:r>
    </w:p>
    <w:p w14:paraId="554C32A6">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A.应急管理</w:t>
      </w:r>
    </w:p>
    <w:p w14:paraId="60D7670F">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B.应急救援</w:t>
      </w:r>
    </w:p>
    <w:p w14:paraId="1FED9273">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C.安全生产管理</w:t>
      </w:r>
    </w:p>
    <w:p w14:paraId="73DBE071">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3.按照相关规定，金属冶炼企业主要负责人、安全生产管理人员自任职之日起（  ）个月内，应当经相应的应急管理部门考核合格。</w:t>
      </w:r>
    </w:p>
    <w:p w14:paraId="5CA2DF2D">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A.3</w:t>
      </w:r>
    </w:p>
    <w:p w14:paraId="5B80A6E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B.6</w:t>
      </w:r>
    </w:p>
    <w:p w14:paraId="49201B02">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C.12</w:t>
      </w:r>
    </w:p>
    <w:p w14:paraId="31F9A6F4">
      <w:pPr>
        <w:keepNext w:val="0"/>
        <w:keepLines w:val="0"/>
        <w:pageBreakBefore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4.根据应急部有关行业安全监管分类标准，冶金行业主要指（  ）金属冶炼和压延加工业大类所包含的全部企业。</w:t>
      </w:r>
    </w:p>
    <w:p w14:paraId="7E0D5D1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A.各种</w:t>
      </w:r>
    </w:p>
    <w:p w14:paraId="06365F6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B.黑色</w:t>
      </w:r>
    </w:p>
    <w:p w14:paraId="799F917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C.有色 </w:t>
      </w:r>
    </w:p>
    <w:p w14:paraId="3E588AA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5.根据判定标准解释，生产期间炉前出铁场内距离高炉主沟、铁沟边沿（  ）米以内区域，存在积水的，此情形判定为重大事故隐患。该区域仅潮湿的，不判定。</w:t>
      </w:r>
    </w:p>
    <w:p w14:paraId="0DA8647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A.1</w:t>
      </w:r>
    </w:p>
    <w:p w14:paraId="5585366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B.2</w:t>
      </w:r>
    </w:p>
    <w:p w14:paraId="4112B47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C.3 </w:t>
      </w:r>
    </w:p>
    <w:p w14:paraId="1406414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6.2019年方大特钢高炉煤气上升管爆裂较大事故，事故直接原因之一为炉顶放散阀处于手动模式，未与炉顶压力（  ），在炉内压力陡升的情况下，上升管波纹补偿器爆裂。</w:t>
      </w:r>
    </w:p>
    <w:p w14:paraId="1D9E233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A.连锁</w:t>
      </w:r>
    </w:p>
    <w:p w14:paraId="319014E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B.监测</w:t>
      </w:r>
    </w:p>
    <w:p w14:paraId="13DC2191">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C.连接</w:t>
      </w:r>
    </w:p>
    <w:p w14:paraId="57625030">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7.为了保障作业安全，冶金企业需要在煤气设施的进口、出口或者出入口，设置相关（  ）装置，并在吹扫置换合格之后才能开始作业。</w:t>
      </w:r>
    </w:p>
    <w:p w14:paraId="62CE799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A.隔断</w:t>
      </w:r>
    </w:p>
    <w:p w14:paraId="686C8DC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B.紧急切断</w:t>
      </w:r>
    </w:p>
    <w:p w14:paraId="61D4761A">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C.防爆   </w:t>
      </w:r>
    </w:p>
    <w:p w14:paraId="3C45D413">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8.实务中判断“特种作业人员未按照规定上岗作业”的情形，说法不正确的是：（   ）</w:t>
      </w:r>
    </w:p>
    <w:p w14:paraId="788C5B5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A.企业使用未取得相应特种作业操作证的特种作业人员上岗作业</w:t>
      </w:r>
    </w:p>
    <w:p w14:paraId="7846849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B.企业使用未随身携带特种作业操作证的特种作业人员上岗作业</w:t>
      </w:r>
    </w:p>
    <w:p w14:paraId="390F5CA9">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C.企业使用特种作业操作证已过有效期或者到期未复审的特种作业人员上岗作业   </w:t>
      </w:r>
    </w:p>
    <w:p w14:paraId="2E9C318A">
      <w:pPr>
        <w:keepNext w:val="0"/>
        <w:keepLines w:val="0"/>
        <w:pageBreakBefore w:val="0"/>
        <w:kinsoku/>
        <w:wordWrap/>
        <w:overflowPunct/>
        <w:topLinePunct w:val="0"/>
        <w:autoSpaceDE/>
        <w:autoSpaceDN/>
        <w:bidi w:val="0"/>
        <w:adjustRightInd/>
        <w:snapToGrid/>
        <w:ind w:firstLine="643" w:firstLineChars="200"/>
        <w:textAlignment w:val="auto"/>
        <w:rPr>
          <w:rFonts w:hint="eastAsia" w:ascii="楷体_GB2312" w:hAnsi="楷体_GB2312" w:eastAsia="楷体_GB2312" w:cs="楷体_GB2312"/>
          <w:b/>
          <w:bCs/>
          <w:color w:val="auto"/>
          <w:kern w:val="0"/>
          <w:sz w:val="32"/>
          <w:szCs w:val="32"/>
          <w:lang w:val="en-US" w:eastAsia="zh-CN"/>
        </w:rPr>
      </w:pPr>
      <w:r>
        <w:rPr>
          <w:rFonts w:hint="eastAsia" w:ascii="楷体_GB2312" w:hAnsi="楷体_GB2312" w:eastAsia="楷体_GB2312" w:cs="楷体_GB2312"/>
          <w:b/>
          <w:bCs/>
          <w:color w:val="auto"/>
          <w:kern w:val="0"/>
          <w:sz w:val="32"/>
          <w:szCs w:val="32"/>
          <w:lang w:val="en-US" w:eastAsia="zh-CN"/>
        </w:rPr>
        <w:t>（三）多选题</w:t>
      </w:r>
    </w:p>
    <w:p w14:paraId="6209C83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1.煤气区域人员集中地方，以及可能发生煤气泄漏、聚集的场所，设置固定式一氧化碳浓度监测报警装置，重在强化（   ），提醒人员在第一时间实施应急处置。</w:t>
      </w:r>
    </w:p>
    <w:p w14:paraId="03F883D1">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A.煤气监测</w:t>
      </w:r>
    </w:p>
    <w:p w14:paraId="1F924FD8">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B.预警预报</w:t>
      </w:r>
    </w:p>
    <w:p w14:paraId="4A17E44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C.紧急处置  </w:t>
      </w:r>
    </w:p>
    <w:p w14:paraId="2FE60789">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2.存在硫化氢、一氧化碳等中毒风险的有限空间作业的工贸企业，有下列情形之一的，应当判定为重大事故隐患（   ）。</w:t>
      </w:r>
    </w:p>
    <w:p w14:paraId="4E26926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A.未对有限空间进行辨识、建立安全管理台账</w:t>
      </w:r>
    </w:p>
    <w:p w14:paraId="2090FBF5">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B.并且未设置明显的安全警示标志的</w:t>
      </w:r>
    </w:p>
    <w:p w14:paraId="78A712EC">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C.未落实有限空间作业审批，或者未执行“先通风、再检测、后作业”要求；     </w:t>
      </w:r>
    </w:p>
    <w:p w14:paraId="7BA9CC7F">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D.作业现场未设置监护人员的</w:t>
      </w:r>
    </w:p>
    <w:p w14:paraId="091D9D4B">
      <w:pPr>
        <w:keepNext w:val="0"/>
        <w:keepLines w:val="0"/>
        <w:pageBreakBefore w:val="0"/>
        <w:tabs>
          <w:tab w:val="left" w:leader="middleDot" w:pos="8190"/>
          <w:tab w:val="left" w:pos="8400"/>
        </w:tabs>
        <w:kinsoku/>
        <w:wordWrap/>
        <w:overflowPunct/>
        <w:topLinePunct w:val="0"/>
        <w:autoSpaceDE/>
        <w:autoSpaceDN/>
        <w:bidi w:val="0"/>
        <w:adjustRightInd/>
        <w:snapToGrid/>
        <w:spacing w:line="600" w:lineRule="exact"/>
        <w:ind w:firstLine="640" w:firstLineChars="200"/>
        <w:textAlignment w:val="auto"/>
        <w:rPr>
          <w:rFonts w:ascii="黑体" w:hAnsi="黑体" w:eastAsia="黑体" w:cs="黑体"/>
          <w:color w:val="000000" w:themeColor="text1"/>
          <w:sz w:val="32"/>
          <w:szCs w:val="32"/>
          <w14:textFill>
            <w14:solidFill>
              <w14:schemeClr w14:val="tx1"/>
            </w14:solidFill>
          </w14:textFill>
        </w:rPr>
      </w:pPr>
    </w:p>
    <w:p w14:paraId="7106BDFB">
      <w:pPr>
        <w:tabs>
          <w:tab w:val="left" w:leader="middleDot" w:pos="8190"/>
          <w:tab w:val="left" w:pos="8400"/>
        </w:tabs>
        <w:spacing w:line="600" w:lineRule="exact"/>
        <w:jc w:val="center"/>
        <w:rPr>
          <w:rFonts w:hint="eastAsia" w:ascii="黑体" w:hAnsi="黑体" w:eastAsia="黑体" w:cs="黑体"/>
          <w:sz w:val="32"/>
          <w:szCs w:val="32"/>
        </w:rPr>
      </w:pPr>
    </w:p>
    <w:p w14:paraId="0CF3D912">
      <w:pPr>
        <w:tabs>
          <w:tab w:val="left" w:leader="middleDot" w:pos="8190"/>
          <w:tab w:val="left" w:pos="8400"/>
        </w:tabs>
        <w:spacing w:line="600" w:lineRule="exact"/>
        <w:jc w:val="center"/>
        <w:rPr>
          <w:rFonts w:hint="eastAsia" w:ascii="黑体" w:hAnsi="黑体" w:eastAsia="黑体" w:cs="黑体"/>
          <w:sz w:val="32"/>
          <w:szCs w:val="32"/>
        </w:rPr>
      </w:pPr>
    </w:p>
    <w:p w14:paraId="3356193C">
      <w:pPr>
        <w:tabs>
          <w:tab w:val="left" w:leader="middleDot" w:pos="8190"/>
          <w:tab w:val="left" w:pos="8400"/>
        </w:tabs>
        <w:spacing w:line="600" w:lineRule="exact"/>
        <w:jc w:val="center"/>
        <w:rPr>
          <w:rFonts w:hint="eastAsia" w:ascii="黑体" w:hAnsi="黑体" w:eastAsia="黑体" w:cs="黑体"/>
          <w:sz w:val="32"/>
          <w:szCs w:val="32"/>
        </w:rPr>
      </w:pPr>
    </w:p>
    <w:p w14:paraId="19270A8B">
      <w:pPr>
        <w:tabs>
          <w:tab w:val="left" w:leader="middleDot" w:pos="8190"/>
          <w:tab w:val="left" w:pos="8400"/>
        </w:tabs>
        <w:spacing w:line="600" w:lineRule="exact"/>
        <w:jc w:val="center"/>
        <w:rPr>
          <w:rFonts w:hint="eastAsia" w:ascii="黑体" w:hAnsi="黑体" w:eastAsia="黑体" w:cs="黑体"/>
          <w:sz w:val="32"/>
          <w:szCs w:val="32"/>
        </w:rPr>
      </w:pPr>
    </w:p>
    <w:p w14:paraId="51C84AD4">
      <w:pPr>
        <w:tabs>
          <w:tab w:val="left" w:leader="middleDot" w:pos="8190"/>
          <w:tab w:val="left" w:pos="8400"/>
        </w:tabs>
        <w:spacing w:line="600" w:lineRule="exact"/>
        <w:jc w:val="center"/>
        <w:rPr>
          <w:rFonts w:hint="eastAsia" w:ascii="黑体" w:hAnsi="黑体" w:eastAsia="黑体" w:cs="黑体"/>
          <w:sz w:val="32"/>
          <w:szCs w:val="32"/>
        </w:rPr>
      </w:pPr>
    </w:p>
    <w:p w14:paraId="27004375">
      <w:pPr>
        <w:tabs>
          <w:tab w:val="left" w:leader="middleDot" w:pos="8190"/>
          <w:tab w:val="left" w:pos="8400"/>
        </w:tabs>
        <w:spacing w:line="600" w:lineRule="exact"/>
        <w:jc w:val="center"/>
        <w:rPr>
          <w:rFonts w:hint="eastAsia" w:ascii="黑体" w:hAnsi="黑体" w:eastAsia="黑体" w:cs="黑体"/>
          <w:sz w:val="32"/>
          <w:szCs w:val="32"/>
        </w:rPr>
      </w:pPr>
    </w:p>
    <w:p w14:paraId="7CBD57A3">
      <w:pPr>
        <w:tabs>
          <w:tab w:val="left" w:leader="middleDot" w:pos="8190"/>
          <w:tab w:val="left" w:pos="8400"/>
        </w:tabs>
        <w:spacing w:line="600" w:lineRule="exact"/>
        <w:jc w:val="center"/>
        <w:rPr>
          <w:rFonts w:hint="eastAsia" w:ascii="黑体" w:hAnsi="黑体" w:eastAsia="黑体" w:cs="黑体"/>
          <w:sz w:val="32"/>
          <w:szCs w:val="32"/>
        </w:rPr>
      </w:pPr>
    </w:p>
    <w:p w14:paraId="4E9C0C74">
      <w:pPr>
        <w:tabs>
          <w:tab w:val="left" w:leader="middleDot" w:pos="8190"/>
          <w:tab w:val="left" w:pos="8400"/>
        </w:tabs>
        <w:spacing w:line="600" w:lineRule="exact"/>
        <w:jc w:val="center"/>
        <w:rPr>
          <w:rFonts w:hint="eastAsia" w:ascii="黑体" w:hAnsi="黑体" w:eastAsia="黑体" w:cs="黑体"/>
          <w:sz w:val="32"/>
          <w:szCs w:val="32"/>
        </w:rPr>
      </w:pPr>
    </w:p>
    <w:p w14:paraId="6BBF90DE">
      <w:pPr>
        <w:tabs>
          <w:tab w:val="left" w:leader="middleDot" w:pos="8190"/>
          <w:tab w:val="left" w:pos="8400"/>
        </w:tabs>
        <w:spacing w:line="600" w:lineRule="exact"/>
        <w:jc w:val="center"/>
        <w:rPr>
          <w:rFonts w:hint="eastAsia" w:ascii="黑体" w:hAnsi="黑体" w:eastAsia="黑体" w:cs="黑体"/>
          <w:sz w:val="32"/>
          <w:szCs w:val="32"/>
        </w:rPr>
      </w:pPr>
    </w:p>
    <w:p w14:paraId="6E9D2002">
      <w:pPr>
        <w:tabs>
          <w:tab w:val="left" w:leader="middleDot" w:pos="8190"/>
          <w:tab w:val="left" w:pos="8400"/>
        </w:tabs>
        <w:spacing w:line="600" w:lineRule="exact"/>
        <w:jc w:val="center"/>
        <w:rPr>
          <w:rFonts w:hint="eastAsia" w:ascii="黑体" w:hAnsi="黑体" w:eastAsia="黑体" w:cs="黑体"/>
          <w:sz w:val="32"/>
          <w:szCs w:val="32"/>
        </w:rPr>
      </w:pPr>
      <w:r>
        <w:rPr>
          <w:rFonts w:hint="eastAsia" w:ascii="黑体" w:hAnsi="黑体" w:eastAsia="黑体" w:cs="黑体"/>
          <w:sz w:val="32"/>
          <w:szCs w:val="32"/>
        </w:rPr>
        <w:t>工贸企业重大隐患判定标准答案</w:t>
      </w:r>
    </w:p>
    <w:p w14:paraId="4A15CADC">
      <w:pPr>
        <w:widowControl/>
        <w:numPr>
          <w:ilvl w:val="0"/>
          <w:numId w:val="0"/>
        </w:numPr>
        <w:spacing w:line="50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（一）判断题</w:t>
      </w:r>
    </w:p>
    <w:p w14:paraId="5B909449">
      <w:pPr>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1.√2.√3.×4.√5.√ 6.×7.√8.√9.√10.√</w:t>
      </w:r>
    </w:p>
    <w:p w14:paraId="29C11D70">
      <w:pPr>
        <w:widowControl/>
        <w:numPr>
          <w:ilvl w:val="0"/>
          <w:numId w:val="0"/>
        </w:numPr>
        <w:spacing w:line="50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（二）单选题</w:t>
      </w:r>
    </w:p>
    <w:p w14:paraId="317398E3">
      <w:pPr>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1.B 2.C 3.A 4.B 5.C 6.A 7.A 8.B</w:t>
      </w:r>
    </w:p>
    <w:p w14:paraId="491FAE4E">
      <w:pPr>
        <w:widowControl/>
        <w:spacing w:line="50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（三）多选题</w:t>
      </w:r>
    </w:p>
    <w:p w14:paraId="7A638468">
      <w:pPr>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xml:space="preserve">1.AB  2.ABCD </w:t>
      </w:r>
    </w:p>
    <w:p w14:paraId="459AF5CD">
      <w:pPr>
        <w:tabs>
          <w:tab w:val="left" w:leader="middleDot" w:pos="8190"/>
          <w:tab w:val="left" w:pos="8400"/>
        </w:tabs>
        <w:spacing w:line="600" w:lineRule="exact"/>
        <w:rPr>
          <w:rFonts w:ascii="黑体" w:hAnsi="黑体" w:eastAsia="黑体" w:cs="黑体"/>
          <w:color w:val="FF0000"/>
          <w:sz w:val="32"/>
          <w:szCs w:val="32"/>
        </w:rPr>
      </w:pPr>
    </w:p>
    <w:p w14:paraId="167744F5">
      <w:pPr>
        <w:tabs>
          <w:tab w:val="left" w:leader="middleDot" w:pos="8190"/>
          <w:tab w:val="left" w:pos="8400"/>
        </w:tabs>
        <w:spacing w:line="600" w:lineRule="exact"/>
        <w:rPr>
          <w:rFonts w:ascii="黑体" w:hAnsi="黑体" w:eastAsia="黑体" w:cs="黑体"/>
          <w:sz w:val="32"/>
          <w:szCs w:val="32"/>
        </w:rPr>
      </w:pPr>
    </w:p>
    <w:p w14:paraId="1981177C">
      <w:pPr>
        <w:tabs>
          <w:tab w:val="left" w:leader="middleDot" w:pos="8190"/>
          <w:tab w:val="left" w:pos="8400"/>
        </w:tabs>
        <w:spacing w:line="600" w:lineRule="exact"/>
        <w:rPr>
          <w:rFonts w:ascii="黑体" w:hAnsi="黑体" w:eastAsia="黑体" w:cs="黑体"/>
          <w:sz w:val="32"/>
          <w:szCs w:val="32"/>
        </w:rPr>
      </w:pPr>
    </w:p>
    <w:p w14:paraId="1B781EF7">
      <w:pPr>
        <w:tabs>
          <w:tab w:val="left" w:leader="middleDot" w:pos="8190"/>
          <w:tab w:val="left" w:pos="8400"/>
        </w:tabs>
        <w:spacing w:line="600" w:lineRule="exact"/>
        <w:rPr>
          <w:rFonts w:ascii="黑体" w:hAnsi="黑体" w:eastAsia="黑体" w:cs="黑体"/>
          <w:sz w:val="32"/>
          <w:szCs w:val="32"/>
        </w:rPr>
      </w:pPr>
    </w:p>
    <w:p w14:paraId="594B4F19">
      <w:pPr>
        <w:tabs>
          <w:tab w:val="left" w:leader="middleDot" w:pos="8190"/>
          <w:tab w:val="left" w:pos="8400"/>
        </w:tabs>
        <w:spacing w:line="600" w:lineRule="exact"/>
        <w:rPr>
          <w:rFonts w:ascii="黑体" w:hAnsi="黑体" w:eastAsia="黑体" w:cs="黑体"/>
          <w:sz w:val="32"/>
          <w:szCs w:val="32"/>
        </w:rPr>
      </w:pPr>
    </w:p>
    <w:p w14:paraId="4DE84E1A">
      <w:pPr>
        <w:tabs>
          <w:tab w:val="left" w:leader="middleDot" w:pos="8190"/>
          <w:tab w:val="left" w:pos="8400"/>
        </w:tabs>
        <w:spacing w:line="600" w:lineRule="exact"/>
        <w:rPr>
          <w:rFonts w:ascii="黑体" w:hAnsi="黑体" w:eastAsia="黑体" w:cs="黑体"/>
          <w:sz w:val="32"/>
          <w:szCs w:val="32"/>
        </w:rPr>
      </w:pPr>
    </w:p>
    <w:p w14:paraId="0D35E0E7">
      <w:pPr>
        <w:tabs>
          <w:tab w:val="left" w:leader="middleDot" w:pos="8190"/>
          <w:tab w:val="left" w:pos="8400"/>
        </w:tabs>
        <w:spacing w:line="600" w:lineRule="exact"/>
        <w:rPr>
          <w:rFonts w:ascii="黑体" w:hAnsi="黑体" w:eastAsia="黑体" w:cs="黑体"/>
          <w:sz w:val="32"/>
          <w:szCs w:val="32"/>
        </w:rPr>
      </w:pPr>
    </w:p>
    <w:p w14:paraId="441EC5D6">
      <w:pPr>
        <w:tabs>
          <w:tab w:val="left" w:leader="middleDot" w:pos="8190"/>
          <w:tab w:val="left" w:pos="8400"/>
        </w:tabs>
        <w:spacing w:line="600" w:lineRule="exact"/>
        <w:rPr>
          <w:rFonts w:ascii="黑体" w:hAnsi="黑体" w:eastAsia="黑体" w:cs="黑体"/>
          <w:sz w:val="32"/>
          <w:szCs w:val="32"/>
        </w:rPr>
      </w:pPr>
    </w:p>
    <w:p w14:paraId="7660EF4F">
      <w:pPr>
        <w:tabs>
          <w:tab w:val="left" w:leader="middleDot" w:pos="8190"/>
          <w:tab w:val="left" w:pos="8400"/>
        </w:tabs>
        <w:spacing w:line="600" w:lineRule="exact"/>
        <w:rPr>
          <w:rFonts w:ascii="黑体" w:hAnsi="黑体" w:eastAsia="黑体" w:cs="黑体"/>
          <w:sz w:val="32"/>
          <w:szCs w:val="32"/>
        </w:rPr>
      </w:pPr>
    </w:p>
    <w:p w14:paraId="7C9D2E5A">
      <w:pPr>
        <w:tabs>
          <w:tab w:val="left" w:leader="middleDot" w:pos="8190"/>
          <w:tab w:val="left" w:pos="8400"/>
        </w:tabs>
        <w:spacing w:line="600" w:lineRule="exact"/>
        <w:rPr>
          <w:rFonts w:ascii="黑体" w:hAnsi="黑体" w:eastAsia="黑体" w:cs="黑体"/>
          <w:sz w:val="32"/>
          <w:szCs w:val="32"/>
        </w:rPr>
      </w:pPr>
    </w:p>
    <w:p w14:paraId="3CF37528">
      <w:pPr>
        <w:tabs>
          <w:tab w:val="left" w:leader="middleDot" w:pos="8190"/>
          <w:tab w:val="left" w:pos="8400"/>
        </w:tabs>
        <w:spacing w:line="600" w:lineRule="exact"/>
        <w:rPr>
          <w:rFonts w:ascii="黑体" w:hAnsi="黑体" w:eastAsia="黑体" w:cs="黑体"/>
          <w:sz w:val="32"/>
          <w:szCs w:val="32"/>
        </w:rPr>
      </w:pPr>
    </w:p>
    <w:p w14:paraId="1DEDD37C">
      <w:pPr>
        <w:tabs>
          <w:tab w:val="left" w:leader="middleDot" w:pos="8190"/>
          <w:tab w:val="left" w:pos="8400"/>
        </w:tabs>
        <w:spacing w:line="600" w:lineRule="exact"/>
        <w:rPr>
          <w:rFonts w:ascii="黑体" w:hAnsi="黑体" w:eastAsia="黑体" w:cs="黑体"/>
          <w:sz w:val="32"/>
          <w:szCs w:val="32"/>
        </w:rPr>
      </w:pPr>
    </w:p>
    <w:p w14:paraId="537681C6">
      <w:pPr>
        <w:tabs>
          <w:tab w:val="left" w:leader="middleDot" w:pos="8190"/>
          <w:tab w:val="left" w:pos="8400"/>
        </w:tabs>
        <w:spacing w:line="600" w:lineRule="exact"/>
        <w:rPr>
          <w:rFonts w:ascii="黑体" w:hAnsi="黑体" w:eastAsia="黑体" w:cs="黑体"/>
          <w:sz w:val="32"/>
          <w:szCs w:val="32"/>
        </w:rPr>
      </w:pPr>
    </w:p>
    <w:p w14:paraId="7D01D233">
      <w:pPr>
        <w:tabs>
          <w:tab w:val="left" w:leader="middleDot" w:pos="8190"/>
          <w:tab w:val="left" w:pos="8400"/>
        </w:tabs>
        <w:spacing w:line="600" w:lineRule="exact"/>
        <w:rPr>
          <w:rFonts w:ascii="黑体" w:hAnsi="黑体" w:eastAsia="黑体" w:cs="黑体"/>
          <w:sz w:val="32"/>
          <w:szCs w:val="32"/>
        </w:rPr>
      </w:pPr>
    </w:p>
    <w:p w14:paraId="4EFD5A58">
      <w:pPr>
        <w:tabs>
          <w:tab w:val="left" w:leader="middleDot" w:pos="8190"/>
          <w:tab w:val="left" w:pos="8400"/>
        </w:tabs>
        <w:spacing w:line="600" w:lineRule="exact"/>
        <w:rPr>
          <w:rFonts w:ascii="黑体" w:hAnsi="黑体" w:eastAsia="黑体" w:cs="黑体"/>
          <w:sz w:val="32"/>
          <w:szCs w:val="32"/>
        </w:rPr>
      </w:pPr>
    </w:p>
    <w:p w14:paraId="040AF062">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 实操通用公共知识</w:t>
      </w:r>
      <w:bookmarkEnd w:id="27"/>
      <w:bookmarkEnd w:id="28"/>
    </w:p>
    <w:p w14:paraId="1B075C29">
      <w:pPr>
        <w:spacing w:line="56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（一）问答题</w:t>
      </w:r>
    </w:p>
    <w:p w14:paraId="5D953E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1.简述职工在安全生产中的权利和义务。</w:t>
      </w:r>
    </w:p>
    <w:p w14:paraId="5FC339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2.简述班组班前会的内容和方式。</w:t>
      </w:r>
    </w:p>
    <w:p w14:paraId="2C74FF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3.请简述一下骨折事故现场的自救与互救。</w:t>
      </w:r>
    </w:p>
    <w:p w14:paraId="0881EF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4.违章行为发生的原因有哪些？</w:t>
      </w:r>
    </w:p>
    <w:p w14:paraId="6FBE46D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5.安全色主要有哪几种？它们有哪些用途？</w:t>
      </w:r>
    </w:p>
    <w:p w14:paraId="78E6C2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6.在触电事故急救过程中需注意哪些问题？</w:t>
      </w:r>
    </w:p>
    <w:p w14:paraId="7730A90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7.屈肢加垫止血法具体怎么操作？</w:t>
      </w:r>
    </w:p>
    <w:p w14:paraId="584055A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8.起重机十不吊有哪些规定？</w:t>
      </w:r>
    </w:p>
    <w:p w14:paraId="0820889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9.用担架搬运伤病员必须注意什么？</w:t>
      </w:r>
    </w:p>
    <w:p w14:paraId="204BF85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10.选择控制措施时应考虑哪些因素？</w:t>
      </w:r>
    </w:p>
    <w:p w14:paraId="150AAE9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11.什么是</w:t>
      </w:r>
      <w:r>
        <w:rPr>
          <w:rFonts w:hint="eastAsia" w:ascii="仿宋_GB2312" w:hAnsi="仿宋_GB2312" w:eastAsia="仿宋_GB2312" w:cs="仿宋_GB2312"/>
          <w:sz w:val="32"/>
          <w:szCs w:val="32"/>
        </w:rPr>
        <w:t>有限空间？</w:t>
      </w:r>
    </w:p>
    <w:p w14:paraId="43F943F8">
      <w:pPr>
        <w:tabs>
          <w:tab w:val="left" w:leader="middleDot" w:pos="8190"/>
          <w:tab w:val="left" w:pos="8400"/>
        </w:tabs>
        <w:spacing w:line="600" w:lineRule="exact"/>
        <w:ind w:firstLine="640" w:firstLineChars="200"/>
        <w:jc w:val="center"/>
        <w:rPr>
          <w:rFonts w:ascii="黑体" w:hAnsi="黑体" w:eastAsia="黑体" w:cs="黑体"/>
          <w:sz w:val="32"/>
          <w:szCs w:val="32"/>
        </w:rPr>
      </w:pPr>
      <w:r>
        <w:rPr>
          <w:rFonts w:hint="eastAsia" w:ascii="仿宋_GB2312" w:hAnsi="仿宋_GB2312" w:eastAsia="仿宋_GB2312" w:cs="仿宋_GB2312"/>
          <w:sz w:val="32"/>
          <w:szCs w:val="32"/>
          <w:lang w:val="en-US" w:eastAsia="zh-CN"/>
        </w:rPr>
        <w:t>12.有限空间内</w:t>
      </w:r>
      <w:r>
        <w:rPr>
          <w:rFonts w:hint="eastAsia" w:ascii="仿宋_GB2312" w:hAnsi="仿宋_GB2312" w:eastAsia="仿宋_GB2312" w:cs="仿宋_GB2312"/>
          <w:sz w:val="32"/>
          <w:szCs w:val="32"/>
        </w:rPr>
        <w:t>不同CO含量</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作业时间要求是什么？</w:t>
      </w:r>
      <w:r>
        <w:rPr>
          <w:rFonts w:hint="eastAsia" w:ascii="仿宋_GB2312" w:hAnsi="仿宋_GB2312" w:eastAsia="仿宋_GB2312" w:cs="仿宋_GB2312"/>
          <w:sz w:val="32"/>
          <w:szCs w:val="32"/>
        </w:rPr>
        <w:br w:type="page"/>
      </w:r>
      <w:r>
        <w:rPr>
          <w:rFonts w:hint="eastAsia" w:ascii="黑体" w:hAnsi="黑体" w:eastAsia="黑体" w:cs="黑体"/>
          <w:sz w:val="32"/>
          <w:szCs w:val="32"/>
        </w:rPr>
        <w:t>实操通用公共知识答案</w:t>
      </w:r>
    </w:p>
    <w:p w14:paraId="2469C185">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1.简述职工在安全生产中的权利和义务。</w:t>
      </w:r>
    </w:p>
    <w:p w14:paraId="176357B1">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答：（1）从业人员在安全生产方面的权利包括：</w:t>
      </w:r>
    </w:p>
    <w:p w14:paraId="46382B0A">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①了解其作业场所和工作岗位存在的危险因素、防范措施及事故应急措施的权利。</w:t>
      </w:r>
    </w:p>
    <w:p w14:paraId="1CA36169">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②对本单位的安全生产工作提出建议的权利。</w:t>
      </w:r>
    </w:p>
    <w:p w14:paraId="5B57D20E">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③对本单位安全生产工作中存在的问题提出批评、检举、控告的权利。</w:t>
      </w:r>
    </w:p>
    <w:p w14:paraId="09701146">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④拒绝违章指挥和强令冒险作业的权利。</w:t>
      </w:r>
    </w:p>
    <w:p w14:paraId="3BEFD037">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⑤发现直接危及人身安全的紧急情况时，停止作业或者采取可以的应急措施后撤离作业场所的权利。</w:t>
      </w:r>
    </w:p>
    <w:p w14:paraId="452284D0">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⑥因生产安全事故受到损害时要求赔偿的权利。</w:t>
      </w:r>
    </w:p>
    <w:p w14:paraId="2C74B3C0">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（2）从业人员在安全生产方面的义务包括：</w:t>
      </w:r>
    </w:p>
    <w:p w14:paraId="7E006EC5">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①在从业过程中，严格遵守本单位的安全生产规章制度和操作规程，服从管理，正确佩戴和使用劳动防护用品的义务。</w:t>
      </w:r>
    </w:p>
    <w:p w14:paraId="1B457014">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②接受安全生产教育和培训的义务。</w:t>
      </w:r>
    </w:p>
    <w:p w14:paraId="09E562AE">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③及时报告事故隐患或者其他不安全因素的义务。</w:t>
      </w:r>
    </w:p>
    <w:p w14:paraId="503D9ADA">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2.简述班组班前会的内容和方式。</w:t>
      </w:r>
    </w:p>
    <w:p w14:paraId="3FAC83C7">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答：（1）班前会的内容</w:t>
      </w:r>
    </w:p>
    <w:p w14:paraId="429C3A13">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班前会上，班组长要根据现场条件、工作环境，组织好生产作业方案的学习，做好安全技术交底和安全措施的落实。班组长要通过班前会介绍生产形势，明确生产任务，提高班组成员的主人翁责任感；落实每个成员的任务、责任、工作范围并交代工作中的危险因素和安全措施及注意事项，总结工作中的经验和教训，有效的预防事故的发生。</w:t>
      </w:r>
    </w:p>
    <w:p w14:paraId="2DA322CD">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（2）班前会的方式</w:t>
      </w:r>
    </w:p>
    <w:p w14:paraId="0313F2EB">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①班组长同与会班组成员一同做安全宣誓。</w:t>
      </w:r>
    </w:p>
    <w:p w14:paraId="13ECEBE7">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②班组长总结安全生产工作，并结合生产内容及作业点、成员精神状态等情况，分析存在的危险因素．强调安全注意事项。</w:t>
      </w:r>
    </w:p>
    <w:p w14:paraId="27481945">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③让个别成员谈谈操作安全经验或某项操作的特殊体验。</w:t>
      </w:r>
    </w:p>
    <w:p w14:paraId="6337424C">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④每天召开班前会．并作会议记录，由每位与会成员签字确认，以备发生事故时查阅，可便于查清原因、分析责任。</w:t>
      </w:r>
    </w:p>
    <w:p w14:paraId="069A30D7">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3.请简述一下骨折事故现场的自救与互救。</w:t>
      </w:r>
    </w:p>
    <w:p w14:paraId="5B475800">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答：（1）肢体骨折可用夹板、小棍、竹竿等将断骨上下方二个关节固定。</w:t>
      </w:r>
    </w:p>
    <w:p w14:paraId="0643FED1">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（2）开放性骨折，伴有大出血者，先止血，再固定，并用干净布片或纱布覆盖伤口。</w:t>
      </w:r>
    </w:p>
    <w:p w14:paraId="52E43479">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（3）疑有颈椎损伤，在让伤员平卧后，用沙土袋（或其他代替物）放置头部两侧，使颈部固定不动。</w:t>
      </w:r>
    </w:p>
    <w:p w14:paraId="054AE068">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（4）腰椎骨折，应将伤员平卧在硬木板或门板上，并将腰椎躯干及两下肢一同进行固定，预防瘫痪。</w:t>
      </w:r>
    </w:p>
    <w:p w14:paraId="2E947B0A">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（5）送医院诊治。</w:t>
      </w:r>
    </w:p>
    <w:p w14:paraId="3C01E2E1">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4.违章行为发生的原因有哪些？</w:t>
      </w:r>
    </w:p>
    <w:p w14:paraId="59EB2DEA">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答：（1）侥幸心理。有一部分人在几次违章没发生事故后，慢慢滋生了侥幸心理．混淆了几次违章没发生事故的偶然性和长期违章迟早要发生事故的必然性。</w:t>
      </w:r>
    </w:p>
    <w:p w14:paraId="02028005">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（2）省能心理。人们嫌麻烦，图省事，降成本，总想以最小的代价取得最好的效果，甚至压缩到极限，降低了系统的可靠性。尤其是在生产任务紧迫和眼前既得利益的诱因下，极易产生。</w:t>
      </w:r>
    </w:p>
    <w:p w14:paraId="3E691817">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自我表现心理。有的人自以为技术好，有经验，常满不在乎，虽说能预见到有危险，但是轻信能避免，把冒险蛮干当作表现自己的技能。有的新人技术差，经验少，可谓初生牛犊不怕虎．急于表现自己，以自己或他人的痛苦验证安全制度的重要作用，用鲜血和生命证实安全规程的科学性。</w:t>
      </w:r>
    </w:p>
    <w:p w14:paraId="7421AA9B">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（4）从众心理。别人做了没事，我福大命大造化大，肯定更没事。尤其是一个安全秩序不好，管理混乱的场所，这种心理像瘟疫一样，严重威胁企业的生产安全。</w:t>
      </w:r>
    </w:p>
    <w:p w14:paraId="61237C33">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（5）逆反心理。在人与人之间关系紧张的时候，人们常常产生这种心理。把同事的善意提醒不当同事，对领导的严格要求口是心非，气大于理，置安全规章于不顾，以致酿成事故。</w:t>
      </w:r>
    </w:p>
    <w:p w14:paraId="4B5E2F27">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5.安全色主要有哪几种？它们有哪些用途？</w:t>
      </w:r>
    </w:p>
    <w:p w14:paraId="34CACC54">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答：由红色、黄色、蓝色、绿色四种组成：</w:t>
      </w:r>
    </w:p>
    <w:p w14:paraId="06A16BD0">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红色表示禁止、停止；</w:t>
      </w:r>
    </w:p>
    <w:p w14:paraId="424B8932">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黄色表示注意、警告；</w:t>
      </w:r>
    </w:p>
    <w:p w14:paraId="76774DEC">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蓝色表示指令，必须遵守；</w:t>
      </w:r>
    </w:p>
    <w:p w14:paraId="6ABB827A">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绿色表示通行、安全和提供信息。</w:t>
      </w:r>
    </w:p>
    <w:p w14:paraId="674FE7E8">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6.在触电事故急救过程中需注意哪些问题？</w:t>
      </w:r>
    </w:p>
    <w:p w14:paraId="2ECDC2A0">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答：（1）触电抢救要争分夺秒，抢救越早，复苏的希望越大。</w:t>
      </w:r>
    </w:p>
    <w:p w14:paraId="444D9099">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（2）伤员现场急救中，不要随意移动，如确需移动时，抢救中断时间不能超过30s。</w:t>
      </w:r>
    </w:p>
    <w:p w14:paraId="598B214E">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7.屈肢加垫止血法具体怎么操作？</w:t>
      </w:r>
    </w:p>
    <w:p w14:paraId="6A4985AF">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答：当前臂或小腿出血时，可在肘窝、窝内放置纱布垫、棉衣团或毛巾、衣服等物品，屈曲关节，用三角巾作8字形固定，但有骨折或关节脱位者不能使用。</w:t>
      </w:r>
    </w:p>
    <w:p w14:paraId="32C6CDD0">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8.起重机十不吊有哪些规定？</w:t>
      </w:r>
    </w:p>
    <w:p w14:paraId="60BF8504">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（1）超负荷不吊；</w:t>
      </w:r>
    </w:p>
    <w:p w14:paraId="2DFB1D82">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（2）指挥不明，光线暗淡于吊；</w:t>
      </w:r>
    </w:p>
    <w:p w14:paraId="73127B51">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（3）吊索和附件捆缚不牢，不符合安全要求不吊；</w:t>
      </w:r>
    </w:p>
    <w:p w14:paraId="1BC8B356">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（4）在吊挂物上直接进行加工不吊；</w:t>
      </w:r>
    </w:p>
    <w:p w14:paraId="6BC35B9A">
      <w:pPr>
        <w:pStyle w:val="24"/>
        <w:widowControl w:val="0"/>
        <w:spacing w:line="60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（5）受拉斜挂不吊；</w:t>
      </w:r>
    </w:p>
    <w:p w14:paraId="74AB5516">
      <w:pPr>
        <w:pStyle w:val="24"/>
        <w:widowControl w:val="0"/>
        <w:spacing w:line="60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（6）吊物上站人或有浮放物不吊；</w:t>
      </w:r>
    </w:p>
    <w:p w14:paraId="370FBF05">
      <w:pPr>
        <w:pStyle w:val="24"/>
        <w:widowControl w:val="0"/>
        <w:spacing w:line="60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（7）易燃、易爆物品不吊；</w:t>
      </w:r>
    </w:p>
    <w:p w14:paraId="63BA3767">
      <w:pPr>
        <w:pStyle w:val="24"/>
        <w:widowControl w:val="0"/>
        <w:spacing w:line="60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（8）带棱角缺口未垫好不吊；</w:t>
      </w:r>
    </w:p>
    <w:p w14:paraId="3ACC18E6">
      <w:pPr>
        <w:pStyle w:val="24"/>
        <w:widowControl w:val="0"/>
        <w:spacing w:line="60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（9）埋在地下的物件或不知负荷量的重物不吊；</w:t>
      </w:r>
    </w:p>
    <w:p w14:paraId="54953B73">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（10）违章指挥不吊。</w:t>
      </w:r>
    </w:p>
    <w:p w14:paraId="2EE0E820">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9.用担架搬运伤病员必须注意什么？</w:t>
      </w:r>
    </w:p>
    <w:p w14:paraId="38C0ED24">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答：（1）对不同病（伤）情的伤病员要求有不同的体位。</w:t>
      </w:r>
    </w:p>
    <w:p w14:paraId="2961485C">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（2）伤病员抬上担架后必须扣好安全带，以防止翻落或跌落。（3）伤病员上下楼梯时应保持头高位，尽量保持水平状态。</w:t>
      </w:r>
    </w:p>
    <w:p w14:paraId="32AA368B">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（4）担架上车后应予固定，伤病员保持头向前脚步向后的体位。</w:t>
      </w:r>
    </w:p>
    <w:p w14:paraId="71B6DE48">
      <w:pPr>
        <w:pStyle w:val="24"/>
        <w:widowControl w:val="0"/>
        <w:spacing w:line="60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10.选择控制措施时应考虑哪些因素？</w:t>
      </w:r>
    </w:p>
    <w:p w14:paraId="75D26B00">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（1）如果可能，完全消除危害或消灭危害源，如用安全品取代危害品；</w:t>
      </w:r>
    </w:p>
    <w:p w14:paraId="2065EF58">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（2）如果不可能消除，应努力降低风险，如：使用低压电器；</w:t>
      </w:r>
    </w:p>
    <w:p w14:paraId="7463E518">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（3）可能情况下，使工作适合于人，如考虑人精神和体能等因素；</w:t>
      </w:r>
    </w:p>
    <w:p w14:paraId="6AB7D2DF">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（4）利用技术进步，改善控制措施；</w:t>
      </w:r>
    </w:p>
    <w:p w14:paraId="67F4D04F">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（5）保护每个工作人员的措施；</w:t>
      </w:r>
    </w:p>
    <w:p w14:paraId="7D82E2C8">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（6）将技术管理与程序控制结合起来往往十分必要；</w:t>
      </w:r>
    </w:p>
    <w:p w14:paraId="4389D228">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（7）要求引入计划的维护措施，如：机械安全防护装置；</w:t>
      </w:r>
    </w:p>
    <w:p w14:paraId="43AF087B">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（8）在其他控制方案均已考虑过后，作为最终手段，使用个人防护用品；</w:t>
      </w:r>
    </w:p>
    <w:p w14:paraId="3A95F441">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（9）对应急方案的需求；</w:t>
      </w:r>
    </w:p>
    <w:p w14:paraId="464C5B92">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（10）预防性测定指标对于监测控制措施是否符合计划要求十分必要；</w:t>
      </w:r>
    </w:p>
    <w:p w14:paraId="04296FFD">
      <w:pPr>
        <w:pStyle w:val="24"/>
        <w:widowControl w:val="0"/>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（11）编制应急和疏散计划并提供与组织的危害有关的应急设备。</w:t>
      </w:r>
    </w:p>
    <w:p w14:paraId="48E0ED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.有限空间是指封闭或者部分封闭，未被设计为固定工作场所，人员可以进入作业，易造成有毒有害、易燃易爆物质积聚或者氧含量不足的空间。</w:t>
      </w:r>
    </w:p>
    <w:p w14:paraId="3BAC67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不同CO含量</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作业时间要求是：</w:t>
      </w:r>
    </w:p>
    <w:p w14:paraId="4EB14E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(1)CO含量小于24PPM—可较长时间工作；       </w:t>
      </w:r>
    </w:p>
    <w:p w14:paraId="4A8B79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(2)CO含量为24-40PPM—不应超过1小时；</w:t>
      </w:r>
    </w:p>
    <w:p w14:paraId="323A030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(3)CO含量为40-80PPM—不应超过半小时；</w:t>
      </w:r>
    </w:p>
    <w:p w14:paraId="130B3E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(4)CO含量为80-160PPM—不应超过15～20分钟；</w:t>
      </w:r>
    </w:p>
    <w:p w14:paraId="281DCF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CO含量超过160PPM应立即撤离或者佩戴空气呼吸器作</w:t>
      </w:r>
    </w:p>
    <w:p w14:paraId="72407CB5">
      <w:pPr>
        <w:spacing w:line="560" w:lineRule="exact"/>
        <w:ind w:firstLine="640" w:firstLineChars="200"/>
        <w:rPr>
          <w:rFonts w:ascii="仿宋" w:hAnsi="仿宋" w:eastAsia="仿宋" w:cs="仿宋"/>
          <w:sz w:val="32"/>
          <w:szCs w:val="32"/>
        </w:rPr>
      </w:pPr>
    </w:p>
    <w:p w14:paraId="456DE306">
      <w:pPr>
        <w:pStyle w:val="24"/>
        <w:widowControl w:val="0"/>
        <w:spacing w:line="600" w:lineRule="exact"/>
        <w:ind w:firstLine="640" w:firstLineChars="200"/>
        <w:jc w:val="both"/>
        <w:rPr>
          <w:rFonts w:hint="eastAsia" w:ascii="仿宋" w:hAnsi="仿宋" w:eastAsia="仿宋" w:cs="仿宋"/>
          <w:sz w:val="32"/>
          <w:szCs w:val="32"/>
        </w:rPr>
      </w:pPr>
    </w:p>
    <w:p w14:paraId="5AFEF2FA">
      <w:pPr>
        <w:pStyle w:val="24"/>
        <w:widowControl w:val="0"/>
        <w:spacing w:line="600" w:lineRule="exact"/>
        <w:ind w:firstLine="640" w:firstLineChars="200"/>
        <w:jc w:val="both"/>
        <w:rPr>
          <w:rFonts w:ascii="仿宋" w:hAnsi="仿宋" w:eastAsia="仿宋" w:cs="仿宋"/>
          <w:sz w:val="32"/>
          <w:szCs w:val="32"/>
        </w:rPr>
      </w:pPr>
      <w:r>
        <w:rPr>
          <w:rFonts w:hint="eastAsia" w:ascii="仿宋" w:hAnsi="仿宋" w:eastAsia="仿宋" w:cs="仿宋"/>
          <w:sz w:val="32"/>
          <w:szCs w:val="32"/>
        </w:rPr>
        <w:br w:type="page"/>
      </w:r>
    </w:p>
    <w:p w14:paraId="2636E0C1">
      <w:pPr>
        <w:tabs>
          <w:tab w:val="left" w:leader="middleDot" w:pos="8190"/>
          <w:tab w:val="left" w:pos="8400"/>
        </w:tabs>
        <w:spacing w:line="600" w:lineRule="exact"/>
        <w:jc w:val="center"/>
        <w:rPr>
          <w:rFonts w:ascii="黑体" w:hAnsi="黑体" w:eastAsia="黑体" w:cs="黑体"/>
          <w:sz w:val="32"/>
          <w:szCs w:val="32"/>
        </w:rPr>
      </w:pPr>
      <w:bookmarkStart w:id="29" w:name="_Toc21340"/>
      <w:bookmarkStart w:id="30" w:name="_Toc16728"/>
      <w:r>
        <w:rPr>
          <w:rFonts w:hint="eastAsia" w:ascii="黑体" w:hAnsi="黑体" w:eastAsia="黑体" w:cs="黑体"/>
          <w:sz w:val="32"/>
          <w:szCs w:val="32"/>
        </w:rPr>
        <w:t>第二篇    专业知识</w:t>
      </w:r>
      <w:bookmarkEnd w:id="29"/>
      <w:bookmarkEnd w:id="30"/>
    </w:p>
    <w:p w14:paraId="39D68ED4">
      <w:pPr>
        <w:tabs>
          <w:tab w:val="left" w:leader="middleDot" w:pos="8190"/>
          <w:tab w:val="left" w:pos="8400"/>
        </w:tabs>
        <w:spacing w:line="600" w:lineRule="exact"/>
        <w:jc w:val="center"/>
        <w:rPr>
          <w:rFonts w:ascii="黑体" w:hAnsi="黑体" w:eastAsia="黑体" w:cs="黑体"/>
          <w:sz w:val="32"/>
          <w:szCs w:val="32"/>
        </w:rPr>
      </w:pPr>
      <w:bookmarkStart w:id="31" w:name="_Toc12176"/>
      <w:r>
        <w:rPr>
          <w:rFonts w:ascii="黑体" w:hAnsi="黑体" w:eastAsia="黑体" w:cs="黑体"/>
          <w:sz w:val="32"/>
          <w:szCs w:val="32"/>
        </w:rPr>
        <w:t>1</w:t>
      </w:r>
      <w:bookmarkEnd w:id="31"/>
      <w:r>
        <w:rPr>
          <w:rFonts w:hint="eastAsia" w:ascii="黑体" w:hAnsi="黑体" w:eastAsia="黑体" w:cs="黑体"/>
          <w:sz w:val="32"/>
          <w:szCs w:val="32"/>
        </w:rPr>
        <w:t>炼钢炼铁类岗位工种</w:t>
      </w:r>
    </w:p>
    <w:p w14:paraId="703A3E0A">
      <w:pPr>
        <w:tabs>
          <w:tab w:val="left" w:leader="middleDot" w:pos="8190"/>
          <w:tab w:val="left" w:pos="8400"/>
        </w:tabs>
        <w:spacing w:line="600" w:lineRule="exact"/>
        <w:jc w:val="center"/>
        <w:rPr>
          <w:rFonts w:ascii="黑体" w:hAnsi="黑体" w:eastAsia="黑体" w:cs="黑体"/>
          <w:sz w:val="32"/>
          <w:szCs w:val="32"/>
        </w:rPr>
      </w:pPr>
      <w:r>
        <w:rPr>
          <w:rFonts w:ascii="黑体" w:hAnsi="黑体" w:eastAsia="黑体" w:cs="黑体"/>
          <w:sz w:val="32"/>
          <w:szCs w:val="32"/>
        </w:rPr>
        <w:t>1</w:t>
      </w:r>
      <w:r>
        <w:rPr>
          <w:rFonts w:hint="eastAsia" w:ascii="黑体" w:hAnsi="黑体" w:eastAsia="黑体" w:cs="黑体"/>
          <w:sz w:val="32"/>
          <w:szCs w:val="32"/>
        </w:rPr>
        <w:t>.1炼钢炼铁类公共知识</w:t>
      </w:r>
    </w:p>
    <w:p w14:paraId="69902F07">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066DA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依据《中华人民共和国安全生产法》规定，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     ）</w:t>
      </w:r>
    </w:p>
    <w:p w14:paraId="5170A5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2F769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23780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急管理部门在对某企业进行安全检查中发现，该企业未采取措施消除事故隐患，但该企业安全管理人员以此事故隐患较小为由拒绝整改。依据《中华人民共和国安全生产法》规定，应暂停或者吊销该企业与安全生产有关的资格。（     ）</w:t>
      </w:r>
    </w:p>
    <w:p w14:paraId="265A4F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8982E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52AB1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依据《中华人民共和国安全生产法》规定，两个以上生产经营单位在同一作业区域内进行可能危及对方安全生产的生产经营活动，未签订安全生产管理协议或者未指定专职安全生产管理人员进行安全检查与协调的，责令限期改正，处五万元以下的罚款。（     ）</w:t>
      </w:r>
    </w:p>
    <w:p w14:paraId="37D67D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2D43F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495B4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4.海因里希法则的重要贡献之一就是认识到“事故发生之前都有先兆”，为降低事故发生率，企业在安全生产管理中要强调源头管理，重视无伤害事件管理。（     ）</w:t>
      </w:r>
    </w:p>
    <w:p w14:paraId="363202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6FEF1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565CA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5.轨迹交叉理论强调了事故发生的偶然性和不确定性，并且提出人的不安全行为和物的不安全状态受到企业管理因素的影响。（     ）</w:t>
      </w:r>
    </w:p>
    <w:p w14:paraId="6D7AA1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F9182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E0813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6.系统安全的基本原则是在一个新系统的构思阶段就必须考虑其安全性的问题，制定并执行安全工作规划（系统安全活动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属于事前分析和预先的防护。（     ）</w:t>
      </w:r>
    </w:p>
    <w:p w14:paraId="296775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5A61F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4978F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7.依据《中华人民共和国安全生产法》规定，安全生产工作实行管行业必须管安全、管业务必须管安全、管生产经营必须管安全，强化和落实生产经营单位主体责任与政府监管责任。（     ）</w:t>
      </w:r>
    </w:p>
    <w:p w14:paraId="4EDC68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F3CF1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7B925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8.依据《中华人民共和国安全生产法》规定，在生产、经营、储存、使用危险物品的建筑物内，可以设置员工宿舍，但不应设在同一楼层，且应有独立的安全出口。（     ）</w:t>
      </w:r>
    </w:p>
    <w:p w14:paraId="54B474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00D4D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8F27F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9.生产经营单位必须构建安全风险分级管控和隐患排查治理双重预防机制，健全风险防范化解机制，提高安全生产水平，确保安全生产。（     ）</w:t>
      </w:r>
    </w:p>
    <w:p w14:paraId="6125AA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7E65E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D32C7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10.依据《企业安全生产标准化基本规范》规定，企业安全生产标准化管理体系的运行情况必须由有资质的第三方进行评估。（     ）</w:t>
      </w:r>
    </w:p>
    <w:p w14:paraId="0BDC19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AF649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D9264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11.标准化定级部门发现企业存在承诺不实的，定级相关工作即行终止，5年内不再受理该企业标准化定级申请。（     ）</w:t>
      </w:r>
    </w:p>
    <w:p w14:paraId="47813B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C6FF5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D71B0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12.依据《企业安全生产标准化基本规范》规定，企业应结合本企业生产工艺、作业任务特点以及岗位作业安全风险与职业病防护要求，编制齐全适用的岗位安全生产和职业卫生操作规程。（     ）</w:t>
      </w:r>
    </w:p>
    <w:p w14:paraId="1F4519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14C82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79C71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13.依据《中华人民共和国安全生产法》规定，生产经营单位使用新设备，必须对从业人员进行专门的安全生产教育和培训。（     ）</w:t>
      </w:r>
    </w:p>
    <w:p w14:paraId="05B722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8064C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86A3D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14.生产经营单位的特种作业人员按照国家有关规定经专门的安全作业培训后，即可上岗作业。（     ）</w:t>
      </w:r>
    </w:p>
    <w:p w14:paraId="61848E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0196F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2775A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依据《中华人民共和国安全生产法》规定，生产经营单位使用被派遣劳动者的，应当将被派遣劳动者纳入本单位从业人员统一管理，由劳务派遣单位对被派遣劳动者进行岗位安全操作规程和安全操作技能的教育和培训。 (     )</w:t>
      </w:r>
    </w:p>
    <w:p w14:paraId="7BB725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4004F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75223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16.安全生产责任保险的保费由生产经营单位缴纳，必要时从业人员个人可以分担一部分。（     ）</w:t>
      </w:r>
    </w:p>
    <w:p w14:paraId="6F604B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D92866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2502E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17.参保的生产经营单位从业人员依照《安全生产责任保险实施办法》请求经济赔偿的，不影响其依法请求工伤保险赔偿的权利。（     ）</w:t>
      </w:r>
    </w:p>
    <w:p w14:paraId="75350F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FD152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60F039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0B36FA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1.在安全生产工作中，通常所说的“三违”现象是指（     ）。</w:t>
      </w:r>
    </w:p>
    <w:p w14:paraId="7C3D79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A.违反作业规程、违反操作规程、违反安全规程</w:t>
      </w:r>
    </w:p>
    <w:p w14:paraId="06ADEB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B.违反规定建设、违反规定生产、违反规定销售</w:t>
      </w:r>
    </w:p>
    <w:p w14:paraId="444F17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C.违章指挥、违章作业、违反劳动纪律</w:t>
      </w:r>
    </w:p>
    <w:p w14:paraId="030F8C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2.根据有关规定，生产经营单位内部各职能部门及人员的安全生产责任制，由（     ）。</w:t>
      </w:r>
    </w:p>
    <w:p w14:paraId="57C0C5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A.安全生产管理部门组织制定各职能部门负责人组织落实</w:t>
      </w:r>
    </w:p>
    <w:p w14:paraId="3E77A8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B.安全生产管理部门组织制定并落实</w:t>
      </w:r>
    </w:p>
    <w:p w14:paraId="79B2D0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C.生产经营单位主要负责人组织制定，各职能部门负责人组织落实</w:t>
      </w:r>
    </w:p>
    <w:p w14:paraId="154C25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3.捞渣作业时，使用的工器具应（     ），防止爆炸。</w:t>
      </w:r>
    </w:p>
    <w:p w14:paraId="5820EC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A.仔细检查</w:t>
      </w:r>
    </w:p>
    <w:p w14:paraId="26F956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B.喷吹除灰</w:t>
      </w:r>
    </w:p>
    <w:p w14:paraId="2A082E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C.预热干燥</w:t>
      </w:r>
    </w:p>
    <w:p w14:paraId="2B0F00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4.一级动火作业的《动火作业证》有效期不应超过（     ）小时。</w:t>
      </w:r>
    </w:p>
    <w:p w14:paraId="056E20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A.24</w:t>
      </w:r>
    </w:p>
    <w:p w14:paraId="346423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B.36</w:t>
      </w:r>
    </w:p>
    <w:p w14:paraId="14CCCD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C.72</w:t>
      </w:r>
    </w:p>
    <w:p w14:paraId="38B474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D.8</w:t>
      </w:r>
    </w:p>
    <w:p w14:paraId="43E883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5.《动火安全作业证》实行（     ），的动火作业管理。</w:t>
      </w:r>
    </w:p>
    <w:p w14:paraId="158B9F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A.一个动火区域、一张动火证</w:t>
      </w:r>
    </w:p>
    <w:p w14:paraId="033C09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B.一个动火点、一张动火证</w:t>
      </w:r>
    </w:p>
    <w:p w14:paraId="0D964B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一个动火车间、一张动火证</w:t>
      </w:r>
    </w:p>
    <w:p w14:paraId="5B2CB4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6.重大危险源是指生产、储存、使用或者搬运危险化学品，且危险化学品的数量等于或者超过（     ），的单元（包括场所和设施）。</w:t>
      </w:r>
    </w:p>
    <w:p w14:paraId="409D00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A.临界量</w:t>
      </w:r>
    </w:p>
    <w:p w14:paraId="7F5884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B.规定量</w:t>
      </w:r>
    </w:p>
    <w:p w14:paraId="734D6E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C.设计量</w:t>
      </w:r>
    </w:p>
    <w:p w14:paraId="6E9996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7.依据《中华人民共和国安全生产法》规定，生产经营单位（     ）与从业人员订立协议，免除或者减轻其对从业人员因生产安全事故伤亡依法应承担的责任。</w:t>
      </w:r>
    </w:p>
    <w:p w14:paraId="187FCA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A.一般不得</w:t>
      </w:r>
    </w:p>
    <w:p w14:paraId="169D63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B.不得以任何形式</w:t>
      </w:r>
    </w:p>
    <w:p w14:paraId="2C149D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C.经有关部门批准可以</w:t>
      </w:r>
    </w:p>
    <w:p w14:paraId="07112B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8.危险化学品生产经营企业的安全生产许可证、安全经营许可证由政府哪个部门核发（     ）。</w:t>
      </w:r>
    </w:p>
    <w:p w14:paraId="1E58AE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A.公安机关</w:t>
      </w:r>
    </w:p>
    <w:p w14:paraId="7C607C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B.安全生产监督管理部门</w:t>
      </w:r>
    </w:p>
    <w:p w14:paraId="3CDC7D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C.工商行政管理部门</w:t>
      </w:r>
    </w:p>
    <w:p w14:paraId="72460D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9.吊装质量大于（     ），的重物应办理《吊装安全作业证》。</w:t>
      </w:r>
    </w:p>
    <w:p w14:paraId="6DB851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A.10t</w:t>
      </w:r>
    </w:p>
    <w:p w14:paraId="033CFE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B.20t</w:t>
      </w:r>
    </w:p>
    <w:p w14:paraId="38B3B1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C.40t</w:t>
      </w:r>
    </w:p>
    <w:p w14:paraId="323022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10.如在（     ），的平台上工作，为了防止工具和器材掉落，应采取有效隔离措施，如铺设木板等。</w:t>
      </w:r>
    </w:p>
    <w:p w14:paraId="114309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A.全封闭</w:t>
      </w:r>
    </w:p>
    <w:p w14:paraId="2938DB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B.格栅式</w:t>
      </w:r>
    </w:p>
    <w:p w14:paraId="6CCB1F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C.检修专用</w:t>
      </w:r>
    </w:p>
    <w:p w14:paraId="4D9E96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11.储运熔融铝液的运输车辆必须设置防铝液泄漏到（    ），的挡板。</w:t>
      </w:r>
    </w:p>
    <w:p w14:paraId="5DDBE6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A.地面</w:t>
      </w:r>
    </w:p>
    <w:p w14:paraId="05890C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B.车箱</w:t>
      </w:r>
    </w:p>
    <w:p w14:paraId="7C9CEA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C.驾驶空</w:t>
      </w:r>
    </w:p>
    <w:p w14:paraId="49033F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12.根据《中华人民共和国安全生产法》的规定，生产经营单位的主要负责人对本单位安全生产工作所负的职责不包括（   ）。</w:t>
      </w:r>
    </w:p>
    <w:p w14:paraId="623875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A.建立、健全本单位安全生产责任制</w:t>
      </w:r>
    </w:p>
    <w:p w14:paraId="46E42D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B.督促落实本单位重大危险源的安全管理措施</w:t>
      </w:r>
    </w:p>
    <w:p w14:paraId="6B0896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C.组织制定本单位安全生产规章制度和操作规程</w:t>
      </w:r>
    </w:p>
    <w:p w14:paraId="3277D2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13.高处作业应使用的劳动防护用品是（     ），使用前应检查并定期试验合格。</w:t>
      </w:r>
    </w:p>
    <w:p w14:paraId="537F9E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A.安全带（绳） </w:t>
      </w:r>
    </w:p>
    <w:p w14:paraId="0B0376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B.梯子</w:t>
      </w:r>
    </w:p>
    <w:p w14:paraId="7942A9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C.登高设备</w:t>
      </w:r>
    </w:p>
    <w:p w14:paraId="5FFCFD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依据《中华人民共和国安全生产法》的规定，生产经营单位使用的危险物品的容器、运输工具，以及涉及人身安全、危险性较大的海洋石油开采特种设备和矿山井下特种设备，必须按照国家有关规定，由专业生产单位生产，并经取得专业资质的检测、检验机构检测、检验合格，取得（     ）方可投入使用。</w:t>
      </w:r>
    </w:p>
    <w:p w14:paraId="2E9EBC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A.安全使用证或者安全标志</w:t>
      </w:r>
    </w:p>
    <w:p w14:paraId="0A690C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B.安全生产许可证或者安全警示标志</w:t>
      </w:r>
    </w:p>
    <w:p w14:paraId="0D5931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C.安全认证标志或者安全警示标志</w:t>
      </w:r>
    </w:p>
    <w:p w14:paraId="1E5EAA37">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D.检测检验合格证或者安全标</w:t>
      </w:r>
      <w:r>
        <w:rPr>
          <w:rFonts w:hint="eastAsia" w:ascii="仿宋_GB2312" w:hAnsi="仿宋_GB2312" w:eastAsia="仿宋_GB2312" w:cs="仿宋_GB2312"/>
          <w:sz w:val="32"/>
          <w:szCs w:val="32"/>
          <w:lang w:val="en-US" w:eastAsia="zh-CN"/>
        </w:rPr>
        <w:t>志</w:t>
      </w:r>
    </w:p>
    <w:p w14:paraId="008995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某日上午，在某工程现场，一台起重量为50t，起重臂为25m的履带式起重机准备配合基坑土方挖运及钢支撑安装施工。9时吊装结束，起重机停车熄火。10时左右，司机甲又发动了该起重机主机进行充气。此时该起重机的位置是：起重臂与履带平行，方向朝南，起重臂与水平方向的角度约67°。甲见到位于前方10多米处另一台起重量25t的履带式起重机转向无法到位，便擅自跳离自己的驾驶室上到25t起重机驾驶室帮忙操纵。10时15分，无人操纵的50t起重机由于未停机，起重臂由南向北后仰倾覆，砸垮施工现场临时围墙（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重臂伸出围墙外6.1m），倒向路面，造成6名行人伤亡，其中两名死亡、1名重伤、3名轻伤。请根据上述场景回答下列问题。从人机安全的角度来讲，这起事故的直接原因是（     ）。</w:t>
      </w:r>
    </w:p>
    <w:p w14:paraId="0EA2F5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A.人的不安全行为</w:t>
      </w:r>
    </w:p>
    <w:p w14:paraId="288C23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B.机械设备存在先天性潜在缺陷</w:t>
      </w:r>
    </w:p>
    <w:p w14:paraId="4770AF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C.设备磨损或老化</w:t>
      </w:r>
    </w:p>
    <w:p w14:paraId="2361DD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16.有限空间照明电压应小于等于36V，</w:t>
      </w:r>
      <w:r>
        <w:rPr>
          <w:rFonts w:hint="eastAsia" w:ascii="仿宋_GB2312" w:hAnsi="仿宋_GB2312" w:eastAsia="仿宋_GB2312" w:cs="仿宋_GB2312"/>
          <w:sz w:val="32"/>
          <w:szCs w:val="32"/>
          <w:lang w:eastAsia="zh-CN"/>
        </w:rPr>
        <w:t>手持型</w:t>
      </w:r>
      <w:r>
        <w:rPr>
          <w:rFonts w:hint="eastAsia" w:ascii="仿宋_GB2312" w:hAnsi="仿宋_GB2312" w:eastAsia="仿宋_GB2312" w:cs="仿宋_GB2312"/>
          <w:sz w:val="32"/>
          <w:szCs w:val="32"/>
        </w:rPr>
        <w:t>灯必须有绝缘手柄和金属护罩，在金属容器、潮湿环境、狭小容器、有爆炸危险的场所内作业，电压应小于等于（     ）。</w:t>
      </w:r>
    </w:p>
    <w:p w14:paraId="24BFFA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A.12V</w:t>
      </w:r>
    </w:p>
    <w:p w14:paraId="349A51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B.24V</w:t>
      </w:r>
    </w:p>
    <w:p w14:paraId="61A7DA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C.36V</w:t>
      </w:r>
    </w:p>
    <w:p w14:paraId="46D5AA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17.电解槽加料时，必须穿戴好劳动防护用品，打火眼和处理电解槽时必须戴好（     ）。</w:t>
      </w:r>
    </w:p>
    <w:p w14:paraId="42E40B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A.防尘眼镜</w:t>
      </w:r>
    </w:p>
    <w:p w14:paraId="00EB54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B.防护面罩</w:t>
      </w:r>
    </w:p>
    <w:p w14:paraId="6AC229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C.防毒面具</w:t>
      </w:r>
    </w:p>
    <w:p w14:paraId="427C2A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18.危险化学品生产企业应当提供危险化学品安全技术说明书，并在包装（包括外包装件）上粘贴或者拴挂与包装内危险化学品相符的化学品（     ）。</w:t>
      </w:r>
    </w:p>
    <w:p w14:paraId="049E11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A.安全技术说明书</w:t>
      </w:r>
    </w:p>
    <w:p w14:paraId="711390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B.安全标签</w:t>
      </w:r>
    </w:p>
    <w:p w14:paraId="143903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C.应急处理措施</w:t>
      </w:r>
    </w:p>
    <w:p w14:paraId="55AAA3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19.爆炸危险区域的划分应按爆炸性粉尘的量、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）和通风条件确定。</w:t>
      </w:r>
    </w:p>
    <w:p w14:paraId="436D80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A.爆炸上限</w:t>
      </w:r>
    </w:p>
    <w:p w14:paraId="637176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B.爆炸下限</w:t>
      </w:r>
    </w:p>
    <w:p w14:paraId="273F63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C.爆炸极限</w:t>
      </w:r>
    </w:p>
    <w:p w14:paraId="483A8E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20.A公司要编制应急预案，按照国家《应急救援预案编制导则》规定针对某设备发生的具体事故编制的应急预案是（     ）。</w:t>
      </w:r>
    </w:p>
    <w:p w14:paraId="7F0B5C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A.专项应急预案</w:t>
      </w:r>
    </w:p>
    <w:p w14:paraId="054E5F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B.现场处置方案</w:t>
      </w:r>
    </w:p>
    <w:p w14:paraId="536ED1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C.综合应急预案</w:t>
      </w:r>
    </w:p>
    <w:p w14:paraId="4FF170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21.依据《中华人民共和国行政处罚法》的规定，下列各种行政处罚，只能由法律设定的是（     ）。</w:t>
      </w:r>
    </w:p>
    <w:p w14:paraId="1A9763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A.罚款</w:t>
      </w:r>
    </w:p>
    <w:p w14:paraId="76B2E2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B.责令停产停业</w:t>
      </w:r>
    </w:p>
    <w:p w14:paraId="131158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C.限制人身自由</w:t>
      </w:r>
    </w:p>
    <w:p w14:paraId="259DC2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22.某电解铝企业熔炼分厂起重机械负责吊熔融金属，冶金起重机属于（     ）。</w:t>
      </w:r>
    </w:p>
    <w:p w14:paraId="12FC66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A.一般设备</w:t>
      </w:r>
    </w:p>
    <w:p w14:paraId="23C2CE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B.危险设备</w:t>
      </w:r>
    </w:p>
    <w:p w14:paraId="3B610C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C.特种设备</w:t>
      </w:r>
    </w:p>
    <w:p w14:paraId="353DCF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23.安全生产标准化评审分为（     ）级，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）级为最高。</w:t>
      </w:r>
    </w:p>
    <w:p w14:paraId="603960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A.三级；一级</w:t>
      </w:r>
    </w:p>
    <w:p w14:paraId="35BB31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B.二级；二级</w:t>
      </w:r>
    </w:p>
    <w:p w14:paraId="342D35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C.四级；四级</w:t>
      </w:r>
    </w:p>
    <w:p w14:paraId="387ACB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24.氧含量可能发生变化的作业中应保持必要的测定次数或连续监测至少每（     ）监测一次。如监测分析结果有明显变化，则应加大监测频率。</w:t>
      </w:r>
    </w:p>
    <w:p w14:paraId="1774A4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A.1h</w:t>
      </w:r>
    </w:p>
    <w:p w14:paraId="2CB909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B.2h</w:t>
      </w:r>
    </w:p>
    <w:p w14:paraId="38BA97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c.30分钟</w:t>
      </w:r>
    </w:p>
    <w:p w14:paraId="0A7136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25.生产经营单位的（     ）是本单位的消防安全责任人。</w:t>
      </w:r>
    </w:p>
    <w:p w14:paraId="0C9446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A.主要负责人</w:t>
      </w:r>
    </w:p>
    <w:p w14:paraId="057CD5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B.保卫科长</w:t>
      </w:r>
    </w:p>
    <w:p w14:paraId="31FAEE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C.安全科长</w:t>
      </w:r>
    </w:p>
    <w:p w14:paraId="67A4C1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26.依据《中华人民共和国消防法》的规定，公共场所发生火灾时，该公共场所的现场工作人员不履行组织、引导在场群众疏散的义务，造成人员伤亡，尚不构成犯罪的，给予（     ）的行政处罚。</w:t>
      </w:r>
    </w:p>
    <w:p w14:paraId="20D1EA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A.15日以下拘留</w:t>
      </w:r>
    </w:p>
    <w:p w14:paraId="45A160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B.开除</w:t>
      </w:r>
    </w:p>
    <w:p w14:paraId="264A2D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C.罚款</w:t>
      </w:r>
    </w:p>
    <w:p w14:paraId="50CD95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27.危险化学品单位应当制定重大危险源事故应急预案演练计划，对重大危险源专项应急预案，至少进行一次演练；对重大危险源现场处置方案，至少进行一次演练。（     ）</w:t>
      </w:r>
    </w:p>
    <w:p w14:paraId="163BBB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A.每半年、每季度</w:t>
      </w:r>
    </w:p>
    <w:p w14:paraId="2441D0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B.每年、每半年</w:t>
      </w:r>
    </w:p>
    <w:p w14:paraId="056FA4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C.每年、每年</w:t>
      </w:r>
    </w:p>
    <w:p w14:paraId="3C9BFF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28.安全生产责任追究是国家法律规定的一项法定制度，根据责任人员在事故中承担责任的不同，分为直接责任者、主要责任者和（     ）。</w:t>
      </w:r>
    </w:p>
    <w:p w14:paraId="1C1D09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A.次要责任者</w:t>
      </w:r>
    </w:p>
    <w:p w14:paraId="65B185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B.间接责任者</w:t>
      </w:r>
    </w:p>
    <w:p w14:paraId="7FE4C9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C.领导责任者</w:t>
      </w:r>
    </w:p>
    <w:p w14:paraId="37CD3F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29.依据《工伤保险条例》的规定，职工在工作岗位发生事故，在（     ）小时内经抢救无效死亡的，视同为工伤。</w:t>
      </w:r>
    </w:p>
    <w:p w14:paraId="1B78A0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A.24</w:t>
      </w:r>
    </w:p>
    <w:p w14:paraId="51189E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B.48</w:t>
      </w:r>
    </w:p>
    <w:p w14:paraId="2689EF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C.72</w:t>
      </w:r>
    </w:p>
    <w:p w14:paraId="668EC79A">
      <w:pPr>
        <w:spacing w:line="600" w:lineRule="exact"/>
        <w:ind w:firstLine="643" w:firstLineChars="200"/>
        <w:jc w:val="left"/>
        <w:rPr>
          <w:rFonts w:hint="eastAsia" w:ascii="楷体_GB2312" w:hAnsi="楷体_GB2312" w:eastAsia="楷体_GB2312" w:cs="楷体_GB2312"/>
          <w:b/>
          <w:bCs/>
          <w:sz w:val="32"/>
          <w:szCs w:val="32"/>
        </w:rPr>
      </w:pPr>
    </w:p>
    <w:p w14:paraId="4C7D901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301B17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1.“一案三制”指的是应急预案和应急管理体制、(     )、(     )。</w:t>
      </w:r>
    </w:p>
    <w:p w14:paraId="5017D7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A.体系</w:t>
      </w:r>
    </w:p>
    <w:p w14:paraId="746479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B.法制</w:t>
      </w:r>
    </w:p>
    <w:p w14:paraId="185DBC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C.法规</w:t>
      </w:r>
    </w:p>
    <w:p w14:paraId="5025F0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D.机制</w:t>
      </w:r>
    </w:p>
    <w:p w14:paraId="72BF05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2.某企业在半年内发生了4起生产安全事故，人员伤亡和经济损失如下。根据《生产安全事故报告和调查处理条例》的规定，其中属于较大事故的是（     ）。</w:t>
      </w:r>
    </w:p>
    <w:p w14:paraId="141943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A.2人死亡，5人重伤，且直接经济损失900万元</w:t>
      </w:r>
    </w:p>
    <w:p w14:paraId="760807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B.30人重伤，且直接经济损失为700万元</w:t>
      </w:r>
    </w:p>
    <w:p w14:paraId="2914C0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C.8人重伤，且直接经济损失900万元</w:t>
      </w:r>
    </w:p>
    <w:p w14:paraId="7DD31B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D.9人重伤，且直接经济损失1000万元</w:t>
      </w:r>
    </w:p>
    <w:p w14:paraId="483751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3.为了普及宣传应急知识而组织的观摩性演练，下列不属于观摩性演练的是（     ）。</w:t>
      </w:r>
    </w:p>
    <w:p w14:paraId="57E8C7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A.单项演练</w:t>
      </w:r>
    </w:p>
    <w:p w14:paraId="705E40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B.检验性演练</w:t>
      </w:r>
    </w:p>
    <w:p w14:paraId="5D844A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C.示范性演练</w:t>
      </w:r>
    </w:p>
    <w:p w14:paraId="73F33C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4.特殊动火作业和一级动火作业的作业证有效期，下列答案不正确的是（     ）。</w:t>
      </w:r>
    </w:p>
    <w:p w14:paraId="6E2D96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A.12h</w:t>
      </w:r>
    </w:p>
    <w:p w14:paraId="5C73C6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B.24h</w:t>
      </w:r>
    </w:p>
    <w:p w14:paraId="0471CF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C.8h</w:t>
      </w:r>
    </w:p>
    <w:p w14:paraId="7D10CE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5.爆炸极限范围越大，则发生爆炸的危险性怎样？下列描述错误的是（     ）。</w:t>
      </w:r>
    </w:p>
    <w:p w14:paraId="468459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A.无关</w:t>
      </w:r>
    </w:p>
    <w:p w14:paraId="2F21B7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B.越大</w:t>
      </w:r>
    </w:p>
    <w:p w14:paraId="12DBF1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C.越小</w:t>
      </w:r>
    </w:p>
    <w:p w14:paraId="10F863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6.生产经营单位采用新工艺、新技术、(     )，必须了解、掌握其安全技术特性，采取有效的安全防护措施，并对从业人员进行专门的（     ）。</w:t>
      </w:r>
    </w:p>
    <w:p w14:paraId="014892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A.新方法</w:t>
      </w:r>
    </w:p>
    <w:p w14:paraId="18E88A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B.新材料</w:t>
      </w:r>
    </w:p>
    <w:p w14:paraId="420A47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C.新标准</w:t>
      </w:r>
    </w:p>
    <w:p w14:paraId="3D515D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D.安全生产教育和培训</w:t>
      </w:r>
    </w:p>
    <w:p w14:paraId="6E9558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7.进入煤气设备内部工作时，安全分析取样时间不应早于动火或进塔前（     ）小时，检修动火工作中每（     ）必须重新分析，工作中断后恢复工作前半小时也要重新分析；取样应有代表性，防止死角。</w:t>
      </w:r>
    </w:p>
    <w:p w14:paraId="3252D7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A.0.5</w:t>
      </w:r>
    </w:p>
    <w:p w14:paraId="7CE91D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w:t>
      </w:r>
    </w:p>
    <w:p w14:paraId="60936F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14:paraId="7EE542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w:t>
      </w:r>
    </w:p>
    <w:p w14:paraId="10FE40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某年11月，某市某私人泥石厂发生一起大批工人患职业病的事件。该厂4年前从某地招聘来数百人到厂做工，简陋的厂房里除了生产用的机器外，无其他任何设备工作。作业场所狭小。空气流通不畅，每天工作时间从5时至17时，中午只有30min的休息时间。工作时3m之外看不见人。因灰尘太大，工人要求老板给配口罩，老板说你们干活挣钱，应自己买，没过多久，这些工人就出现了咳嗽、气短现象，但大家都没在意，以为干几年挣一些钱就可以回家了。后来因连续发生几人不明原因死亡，症状几乎相同，才引起大家的注意，一去医院检查，竟有几百人患上了这类职业病。请根据上述场景回答下列问题。该职业病不属于（     ）。</w:t>
      </w:r>
    </w:p>
    <w:p w14:paraId="602A95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A.中毒</w:t>
      </w:r>
    </w:p>
    <w:p w14:paraId="69B8E8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B.石棉肺</w:t>
      </w:r>
    </w:p>
    <w:p w14:paraId="71CE0F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C.矽肺</w:t>
      </w:r>
    </w:p>
    <w:p w14:paraId="642336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9.对从事接触职业病危害的作业的劳动者，用人单位应当按照国务院安全生产监督管理部门、卫生行政部门的规定组织职业健康检查，并将检查结果书面告知劳动者。下列描述错误的是（     ）。</w:t>
      </w:r>
    </w:p>
    <w:p w14:paraId="64B222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A.上岗前、在岗期间和下岗期间</w:t>
      </w:r>
    </w:p>
    <w:p w14:paraId="1F24B8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B.上岗前、在岗期间和离岗时</w:t>
      </w:r>
    </w:p>
    <w:p w14:paraId="586154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C.在岗期间、下岗期间和离岗时</w:t>
      </w:r>
    </w:p>
    <w:p w14:paraId="1C508A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10.机动车在无限速标志的厂内主干道行驶时，不得超过（     ），其他道路不得超过（     ）。下列答案错误的是（     ）。</w:t>
      </w:r>
    </w:p>
    <w:p w14:paraId="4EF3F5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A.20km/h,10km/h</w:t>
      </w:r>
    </w:p>
    <w:p w14:paraId="50DCD5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B.30km/h,10km/h</w:t>
      </w:r>
    </w:p>
    <w:p w14:paraId="499760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C.30km/h,20km/h</w:t>
      </w:r>
    </w:p>
    <w:p w14:paraId="398B52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11.硫酸具有（     ），溅到皮肤上应立即用（     ）。</w:t>
      </w:r>
    </w:p>
    <w:p w14:paraId="1BDD25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A.放射性</w:t>
      </w:r>
    </w:p>
    <w:p w14:paraId="3ECF83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B.氧化性</w:t>
      </w:r>
    </w:p>
    <w:p w14:paraId="1B7C2B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C.腐蚀性</w:t>
      </w:r>
    </w:p>
    <w:p w14:paraId="2C93EC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D.大量清水冲洗</w:t>
      </w:r>
    </w:p>
    <w:p w14:paraId="64956B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12.我国安全生产方针中的“预防为主”，是指按照事故发生的规律和特点，千方百计地防止事故的发生。下列措施中，最不能体现“预防为主”的是（     ）。</w:t>
      </w:r>
    </w:p>
    <w:p w14:paraId="64E8FA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A.建设项目“三同时”</w:t>
      </w:r>
    </w:p>
    <w:p w14:paraId="1B8432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B.筹备应急资源，提高救援能力</w:t>
      </w:r>
    </w:p>
    <w:p w14:paraId="5E39DB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C.追究事故责任，加大事故处罚力度</w:t>
      </w:r>
    </w:p>
    <w:p w14:paraId="029D08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13.《生产安全事故报告和调查处理条例》（国务院令第493号）规定：自事故发生之日起（     ）日内，事故造成的伤亡人数发生变化的，应当及时补报。道路交通事故、火灾事故自发生之日起（     ）日内，事故造成的伤亡人数发生变化的，应当及时补报。下列描述错误的是（     ）。</w:t>
      </w:r>
    </w:p>
    <w:p w14:paraId="2538E4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A.30日，10日</w:t>
      </w:r>
    </w:p>
    <w:p w14:paraId="31FCA6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B.30日，14日</w:t>
      </w:r>
    </w:p>
    <w:p w14:paraId="452354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C.30日，7日</w:t>
      </w:r>
    </w:p>
    <w:p w14:paraId="76921A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14.工艺过程中所产生的静电有多种危险，必须采取有效的互相结合的技术措施和管理措施进行预防。下列关于预防静电危险的措施中，正确的做法是（     ）。</w:t>
      </w:r>
    </w:p>
    <w:p w14:paraId="2BE18B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A.增大相对湿度</w:t>
      </w:r>
    </w:p>
    <w:p w14:paraId="1961B1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B.应用抗静电添加剂</w:t>
      </w:r>
    </w:p>
    <w:p w14:paraId="6E822C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C.降低工艺速度</w:t>
      </w:r>
    </w:p>
    <w:p w14:paraId="1DF08B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D.高绝缘体直接接地</w:t>
      </w:r>
    </w:p>
    <w:p w14:paraId="143320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15.从业人员在本生产经营单位内调整工作岗位或离岗一年以上重新上岗时，应当重新接受安全培训。下列答案错误的是（     ）。</w:t>
      </w:r>
    </w:p>
    <w:p w14:paraId="3B76F9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A.公司级、车间级、班组级</w:t>
      </w:r>
    </w:p>
    <w:p w14:paraId="70063C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B.班组级</w:t>
      </w:r>
    </w:p>
    <w:p w14:paraId="4B7E37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C.车间级、班组级</w:t>
      </w:r>
    </w:p>
    <w:p w14:paraId="7950B5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16.《中华人民共和国安全生产法》规定，金属冶炼建设项目竣工投入使用的前提条件，下列答案错误的是（     ）。</w:t>
      </w:r>
    </w:p>
    <w:p w14:paraId="0E6650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A.取得安全使用证</w:t>
      </w:r>
    </w:p>
    <w:p w14:paraId="0CCE72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B.安全设施验收合格</w:t>
      </w:r>
    </w:p>
    <w:p w14:paraId="77CF71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C.经监理检验合格</w:t>
      </w:r>
    </w:p>
    <w:p w14:paraId="2EFDBE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17.吊装质量大于等于（     ）的重物和土建工程主体结构，应编制吊装作业方案。下列答案错误的是（     ）。</w:t>
      </w:r>
    </w:p>
    <w:p w14:paraId="445B18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A.100t</w:t>
      </w:r>
    </w:p>
    <w:p w14:paraId="4009F4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B.40t</w:t>
      </w:r>
    </w:p>
    <w:p w14:paraId="277184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C.60t</w:t>
      </w:r>
    </w:p>
    <w:p w14:paraId="4AEBBA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某厂进行职工安全教育，由主管安全生产的厂长甲为大家系统讲解了我国安全管理方针以及安全生产管理的原理与原则、事故致因理论、事故预防原理与基本原则等。甲讲，所谓系统是相互作用和相互依赖的若干部分组成的有机整体。甲进一步说，所谓能量意外释放理论，是“人受伤害的原因只能是某种能量的转移”，能量逆流作用于人体造成伤害。可分为两类：第一类伤害是由于施加了超过局部或全身性损伤阈值的能量引起的；第二类伤害是由影响了局部或全身性能量交换引起的。在一定条件下，某种形式的能量能否产生造成人员伤亡事故的伤害及伤害的严重程度取决于能量大小、能量集中程度、接触能量的人体部位、接触能量时间长短和频率以及能量的种类。请根据上述场景回答下列问题。下列说法错误的有（     ）。</w:t>
      </w:r>
    </w:p>
    <w:p w14:paraId="3EE5B0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A.我国安全生产管理方针是：“安全第一，预防为主，以人为本”</w:t>
      </w:r>
    </w:p>
    <w:p w14:paraId="6BE087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B.我国的安全生产管理，坚持“安全第一，预防为主，综合治理”的方针。所谓“安全第一”，就是在生产经营活动中，要始终把安全放在首要位置，优先考虑从业人员和其他人员的人身安全</w:t>
      </w:r>
    </w:p>
    <w:p w14:paraId="75C722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C.所谓“预防为主”就是预防事故的扩大，尽量减少事故所造成的损失</w:t>
      </w:r>
    </w:p>
    <w:p w14:paraId="58E17C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19.导致事故发生的原因有很多类型，事故的直接原因主要是由物的不安全状态和什么组成。下列答案错误的是（     ）。</w:t>
      </w:r>
    </w:p>
    <w:p w14:paraId="03D908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A.人的不安全行为</w:t>
      </w:r>
    </w:p>
    <w:p w14:paraId="37FAD5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B.劳动组织不合理</w:t>
      </w:r>
    </w:p>
    <w:p w14:paraId="0304FE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C.无操作规程</w:t>
      </w:r>
    </w:p>
    <w:p w14:paraId="59EB66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20.必须进入缺氧的有限空间作业时，应符合《缺氧危险作业安全规程》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GB8958）规定，作业时不应采取（     ）。</w:t>
      </w:r>
    </w:p>
    <w:p w14:paraId="44FAB9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A.机械通风</w:t>
      </w:r>
    </w:p>
    <w:p w14:paraId="1D40D4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B.管道通风</w:t>
      </w:r>
    </w:p>
    <w:p w14:paraId="434C8B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C.自然通风</w:t>
      </w:r>
    </w:p>
    <w:p w14:paraId="51703E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21.炼钢厂址地坪应高于最高洪水水位（）m以上，地处海岸边的应高于计算潮水位（     ）m以上，厂房内地坪应高于厂房外地坪（     ）m及以上。如受条件限制无法达到，应采取有效的补救措施。</w:t>
      </w:r>
    </w:p>
    <w:p w14:paraId="513ADA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A.0.5,1,0.3</w:t>
      </w:r>
    </w:p>
    <w:p w14:paraId="6745CF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w:t>
      </w:r>
    </w:p>
    <w:p w14:paraId="4896EA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C.0.5</w:t>
      </w:r>
    </w:p>
    <w:p w14:paraId="3D926A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D.0.3</w:t>
      </w:r>
    </w:p>
    <w:p w14:paraId="10F30B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E.0.2</w:t>
      </w:r>
    </w:p>
    <w:p w14:paraId="170B84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22.有倾炉装置的电炉，倾炉装置与电极升降装置不应（     ）。</w:t>
      </w:r>
    </w:p>
    <w:p w14:paraId="1A9C5A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A.联动</w:t>
      </w:r>
    </w:p>
    <w:p w14:paraId="0530D7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B.相互制动</w:t>
      </w:r>
    </w:p>
    <w:p w14:paraId="3E5E07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C.联锁</w:t>
      </w:r>
    </w:p>
    <w:p w14:paraId="3F0285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D.互锁</w:t>
      </w:r>
    </w:p>
    <w:p w14:paraId="708912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23.吊运熔融金属的起重机应设置不同形式的（     ）极限位置的双重限位器，并能够控制不同的断路装置，当起升高度大于（     ）m时，还应设置（     ）极限位置限制器。</w:t>
      </w:r>
    </w:p>
    <w:p w14:paraId="78EC96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A.上升</w:t>
      </w:r>
    </w:p>
    <w:p w14:paraId="2AD4B3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B.20</w:t>
      </w:r>
    </w:p>
    <w:p w14:paraId="6FE92F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C.联锁</w:t>
      </w:r>
    </w:p>
    <w:p w14:paraId="380282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D.互相制动</w:t>
      </w:r>
    </w:p>
    <w:p w14:paraId="4FD613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E.下降</w:t>
      </w:r>
    </w:p>
    <w:p w14:paraId="3E0452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24.吊运熔融金属起重机吊钩危险断面磨损达到原尺寸的（     ），应予以（     ）。</w:t>
      </w:r>
    </w:p>
    <w:p w14:paraId="1E7247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w:t>
      </w:r>
    </w:p>
    <w:p w14:paraId="313B2F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B.10%</w:t>
      </w:r>
    </w:p>
    <w:p w14:paraId="0DF32E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14:paraId="2BE9A9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D.20%</w:t>
      </w:r>
    </w:p>
    <w:p w14:paraId="2B97F5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E.报废</w:t>
      </w:r>
      <w:r>
        <w:rPr>
          <w:rFonts w:hint="eastAsia" w:ascii="仿宋_GB2312" w:hAnsi="仿宋_GB2312" w:eastAsia="仿宋_GB2312" w:cs="仿宋_GB2312"/>
          <w:sz w:val="32"/>
          <w:szCs w:val="32"/>
        </w:rPr>
        <w:tab/>
      </w:r>
    </w:p>
    <w:p w14:paraId="2B955D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25.冶金企业正压煤气输配管线水封式排水器的最（     ）封堵煤气压力不应小于（     ）kPa。</w:t>
      </w:r>
    </w:p>
    <w:p w14:paraId="7518B2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A.25</w:t>
      </w:r>
    </w:p>
    <w:p w14:paraId="757FD2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w:t>
      </w:r>
    </w:p>
    <w:p w14:paraId="11936F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w:t>
      </w:r>
    </w:p>
    <w:p w14:paraId="50D739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D.40</w:t>
      </w:r>
    </w:p>
    <w:p w14:paraId="2E9D53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E.低</w:t>
      </w:r>
    </w:p>
    <w:p w14:paraId="4D5D0E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26.生产、储存、使用煤气的企业应当建立（     ），配备必要的（     ）、煤气检测报警装置及防护设施，并且（     ）至少组织一次煤气事故应急演练。</w:t>
      </w:r>
    </w:p>
    <w:p w14:paraId="23C31E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A.每1个月</w:t>
      </w:r>
    </w:p>
    <w:p w14:paraId="189386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B.煤气防护人员</w:t>
      </w:r>
    </w:p>
    <w:p w14:paraId="7539C9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C.每6个月</w:t>
      </w:r>
    </w:p>
    <w:p w14:paraId="7DCF7E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D.每12个月</w:t>
      </w:r>
    </w:p>
    <w:p w14:paraId="057AD5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E.建立煤气防护站（组）</w:t>
      </w:r>
    </w:p>
    <w:p w14:paraId="3D2516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27.使用中的熔融金属罐体和包体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应至少对耳轴作一次（     ），做好记录，并存档。</w:t>
      </w:r>
    </w:p>
    <w:p w14:paraId="70D7D4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A.无损探伤检查</w:t>
      </w:r>
    </w:p>
    <w:p w14:paraId="41F1D7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B.每半年</w:t>
      </w:r>
    </w:p>
    <w:p w14:paraId="274BA4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C.每年</w:t>
      </w:r>
    </w:p>
    <w:p w14:paraId="1020A0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D.每两年</w:t>
      </w:r>
    </w:p>
    <w:p w14:paraId="7EE2BF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E.检查</w:t>
      </w:r>
    </w:p>
    <w:p w14:paraId="2A94BC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28.吊运重罐、渣罐，吊运中罐体与人员的最（   ）安全距离应符合《机械安全防止人体各部位挤压的最小间距》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GB/T12265）的规定，并尽量远离起吊地点，吊运重罐至少（     ） m以外。</w:t>
      </w:r>
    </w:p>
    <w:p w14:paraId="2305C7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w:t>
      </w:r>
    </w:p>
    <w:p w14:paraId="654D79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B.15</w:t>
      </w:r>
    </w:p>
    <w:p w14:paraId="79E9266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C.小</w:t>
      </w:r>
    </w:p>
    <w:p w14:paraId="25A07D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D.25</w:t>
      </w:r>
      <w:r>
        <w:rPr>
          <w:rFonts w:hint="eastAsia" w:ascii="仿宋_GB2312" w:hAnsi="仿宋_GB2312" w:eastAsia="仿宋_GB2312" w:cs="仿宋_GB2312"/>
          <w:sz w:val="32"/>
          <w:szCs w:val="32"/>
        </w:rPr>
        <w:tab/>
      </w:r>
    </w:p>
    <w:p w14:paraId="1D344A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E.大</w:t>
      </w:r>
    </w:p>
    <w:p w14:paraId="0C6A29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29.氧气阀门站至氧枪软管接头的氧气管，应采用（     ）管，并应在软管接头前设置长（     ）以上的铜管。</w:t>
      </w:r>
    </w:p>
    <w:p w14:paraId="42E8DC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A.铜</w:t>
      </w:r>
    </w:p>
    <w:p w14:paraId="5EC05D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B.不锈钢</w:t>
      </w:r>
    </w:p>
    <w:p w14:paraId="7019A1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C.铝合金</w:t>
      </w:r>
    </w:p>
    <w:p w14:paraId="4937B3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D.1.5m</w:t>
      </w:r>
    </w:p>
    <w:p w14:paraId="2671F5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E.铁</w:t>
      </w:r>
    </w:p>
    <w:p w14:paraId="54237A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30.铸造系统液压系统中应装备防止液压（     ）的（     ）。</w:t>
      </w:r>
    </w:p>
    <w:p w14:paraId="1A118D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A.超载</w:t>
      </w:r>
    </w:p>
    <w:p w14:paraId="534A63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B.泄漏</w:t>
      </w:r>
    </w:p>
    <w:p w14:paraId="4D4FC0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C.压力不足</w:t>
      </w:r>
    </w:p>
    <w:p w14:paraId="77289F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D.安全装置</w:t>
      </w:r>
      <w:r>
        <w:rPr>
          <w:rFonts w:hint="eastAsia" w:ascii="仿宋_GB2312" w:hAnsi="仿宋_GB2312" w:eastAsia="仿宋_GB2312" w:cs="仿宋_GB2312"/>
          <w:sz w:val="32"/>
          <w:szCs w:val="32"/>
        </w:rPr>
        <w:tab/>
      </w:r>
    </w:p>
    <w:p w14:paraId="4B2C5B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E.安全阀</w:t>
      </w:r>
    </w:p>
    <w:p w14:paraId="06A824A9">
      <w:pPr>
        <w:spacing w:line="600" w:lineRule="exact"/>
        <w:ind w:firstLine="640" w:firstLineChars="200"/>
        <w:jc w:val="left"/>
        <w:rPr>
          <w:rFonts w:ascii="仿宋" w:hAnsi="仿宋" w:eastAsia="仿宋" w:cs="仿宋"/>
          <w:sz w:val="32"/>
          <w:szCs w:val="32"/>
        </w:rPr>
      </w:pPr>
    </w:p>
    <w:p w14:paraId="30C2AE4B">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D6E2209">
      <w:pPr>
        <w:spacing w:line="600" w:lineRule="exact"/>
        <w:jc w:val="center"/>
        <w:rPr>
          <w:rFonts w:ascii="仿宋" w:hAnsi="仿宋" w:eastAsia="仿宋" w:cs="仿宋"/>
          <w:sz w:val="32"/>
          <w:szCs w:val="32"/>
        </w:rPr>
      </w:pPr>
      <w:r>
        <w:rPr>
          <w:rFonts w:hint="eastAsia" w:ascii="黑体" w:hAnsi="黑体" w:eastAsia="黑体" w:cs="黑体"/>
          <w:sz w:val="32"/>
          <w:szCs w:val="32"/>
        </w:rPr>
        <w:t>炼钢炼铁类公共知识答案</w:t>
      </w:r>
    </w:p>
    <w:p w14:paraId="7CDDDDB3">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042ED0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 ABAAA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 AABAB  </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 BAABB16-1</w:t>
      </w: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 xml:space="preserve"> BA</w:t>
      </w:r>
    </w:p>
    <w:p w14:paraId="1B75C5E0">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841B3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CCCDB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ABBAB </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CBAAA</w:t>
      </w:r>
      <w:r>
        <w:rPr>
          <w:rFonts w:hint="eastAsia" w:ascii="仿宋_GB2312" w:hAnsi="仿宋_GB2312" w:eastAsia="仿宋_GB2312" w:cs="仿宋_GB2312"/>
          <w:sz w:val="32"/>
          <w:szCs w:val="32"/>
          <w:lang w:eastAsia="zh-CN"/>
        </w:rPr>
        <w:t>16-20</w:t>
      </w:r>
      <w:r>
        <w:rPr>
          <w:rFonts w:hint="eastAsia" w:ascii="仿宋_GB2312" w:hAnsi="仿宋_GB2312" w:eastAsia="仿宋_GB2312" w:cs="仿宋_GB2312"/>
          <w:sz w:val="32"/>
          <w:szCs w:val="32"/>
        </w:rPr>
        <w:t xml:space="preserve">ABBCB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CCABA</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ABCBB</w:t>
      </w:r>
    </w:p>
    <w:p w14:paraId="3E8A1DAC">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66B3C9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1.BD 2.BD 3.AB 4.AB 5.AC 6.BD 7.AD 8.AB 9.AC 10.AB 11.CD 12.BC 13.AB 14.ABC 15.AB 16.AC 17.AC 18.AC 19.BC 20.BC 21.ABD 22.ABC 23.ABE 24.BE 25.BC 26.EBD 27.CA 28.CA 29.BD  30.AD</w:t>
      </w:r>
    </w:p>
    <w:p w14:paraId="69E2F01C">
      <w:pPr>
        <w:pStyle w:val="25"/>
        <w:spacing w:line="600" w:lineRule="exact"/>
        <w:ind w:firstLine="640"/>
        <w:jc w:val="left"/>
        <w:rPr>
          <w:rFonts w:ascii="仿宋" w:hAnsi="仿宋" w:eastAsia="仿宋" w:cs="仿宋"/>
          <w:sz w:val="32"/>
          <w:szCs w:val="32"/>
        </w:rPr>
      </w:pPr>
    </w:p>
    <w:p w14:paraId="30F0859D">
      <w:pPr>
        <w:pStyle w:val="25"/>
        <w:spacing w:line="600" w:lineRule="exact"/>
        <w:ind w:firstLine="640"/>
        <w:jc w:val="left"/>
        <w:rPr>
          <w:rFonts w:ascii="仿宋" w:hAnsi="仿宋" w:eastAsia="仿宋" w:cs="仿宋"/>
          <w:sz w:val="32"/>
          <w:szCs w:val="32"/>
        </w:rPr>
      </w:pPr>
    </w:p>
    <w:p w14:paraId="07291888">
      <w:pPr>
        <w:pStyle w:val="25"/>
        <w:spacing w:line="600" w:lineRule="exact"/>
        <w:ind w:firstLine="640"/>
        <w:jc w:val="left"/>
        <w:rPr>
          <w:rFonts w:ascii="仿宋" w:hAnsi="仿宋" w:eastAsia="仿宋" w:cs="仿宋"/>
          <w:sz w:val="32"/>
          <w:szCs w:val="32"/>
        </w:rPr>
      </w:pPr>
    </w:p>
    <w:p w14:paraId="42F3F57A">
      <w:pPr>
        <w:pStyle w:val="25"/>
        <w:spacing w:line="600" w:lineRule="exact"/>
        <w:ind w:firstLine="640"/>
        <w:jc w:val="left"/>
        <w:rPr>
          <w:rFonts w:ascii="仿宋" w:hAnsi="仿宋" w:eastAsia="仿宋" w:cs="仿宋"/>
          <w:sz w:val="32"/>
          <w:szCs w:val="32"/>
        </w:rPr>
      </w:pPr>
    </w:p>
    <w:p w14:paraId="1F2FF1A0">
      <w:pPr>
        <w:pStyle w:val="25"/>
        <w:spacing w:line="600" w:lineRule="exact"/>
        <w:ind w:firstLine="640"/>
        <w:jc w:val="left"/>
        <w:rPr>
          <w:rFonts w:ascii="仿宋" w:hAnsi="仿宋" w:eastAsia="仿宋" w:cs="仿宋"/>
          <w:sz w:val="32"/>
          <w:szCs w:val="32"/>
        </w:rPr>
      </w:pPr>
    </w:p>
    <w:p w14:paraId="0937C38A">
      <w:pPr>
        <w:pStyle w:val="25"/>
        <w:spacing w:line="600" w:lineRule="exact"/>
        <w:ind w:firstLine="640"/>
        <w:jc w:val="left"/>
        <w:rPr>
          <w:rFonts w:ascii="仿宋" w:hAnsi="仿宋" w:eastAsia="仿宋" w:cs="仿宋"/>
          <w:sz w:val="32"/>
          <w:szCs w:val="32"/>
        </w:rPr>
      </w:pPr>
    </w:p>
    <w:p w14:paraId="6070D0DA">
      <w:pPr>
        <w:pStyle w:val="25"/>
        <w:spacing w:line="600" w:lineRule="exact"/>
        <w:ind w:firstLine="640"/>
        <w:jc w:val="left"/>
        <w:rPr>
          <w:rFonts w:ascii="仿宋" w:hAnsi="仿宋" w:eastAsia="仿宋" w:cs="仿宋"/>
          <w:sz w:val="32"/>
          <w:szCs w:val="32"/>
        </w:rPr>
      </w:pPr>
    </w:p>
    <w:p w14:paraId="03A1CD4F">
      <w:pPr>
        <w:pStyle w:val="25"/>
        <w:spacing w:line="600" w:lineRule="exact"/>
        <w:ind w:firstLine="640"/>
        <w:jc w:val="left"/>
        <w:rPr>
          <w:rFonts w:ascii="仿宋" w:hAnsi="仿宋" w:eastAsia="仿宋" w:cs="仿宋"/>
          <w:sz w:val="32"/>
          <w:szCs w:val="32"/>
        </w:rPr>
      </w:pPr>
    </w:p>
    <w:p w14:paraId="3D147772">
      <w:pPr>
        <w:pStyle w:val="25"/>
        <w:spacing w:line="600" w:lineRule="exact"/>
        <w:ind w:firstLine="640"/>
        <w:jc w:val="left"/>
        <w:rPr>
          <w:rFonts w:ascii="仿宋" w:hAnsi="仿宋" w:eastAsia="仿宋" w:cs="仿宋"/>
          <w:sz w:val="32"/>
          <w:szCs w:val="32"/>
        </w:rPr>
      </w:pPr>
    </w:p>
    <w:p w14:paraId="640D5A7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B63E258">
      <w:pPr>
        <w:spacing w:line="600" w:lineRule="exact"/>
        <w:jc w:val="center"/>
        <w:rPr>
          <w:rFonts w:hint="eastAsia" w:ascii="黑体" w:hAnsi="黑体" w:eastAsia="黑体" w:cs="仿宋"/>
          <w:sz w:val="32"/>
          <w:szCs w:val="32"/>
        </w:rPr>
      </w:pPr>
      <w:r>
        <w:rPr>
          <w:rFonts w:hint="eastAsia" w:ascii="黑体" w:hAnsi="黑体" w:eastAsia="黑体" w:cs="仿宋"/>
          <w:sz w:val="32"/>
          <w:szCs w:val="32"/>
        </w:rPr>
        <w:t>1.2 炼钢炼铁类岗位工种</w:t>
      </w:r>
    </w:p>
    <w:p w14:paraId="322F2196">
      <w:pPr>
        <w:spacing w:line="600" w:lineRule="exact"/>
        <w:jc w:val="center"/>
        <w:rPr>
          <w:rFonts w:ascii="黑体" w:hAnsi="黑体" w:eastAsia="黑体" w:cs="黑体"/>
          <w:sz w:val="32"/>
          <w:szCs w:val="32"/>
        </w:rPr>
      </w:pPr>
      <w:r>
        <w:rPr>
          <w:rFonts w:ascii="仿宋" w:hAnsi="仿宋" w:eastAsia="仿宋" w:cs="仿宋"/>
          <w:sz w:val="32"/>
          <w:szCs w:val="32"/>
        </w:rPr>
        <w:t>1</w:t>
      </w:r>
      <w:r>
        <w:rPr>
          <w:rFonts w:hint="eastAsia" w:ascii="黑体" w:hAnsi="黑体" w:eastAsia="黑体" w:cs="黑体"/>
          <w:sz w:val="32"/>
          <w:szCs w:val="32"/>
        </w:rPr>
        <w:t>.2.1《冶炼工》</w:t>
      </w:r>
    </w:p>
    <w:p w14:paraId="34A96269">
      <w:pPr>
        <w:spacing w:line="600" w:lineRule="exact"/>
        <w:jc w:val="center"/>
        <w:rPr>
          <w:rFonts w:ascii="黑体" w:hAnsi="黑体" w:eastAsia="黑体" w:cs="黑体"/>
          <w:sz w:val="32"/>
          <w:szCs w:val="32"/>
        </w:rPr>
      </w:pPr>
      <w:r>
        <w:rPr>
          <w:rFonts w:ascii="黑体" w:hAnsi="黑体" w:eastAsia="黑体" w:cs="黑体"/>
          <w:sz w:val="32"/>
          <w:szCs w:val="32"/>
        </w:rPr>
        <w:t>1</w:t>
      </w:r>
      <w:r>
        <w:rPr>
          <w:rFonts w:hint="eastAsia" w:ascii="黑体" w:hAnsi="黑体" w:eastAsia="黑体" w:cs="黑体"/>
          <w:sz w:val="32"/>
          <w:szCs w:val="32"/>
        </w:rPr>
        <w:t>.2.1.1冶炼工理论知识</w:t>
      </w:r>
    </w:p>
    <w:p w14:paraId="71464931">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F71FE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1.冶金安全生产形势总体平稳，但形势仍然严峻，重大事故隐患依然大量存在。（  ）</w:t>
      </w:r>
    </w:p>
    <w:p w14:paraId="30BE92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2.金属冶炼，是指冶金企业和有色金属企业从事达到国家规定规模（体量）的高温熔融金属及熔渣（以下统称高温熔融金属）的生产活动（  ）</w:t>
      </w:r>
    </w:p>
    <w:p w14:paraId="40555A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3.企业应当建立安全风险管控和事故隐患排查治理双重预防机制，落实从主要负责人到每一名从业人员的安全风险管控和事故隐患排查治理责任制。（  ）</w:t>
      </w:r>
    </w:p>
    <w:p w14:paraId="48185F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4.安全生产责任保险的保费由生产经营单位缴纳，不得以任何方式摊派给从业人员个人。（  ）</w:t>
      </w:r>
    </w:p>
    <w:p w14:paraId="7B9BB3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5.金属冶炼的生产经营单位应当投保安全生产责任保险。鼓励其他行业领域生产经营单位投保安全生产责任保险。（   ）  </w:t>
      </w:r>
    </w:p>
    <w:p w14:paraId="25828A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6.劳动防护用品不同于一般商品，直接涉及劳动者的生命安全和健康，所以制定了国家标准（  ）</w:t>
      </w:r>
    </w:p>
    <w:p w14:paraId="33C269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7.伤亡事故具有偶然性，因此很难预防（  ）</w:t>
      </w:r>
    </w:p>
    <w:p w14:paraId="6D59F8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8.安全色中的绿色是表示安全状态及可以通行的规定。（   ）</w:t>
      </w:r>
    </w:p>
    <w:p w14:paraId="722846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9.钢是以铁为主要元素，碳含量一般在2%以下，并含有其他元素材料的统称。（   ）</w:t>
      </w:r>
    </w:p>
    <w:p w14:paraId="27C3F49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10.高炉生产工艺过程由高炉本体和供料系统、富氧鼓（送）风系统、荒煤气系统、煤粉（燃料）喷吹系统及渣、铁处理等辅助系统组成。（  ）</w:t>
      </w:r>
    </w:p>
    <w:p w14:paraId="196AC95C">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11.高炉内型从下往上分为炉缸、炉腹、炉腰、炉身和炉喉5个部分。（  ）</w:t>
      </w:r>
    </w:p>
    <w:p w14:paraId="38C45F6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12.转炉炼钢是以铁水、废钢、铁合金为主要原料，要借助外加能源。还要靠铁液本身的物理热和铁液组分间化学反应热量而在转炉中完成炼钢过程。（  ）</w:t>
      </w:r>
    </w:p>
    <w:p w14:paraId="67AAD8D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13.炼钢是通过氧化反应脱碳、升温、合金化的过程，主要采用的主要技术手段为供氧、造渣、升温、加脱氧剂和合金化的操作。（  ）</w:t>
      </w:r>
    </w:p>
    <w:p w14:paraId="6BDDFD1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14.如果高炉炉缸、炉底烧穿，大量铁水将流淌到炉基水槽或周边地面有积水的地方，要防止人员灼烫伤害但不会产生爆炸。（  ）</w:t>
      </w:r>
    </w:p>
    <w:p w14:paraId="3445193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15.转炉冶炼时，若烟道或氧枪大量漏水进入转炉内，盲目摇炉会引起爆炸。（  ）</w:t>
      </w:r>
    </w:p>
    <w:p w14:paraId="51D6CAB2">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16.焊工作业时，为了方便可以将接地线搭接在煤气管道或支架上。（  ）</w:t>
      </w:r>
    </w:p>
    <w:p w14:paraId="6E5EF6F8">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76C088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1.下列关于电炉冶炼的安全控制措施，说法正确的是（  ）。</w:t>
      </w:r>
    </w:p>
    <w:p w14:paraId="05BA98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A.电炉的最大出钢，应不超过平均出钢量的 100%</w:t>
      </w:r>
    </w:p>
    <w:p w14:paraId="751D49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B.电炉液压站在断电事故时，液压系统应能自动锁死</w:t>
      </w:r>
    </w:p>
    <w:p w14:paraId="2295CC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C.额定容量大于或等于40 MV·A的电炉变压器室，应设置水喷雾自动灭火系统</w:t>
      </w:r>
    </w:p>
    <w:p w14:paraId="336DB2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D.应设置废气成分连续分析系统，当氧与一氧化碳超过规定值燃烧室中的点火烧嘴便应停止工作，防止煤气爆炸</w:t>
      </w:r>
    </w:p>
    <w:p w14:paraId="644FF4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2.电炉生产主要事故类别包括火灾、爆炸、灼烫、中毒窒息、起重伤害、机械伤害、车辆伤害、物体打击、高处坠落、触电和其他伤害等，下列关于电弧炉安全控制措施的说法，正确的是（  ）。</w:t>
      </w:r>
    </w:p>
    <w:p w14:paraId="7D8791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A.出水温度超过规定值、进出水流量差报警时，应自动断电并升起电极停止冶炼</w:t>
      </w:r>
    </w:p>
    <w:p w14:paraId="3EEC2A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B.操作室出入口应设在出钢口一侧，便于观察冶炼情况</w:t>
      </w:r>
    </w:p>
    <w:p w14:paraId="16E299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C.出钢水量达到规定值，钢水罐车应立即从出钢工位开出，以保证出钢作业效率</w:t>
      </w:r>
    </w:p>
    <w:p w14:paraId="6FBBE6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D.炉下钢水罐车运行控制应与电炉出钢倾动控制分别设置操作台，以防误操作</w:t>
      </w:r>
    </w:p>
    <w:p w14:paraId="6A549A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下列关于电炉生产操作的安全措施说法，正确的是（  ）。</w:t>
      </w:r>
    </w:p>
    <w:p w14:paraId="38699B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A.竖炉第一料篮下部的废钢，单块质量应不大于1000 kg</w:t>
      </w:r>
    </w:p>
    <w:p w14:paraId="4A807C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B.待加料的废钢料篮吊往电炉之前，不应挂小钩</w:t>
      </w:r>
    </w:p>
    <w:p w14:paraId="405E43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C.电炉吹氧喷碳粉作业当泡沫渣升至规定高度时，应立即喷碳粉</w:t>
      </w:r>
    </w:p>
    <w:p w14:paraId="439D1F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D.氧燃烧嘴开启时应先供燃料，再供氧后点火</w:t>
      </w:r>
    </w:p>
    <w:p w14:paraId="12A493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4.下列关于炉外精炼生产操作的安全措施，说法正确的是（   ）。</w:t>
      </w:r>
    </w:p>
    <w:p w14:paraId="15F484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A.精炼过程中发生冷却水漏入钢包，应立即切断漏水件的水源，吹氧装置持续工作</w:t>
      </w:r>
    </w:p>
    <w:p w14:paraId="47DB50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B.精炼期间，人员不得在钢包周围停留，行走应快速通过</w:t>
      </w:r>
    </w:p>
    <w:p w14:paraId="7C9BAE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C.喷粉管道发生堵塞时应立即关闭下料阀并在保持引喷气流的情况下，逐段敲击管道</w:t>
      </w:r>
    </w:p>
    <w:p w14:paraId="193794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D.向钢水喂丝时，线卷周围 1m 以内不应有人</w:t>
      </w:r>
    </w:p>
    <w:p w14:paraId="5040C5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5.电炉炼钢生产过程中存在多种危险有害因素，应有针对性地采取安全技术措施，关于电炉炼钢安全技术措施的说法，正确的是（  ）。</w:t>
      </w:r>
    </w:p>
    <w:p w14:paraId="63F28F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A.炉后操作室应设在安全位置，出口处应设在近出钢口一侧</w:t>
      </w:r>
    </w:p>
    <w:p w14:paraId="40DA21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B.炉下钢水罐车运行控制与电炉出钢倾动控制应分设在两个操作台上</w:t>
      </w:r>
    </w:p>
    <w:p w14:paraId="1EE134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C.电炉出钢倾动应与炉下钢水罐车的停靠位置及电子秤联锁</w:t>
      </w:r>
    </w:p>
    <w:p w14:paraId="48FC68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D.出钢水量达到规定值后，钢水罐车即可从出钢工位开出</w:t>
      </w:r>
    </w:p>
    <w:p w14:paraId="27BA83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6.为防止中暑应该少量多次饮水或饮点  (   ) 为好</w:t>
      </w:r>
    </w:p>
    <w:p w14:paraId="3D06C6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A.矿泉水   </w:t>
      </w:r>
    </w:p>
    <w:p w14:paraId="15A4B1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B.纯净水  </w:t>
      </w:r>
    </w:p>
    <w:p w14:paraId="6E28C6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C.淡盐水  </w:t>
      </w:r>
    </w:p>
    <w:p w14:paraId="165805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D.白开水</w:t>
      </w:r>
    </w:p>
    <w:p w14:paraId="595F6D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7.下列关于防范熔融金属及熔渣泄漏、爆炸及灼伤事故的措施，错误的是（  ）。</w:t>
      </w:r>
    </w:p>
    <w:p w14:paraId="0EE5DD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A.冶金炉冷却水系统分别设置备用冷却水泵采用双电源进行供电</w:t>
      </w:r>
    </w:p>
    <w:p w14:paraId="1A255C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B.感应电路设置炉壳保护接地，在高压侧加装过电压保护器</w:t>
      </w:r>
    </w:p>
    <w:p w14:paraId="1359B2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C.接触熔融金属液体及熔渣的专用工器具只要没有破损就可投入使用</w:t>
      </w:r>
    </w:p>
    <w:p w14:paraId="36DBA7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D.提前准备耐火泥、泥枪以备堵漏时使用</w:t>
      </w:r>
    </w:p>
    <w:p w14:paraId="2BB80D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8.下列关于电炉安全控制措施的说正确的是（   ）。</w:t>
      </w:r>
    </w:p>
    <w:p w14:paraId="05B5C8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A.炉底冷却水管，应采用落地管线</w:t>
      </w:r>
    </w:p>
    <w:p w14:paraId="02CF05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B.电炉炉顶安全门开启，电极电流断开，电炉自动倾回零位</w:t>
      </w:r>
    </w:p>
    <w:p w14:paraId="7D7552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C.氧燃烧嘴开启时应先供燃料，点火后再供氧</w:t>
      </w:r>
    </w:p>
    <w:p w14:paraId="0DB407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D.电炉冶炼期间发生冷却水漏入熔池时，应断电，升起电极，立即倒包</w:t>
      </w:r>
    </w:p>
    <w:p w14:paraId="0C1514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9.电炉炼钢生产过程中存在多种危险有害因素，应有针对性地采取安全技术措施。关于电炉炼钢安全技术措施的说正确的是（   ）。</w:t>
      </w:r>
    </w:p>
    <w:p w14:paraId="4C88E8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A.炉后操作室应设在安全位置，出口处应设在近出钢口一侧</w:t>
      </w:r>
    </w:p>
    <w:p w14:paraId="65F949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B.炉下钢水罐车运行控制与电炉出钢倾动控制应分设在两个操作台上</w:t>
      </w:r>
    </w:p>
    <w:p w14:paraId="658643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C.电炉出钢倾动应与炉下钢水罐车的停靠位置及电子秤联锁</w:t>
      </w:r>
    </w:p>
    <w:p w14:paraId="4ACD33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D.出钢水量达到规定值后，钢水罐车即可从出钢工位开出</w:t>
      </w:r>
    </w:p>
    <w:p w14:paraId="38580F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10.熔融金属泄漏、爆炸都会产生严重的后果，下列关于防范此类事故的做法错误的是（   ） </w:t>
      </w:r>
    </w:p>
    <w:p w14:paraId="3D718E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A.冶金炉冷却水系统分别设置备用冷却水泵，采用双电源进行供电</w:t>
      </w:r>
    </w:p>
    <w:p w14:paraId="0FD9B1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B.存在熔融金属液体的冶金炉周边地面采用防潮、防水措施</w:t>
      </w:r>
    </w:p>
    <w:p w14:paraId="725467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C.冶金冷却水罐及高位保安水箱设置水位计，并标示出最高水位</w:t>
      </w:r>
    </w:p>
    <w:p w14:paraId="7777C1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D.接触熔融金属液体及熔渣的专用工器具烘干后方能投入使用</w:t>
      </w:r>
    </w:p>
    <w:p w14:paraId="7D0ECD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 电炉炼钢主要利用电极和炉料间放电产生的电弧，使电能在弧光中转变为热能从而熔化金属炉料和炉渣，下列关于电炉炼钢安全措施的说法，错误的是（   ）</w:t>
      </w:r>
    </w:p>
    <w:p w14:paraId="0FC4D1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A.电炉倾动机械应设零位锁定，电极升降应有上限位锁定</w:t>
      </w:r>
    </w:p>
    <w:p w14:paraId="044C0B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B.采用煤气烧嘴时，应设置煤气低压报警及与之联锁的快速切断阀等防回火设施</w:t>
      </w:r>
    </w:p>
    <w:p w14:paraId="11DD1C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C.采用活动炉座的电炉，只能由一台吊车吊运</w:t>
      </w:r>
    </w:p>
    <w:p w14:paraId="35DC97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D.水冷炉壁和炉盖的水冷板应配置出水温度与进出水流量差检测、报警装置</w:t>
      </w:r>
    </w:p>
    <w:p w14:paraId="5BBA4B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12.若出现高温液体喷溅事故时，如果伤员口渴，可以饮用（    ）。</w:t>
      </w:r>
    </w:p>
    <w:p w14:paraId="643D71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A.果汁  </w:t>
      </w:r>
    </w:p>
    <w:p w14:paraId="6F1E5F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B.盐开水  </w:t>
      </w:r>
    </w:p>
    <w:p w14:paraId="1E1E5B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C.白开水  </w:t>
      </w:r>
    </w:p>
    <w:p w14:paraId="4B0F6D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D.生水</w:t>
      </w:r>
    </w:p>
    <w:p w14:paraId="7ECAE1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13.出现高温液体喷溅事故时，心跳、呼吸停止者应立即（   ）。</w:t>
      </w:r>
    </w:p>
    <w:p w14:paraId="7945FB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A.心肺复苏  </w:t>
      </w:r>
    </w:p>
    <w:p w14:paraId="7AB0FD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B.人工呼吸  </w:t>
      </w:r>
    </w:p>
    <w:p w14:paraId="526765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C.送往医院  </w:t>
      </w:r>
    </w:p>
    <w:p w14:paraId="37EBCF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D.切开气管</w:t>
      </w:r>
    </w:p>
    <w:p w14:paraId="204B7D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14.发生漏铁、漏钢事故时，要将剩余铁、钢水，倒在（   ）内。</w:t>
      </w:r>
    </w:p>
    <w:p w14:paraId="69B2E0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A.厂房草地  </w:t>
      </w:r>
    </w:p>
    <w:p w14:paraId="2B3534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B.事故罐  </w:t>
      </w:r>
    </w:p>
    <w:p w14:paraId="1B42C8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C.回收炉  </w:t>
      </w:r>
    </w:p>
    <w:p w14:paraId="1BF7F4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D.转炉</w:t>
      </w:r>
    </w:p>
    <w:p w14:paraId="4B0499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15.噪声超过（   ）分贝影响睡眠和休息</w:t>
      </w:r>
    </w:p>
    <w:p w14:paraId="2F5489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A.45分贝    </w:t>
      </w:r>
    </w:p>
    <w:p w14:paraId="4CC19A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B.50分贝     </w:t>
      </w:r>
    </w:p>
    <w:p w14:paraId="7DF78F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C.30分贝   </w:t>
      </w:r>
    </w:p>
    <w:p w14:paraId="00D596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D.35分贝</w:t>
      </w:r>
    </w:p>
    <w:p w14:paraId="3C79CB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16.植物能减弱噪声，一般40米宽的绿化林带可以减弱（  ）分贝噪声？</w:t>
      </w:r>
    </w:p>
    <w:p w14:paraId="7D0C5A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A.5～10分贝    </w:t>
      </w:r>
    </w:p>
    <w:p w14:paraId="30D9D3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B.不超过5分贝    </w:t>
      </w:r>
    </w:p>
    <w:p w14:paraId="720B3D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C.15分贝以上    </w:t>
      </w:r>
    </w:p>
    <w:p w14:paraId="2FF9B9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D.10～15分贝</w:t>
      </w:r>
    </w:p>
    <w:p w14:paraId="7C5257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17.钢丝绳破断拉力的近似计算方式是（  ）（D是钢丝绳直径）</w:t>
      </w:r>
    </w:p>
    <w:p w14:paraId="7A3335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 D2        </w:t>
      </w:r>
    </w:p>
    <w:p w14:paraId="4E729D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B.50 D2      </w:t>
      </w:r>
    </w:p>
    <w:p w14:paraId="58FD11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C.70 D2     </w:t>
      </w:r>
    </w:p>
    <w:p w14:paraId="09A45C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D.60 D2</w:t>
      </w:r>
    </w:p>
    <w:p w14:paraId="2DE425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18.以下哪种氧化物的熔点最高（  ）</w:t>
      </w:r>
    </w:p>
    <w:p w14:paraId="75752A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A.SiO2    </w:t>
      </w:r>
    </w:p>
    <w:p w14:paraId="5752E3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B.FeO    </w:t>
      </w:r>
    </w:p>
    <w:p w14:paraId="04EBF0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C.AL2O3   </w:t>
      </w:r>
    </w:p>
    <w:p w14:paraId="39260A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D.MgO</w:t>
      </w:r>
    </w:p>
    <w:p w14:paraId="5C14F2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19.纯铁的凝固温度是（  ）</w:t>
      </w:r>
    </w:p>
    <w:p w14:paraId="0DF8F0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A.1518℃   </w:t>
      </w:r>
    </w:p>
    <w:p w14:paraId="24C111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B.1528℃   </w:t>
      </w:r>
    </w:p>
    <w:p w14:paraId="098373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C.1538℃   </w:t>
      </w:r>
    </w:p>
    <w:p w14:paraId="016433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D.1548℃</w:t>
      </w:r>
    </w:p>
    <w:p w14:paraId="1C6019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20.铁水的密度约为（  ）</w:t>
      </w:r>
    </w:p>
    <w:p w14:paraId="2CF374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A.6.5t/m³   </w:t>
      </w:r>
    </w:p>
    <w:p w14:paraId="7D12F5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B.7.15t/m³  </w:t>
      </w:r>
    </w:p>
    <w:p w14:paraId="36131C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C.7.5t/m³   </w:t>
      </w:r>
    </w:p>
    <w:p w14:paraId="5A9D3D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D.7.8t/m³</w:t>
      </w:r>
    </w:p>
    <w:p w14:paraId="471786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21.以下耐火材料属酸性材料是（   ）</w:t>
      </w:r>
    </w:p>
    <w:p w14:paraId="1A5B40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A.石英砖    </w:t>
      </w:r>
    </w:p>
    <w:p w14:paraId="7B2A0A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B.铬砖    </w:t>
      </w:r>
    </w:p>
    <w:p w14:paraId="1EC3C2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C.高铝砖    </w:t>
      </w:r>
    </w:p>
    <w:p w14:paraId="1783B7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D.镁砖  </w:t>
      </w:r>
    </w:p>
    <w:p w14:paraId="520CDF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22.转炉主要用于生产碳钢、合金钢及铜和镍的冶炼。按气体吹入炉内部位有（  ）：</w:t>
      </w:r>
    </w:p>
    <w:p w14:paraId="583A1F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A.酸性转炉和碱性转炉；</w:t>
      </w:r>
    </w:p>
    <w:p w14:paraId="40FA62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B.空气转炉和氧气转炉；</w:t>
      </w:r>
    </w:p>
    <w:p w14:paraId="285376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C.顶吹转炉、底吹转炉和侧吹转炉</w:t>
      </w:r>
    </w:p>
    <w:p w14:paraId="44F1F3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23.煤气中毒是高炉生产的主要危险之一。高炉煤气主要成分是（  ），其中它约占主要成分的25%。</w:t>
      </w:r>
    </w:p>
    <w:p w14:paraId="3E3545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A.CO     </w:t>
      </w:r>
    </w:p>
    <w:p w14:paraId="785AA6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N2     </w:t>
      </w:r>
    </w:p>
    <w:p w14:paraId="70B9AD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CO2    </w:t>
      </w:r>
    </w:p>
    <w:p w14:paraId="20F353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 xml:space="preserve">H2 </w:t>
      </w:r>
      <w:r>
        <w:rPr>
          <w:rFonts w:hint="eastAsia" w:ascii="仿宋_GB2312" w:hAnsi="仿宋_GB2312" w:eastAsia="仿宋_GB2312" w:cs="仿宋_GB2312"/>
          <w:sz w:val="32"/>
          <w:szCs w:val="32"/>
          <w:lang w:eastAsia="zh-CN"/>
        </w:rPr>
        <w:t>E.</w:t>
      </w:r>
      <w:r>
        <w:rPr>
          <w:rFonts w:hint="eastAsia" w:ascii="仿宋_GB2312" w:hAnsi="仿宋_GB2312" w:eastAsia="仿宋_GB2312" w:cs="仿宋_GB2312"/>
          <w:sz w:val="32"/>
          <w:szCs w:val="32"/>
        </w:rPr>
        <w:t>CH4</w:t>
      </w:r>
    </w:p>
    <w:p w14:paraId="2EA22F33">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0742C7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1.电炉大沸腾时，应急措施（  ）。</w:t>
      </w:r>
      <w:r>
        <w:rPr>
          <w:rFonts w:hint="eastAsia" w:ascii="仿宋_GB2312" w:hAnsi="仿宋_GB2312" w:eastAsia="仿宋_GB2312" w:cs="仿宋_GB2312"/>
          <w:sz w:val="32"/>
          <w:szCs w:val="32"/>
        </w:rPr>
        <w:tab/>
      </w:r>
    </w:p>
    <w:p w14:paraId="41414A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A.迅速关闭氧气阀门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主控立即停电</w:t>
      </w:r>
    </w:p>
    <w:p w14:paraId="45AF29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B.平台上人员迅速闪开炉门正面，撤离平台</w:t>
      </w:r>
    </w:p>
    <w:p w14:paraId="06CE33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C.抬起电极架子至上限并抬起炉盖</w:t>
      </w:r>
    </w:p>
    <w:p w14:paraId="271417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D.钢包车开到出钢位置</w:t>
      </w:r>
    </w:p>
    <w:p w14:paraId="136C0C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E.堵好的出钢口没有跑出钢的情况下，尽量往后摇炉</w:t>
      </w:r>
    </w:p>
    <w:p w14:paraId="5A2DF7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2.水冷炉壁漏水时，应急措施（  ）。</w:t>
      </w:r>
      <w:r>
        <w:rPr>
          <w:rFonts w:hint="eastAsia" w:ascii="仿宋_GB2312" w:hAnsi="仿宋_GB2312" w:eastAsia="仿宋_GB2312" w:cs="仿宋_GB2312"/>
          <w:sz w:val="32"/>
          <w:szCs w:val="32"/>
        </w:rPr>
        <w:tab/>
      </w:r>
    </w:p>
    <w:p w14:paraId="7BEE7B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A.主控立即停电</w:t>
      </w:r>
      <w:r>
        <w:rPr>
          <w:rFonts w:hint="eastAsia" w:ascii="仿宋_GB2312" w:hAnsi="仿宋_GB2312" w:eastAsia="仿宋_GB2312" w:cs="仿宋_GB2312"/>
          <w:sz w:val="32"/>
          <w:szCs w:val="32"/>
        </w:rPr>
        <w:tab/>
      </w:r>
    </w:p>
    <w:p w14:paraId="54B268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B.人员迅速闪开炉门正面，停止冶炼作业 </w:t>
      </w:r>
    </w:p>
    <w:p w14:paraId="344C7C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C.抬起电极架子至上限并抬起炉盖</w:t>
      </w:r>
      <w:r>
        <w:rPr>
          <w:rFonts w:hint="eastAsia" w:ascii="仿宋_GB2312" w:hAnsi="仿宋_GB2312" w:eastAsia="仿宋_GB2312" w:cs="仿宋_GB2312"/>
          <w:sz w:val="32"/>
          <w:szCs w:val="32"/>
        </w:rPr>
        <w:tab/>
      </w:r>
    </w:p>
    <w:p w14:paraId="3808A8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D.保持炉体状态，严禁摇炉</w:t>
      </w:r>
      <w:r>
        <w:rPr>
          <w:rFonts w:hint="eastAsia" w:ascii="仿宋_GB2312" w:hAnsi="仿宋_GB2312" w:eastAsia="仿宋_GB2312" w:cs="仿宋_GB2312"/>
          <w:sz w:val="32"/>
          <w:szCs w:val="32"/>
        </w:rPr>
        <w:tab/>
      </w:r>
    </w:p>
    <w:p w14:paraId="171EB4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E.关闭水冷壁的进出水管切断阀门，并打开快速接头，将管内余水放光，打开炉盖冷却</w:t>
      </w:r>
      <w:r>
        <w:rPr>
          <w:rFonts w:hint="eastAsia" w:ascii="仿宋_GB2312" w:hAnsi="仿宋_GB2312" w:eastAsia="仿宋_GB2312" w:cs="仿宋_GB2312"/>
          <w:sz w:val="32"/>
          <w:szCs w:val="32"/>
        </w:rPr>
        <w:tab/>
      </w:r>
    </w:p>
    <w:p w14:paraId="0C1C5B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3.根据《中华人民共和国安全生产法》第八十三条规定，事故调查处理应当按照（ ）的原则，及时、准确地查清事故原因，</w:t>
      </w:r>
    </w:p>
    <w:p w14:paraId="729872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查明事故性质和责任，总结事故教训，提出整改措施，并对事故责任者提出处理意见。事故调查报告应当依法及时</w:t>
      </w:r>
    </w:p>
    <w:p w14:paraId="783B7E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向社会公布。事故发生单位应当及时全面落实整改措施，负有安全生产监督管理职责的部门应当加强监督检查。</w:t>
      </w:r>
    </w:p>
    <w:p w14:paraId="61FF2C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A.科学严谨</w:t>
      </w:r>
    </w:p>
    <w:p w14:paraId="1515E1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B.依法依规</w:t>
      </w:r>
    </w:p>
    <w:p w14:paraId="3CFC18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C.实事求是</w:t>
      </w:r>
    </w:p>
    <w:p w14:paraId="330929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D.尊重科学</w:t>
      </w:r>
    </w:p>
    <w:p w14:paraId="0B823C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E.注重实效</w:t>
      </w:r>
    </w:p>
    <w:p w14:paraId="57D55D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4.未对承包单位、承租单位的安全生产工作统一（   ），或者未定期进行安全检查的，应当判定为重大事故隐患。</w:t>
      </w:r>
    </w:p>
    <w:p w14:paraId="75596F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A.协调      </w:t>
      </w:r>
    </w:p>
    <w:p w14:paraId="0C368E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B.管理      </w:t>
      </w:r>
    </w:p>
    <w:p w14:paraId="6E347A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C.强调      </w:t>
      </w:r>
    </w:p>
    <w:p w14:paraId="28C8A8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D.签订合同</w:t>
      </w:r>
    </w:p>
    <w:p w14:paraId="42A709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5.冶金企业有下列情形之一的，应当判定为重大事故隐患：会议室、（    ）、更衣室（含澡堂）等6类人员聚集场所，以及钢铁水罐冷（热）修工位设置在铁水、钢水、液渣吊运跨的地坪区域内的。</w:t>
      </w:r>
    </w:p>
    <w:p w14:paraId="149C41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A.活动室   </w:t>
      </w:r>
    </w:p>
    <w:p w14:paraId="1F41A4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B.休息室   </w:t>
      </w:r>
    </w:p>
    <w:p w14:paraId="49D417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C.操作室   </w:t>
      </w:r>
    </w:p>
    <w:p w14:paraId="02E467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D.交接班室</w:t>
      </w:r>
    </w:p>
    <w:p w14:paraId="58B494C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6.机械企业有下列情形之一的，应当判定为重大事故隐患：铸造用熔炼炉、精炼炉、压铸机、氧枪的冷却水系统未设置（   ）监测报警装置，或者监测报警装置未与熔融金属加热、输送控制系统联锁</w:t>
      </w:r>
    </w:p>
    <w:p w14:paraId="5354083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A.进水压力  </w:t>
      </w:r>
    </w:p>
    <w:p w14:paraId="3B9F5CE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B.回水压力 </w:t>
      </w:r>
    </w:p>
    <w:p w14:paraId="7BC3557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C.出水温度  </w:t>
      </w:r>
    </w:p>
    <w:p w14:paraId="1EB15B8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D.进出水流量差</w:t>
      </w:r>
    </w:p>
    <w:p w14:paraId="249CA85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7.机械企业有下列情形之一的，应当判定为重大事故隐患：使用非水性漆的</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 xml:space="preserve">   ）未设置固定式可燃气体浓度监测报警装置或者通风设施的。</w:t>
      </w:r>
    </w:p>
    <w:p w14:paraId="5F51CA3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A.烘干室    </w:t>
      </w:r>
    </w:p>
    <w:p w14:paraId="5600671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B.上架处     </w:t>
      </w:r>
    </w:p>
    <w:p w14:paraId="7ADED27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C.调漆间     </w:t>
      </w:r>
    </w:p>
    <w:p w14:paraId="3A23E944">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D.喷漆室</w:t>
      </w:r>
    </w:p>
    <w:p w14:paraId="4A60BA8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8.炼钢生产过程中高温作业线长、设备种类多，起重作业和运输作业频繁，主要危险因素有（  ）：</w:t>
      </w:r>
    </w:p>
    <w:p w14:paraId="65025EB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A.钢水和熔渣喷溅与爆炸     </w:t>
      </w:r>
    </w:p>
    <w:p w14:paraId="117F90C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氧枪回火燃烧爆炸</w:t>
      </w:r>
    </w:p>
    <w:p w14:paraId="7A1FEC5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C.煤气中毒、</w:t>
      </w:r>
    </w:p>
    <w:p w14:paraId="23D17D2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 xml:space="preserve">机械伤害    </w:t>
      </w:r>
    </w:p>
    <w:p w14:paraId="4F0D6ED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E.</w:t>
      </w:r>
      <w:r>
        <w:rPr>
          <w:rFonts w:hint="eastAsia" w:ascii="仿宋_GB2312" w:hAnsi="仿宋_GB2312" w:eastAsia="仿宋_GB2312" w:cs="仿宋_GB2312"/>
          <w:sz w:val="32"/>
          <w:szCs w:val="32"/>
        </w:rPr>
        <w:t>起重伤害</w:t>
      </w:r>
    </w:p>
    <w:p w14:paraId="08D6DA3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F.高处坠落等</w:t>
      </w:r>
    </w:p>
    <w:p w14:paraId="21EFF57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9.高炉炉基区域属于煤气区域，煤气泄漏会导致进入该区域人员煤气中毒，主要控制措施有（  ）：</w:t>
      </w:r>
    </w:p>
    <w:p w14:paraId="74DA4E1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A.炉基区域作业必须两人以上；</w:t>
      </w:r>
    </w:p>
    <w:p w14:paraId="484D762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B.携带便携式一氧化碳监测报警器；</w:t>
      </w:r>
    </w:p>
    <w:p w14:paraId="08BD42CF">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C.配备空气呼吸器；</w:t>
      </w:r>
    </w:p>
    <w:p w14:paraId="1BD5CC7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D.对炉基区域采取围栏隔离、挂牌警示、防止无关人员误入；</w:t>
      </w:r>
    </w:p>
    <w:p w14:paraId="7D74E5E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10.根据危险程度可将转炉炼钢厂分为五大危险源：（  ）</w:t>
      </w:r>
    </w:p>
    <w:p w14:paraId="34356FE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A.行车系统</w:t>
      </w:r>
    </w:p>
    <w:p w14:paraId="240201C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B.转炉炉前</w:t>
      </w:r>
    </w:p>
    <w:p w14:paraId="404F548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C.炉下区域</w:t>
      </w:r>
    </w:p>
    <w:p w14:paraId="4527F4C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D.转炉高层平台</w:t>
      </w:r>
    </w:p>
    <w:p w14:paraId="133CBCC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E.一次除尘和介质管线</w:t>
      </w:r>
    </w:p>
    <w:p w14:paraId="49DF08CD">
      <w:pPr>
        <w:spacing w:line="600" w:lineRule="exact"/>
        <w:jc w:val="center"/>
        <w:rPr>
          <w:rFonts w:ascii="黑体" w:hAnsi="黑体" w:eastAsia="黑体" w:cs="黑体"/>
          <w:sz w:val="32"/>
          <w:szCs w:val="32"/>
        </w:rPr>
      </w:pPr>
      <w:r>
        <w:rPr>
          <w:rFonts w:hint="eastAsia" w:ascii="仿宋" w:hAnsi="仿宋" w:eastAsia="仿宋" w:cs="仿宋"/>
          <w:sz w:val="32"/>
          <w:szCs w:val="32"/>
        </w:rPr>
        <w:br w:type="page"/>
      </w:r>
      <w:r>
        <w:rPr>
          <w:rFonts w:hint="eastAsia" w:ascii="黑体" w:hAnsi="黑体" w:eastAsia="黑体" w:cs="黑体"/>
          <w:sz w:val="32"/>
          <w:szCs w:val="32"/>
        </w:rPr>
        <w:t>冶炼工理论知识答案</w:t>
      </w:r>
    </w:p>
    <w:p w14:paraId="7FD6EAEF">
      <w:pPr>
        <w:spacing w:line="600" w:lineRule="exact"/>
        <w:ind w:firstLine="643" w:firstLineChars="200"/>
        <w:jc w:val="left"/>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61D76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6-9√×√√   10-15√√×√√  16√</w:t>
      </w:r>
    </w:p>
    <w:p w14:paraId="5D774914">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ACDF7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1-5 CCBCC  6-10 CCCCC 11-15 CBABB  16-21 DBDCB  </w:t>
      </w:r>
    </w:p>
    <w:p w14:paraId="45E712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21-23ACA </w:t>
      </w:r>
    </w:p>
    <w:p w14:paraId="5832CB42">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1C082E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ABCDE  2 ABCDE  3 ABCE  4 AB  5 ABCD  6 CD  7 CD </w:t>
      </w:r>
    </w:p>
    <w:p w14:paraId="653121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8ABCDEF    9 ABCD   10ABCDE</w:t>
      </w:r>
    </w:p>
    <w:p w14:paraId="3D486E7B">
      <w:pPr>
        <w:spacing w:line="600" w:lineRule="exact"/>
        <w:ind w:firstLine="640" w:firstLineChars="200"/>
        <w:jc w:val="left"/>
        <w:rPr>
          <w:rFonts w:hint="eastAsia" w:ascii="仿宋" w:hAnsi="仿宋" w:eastAsia="仿宋" w:cs="仿宋"/>
          <w:sz w:val="32"/>
          <w:szCs w:val="32"/>
        </w:rPr>
      </w:pPr>
    </w:p>
    <w:p w14:paraId="1BA7040A">
      <w:pPr>
        <w:spacing w:line="600" w:lineRule="exact"/>
        <w:ind w:firstLine="640" w:firstLineChars="200"/>
        <w:jc w:val="left"/>
        <w:rPr>
          <w:rFonts w:hint="eastAsia" w:ascii="仿宋" w:hAnsi="仿宋" w:eastAsia="仿宋" w:cs="仿宋"/>
          <w:sz w:val="32"/>
          <w:szCs w:val="32"/>
        </w:rPr>
      </w:pPr>
    </w:p>
    <w:p w14:paraId="22A250AD">
      <w:pPr>
        <w:spacing w:line="600" w:lineRule="exact"/>
        <w:ind w:firstLine="640" w:firstLineChars="200"/>
        <w:jc w:val="left"/>
        <w:rPr>
          <w:rFonts w:ascii="仿宋" w:hAnsi="仿宋" w:eastAsia="仿宋" w:cs="仿宋"/>
          <w:sz w:val="32"/>
          <w:szCs w:val="32"/>
        </w:rPr>
      </w:pPr>
    </w:p>
    <w:p w14:paraId="43496FF5">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1093E0F">
      <w:pPr>
        <w:spacing w:line="600" w:lineRule="exact"/>
        <w:jc w:val="center"/>
        <w:rPr>
          <w:rFonts w:hint="default" w:ascii="黑体" w:hAnsi="黑体" w:eastAsia="黑体" w:cs="黑体"/>
          <w:sz w:val="32"/>
          <w:szCs w:val="32"/>
          <w:lang w:val="en-US" w:eastAsia="zh-CN"/>
        </w:rPr>
      </w:pPr>
      <w:r>
        <w:rPr>
          <w:rFonts w:hint="eastAsia" w:ascii="黑体" w:hAnsi="黑体" w:eastAsia="黑体" w:cs="黑体"/>
          <w:sz w:val="32"/>
          <w:szCs w:val="32"/>
        </w:rPr>
        <w:t>1.2.1.2 冶炼工</w:t>
      </w:r>
      <w:r>
        <w:rPr>
          <w:rFonts w:hint="eastAsia" w:ascii="黑体" w:hAnsi="黑体" w:eastAsia="黑体" w:cs="黑体"/>
          <w:sz w:val="32"/>
          <w:szCs w:val="32"/>
          <w:lang w:val="en-US" w:eastAsia="zh-CN"/>
        </w:rPr>
        <w:t>实操知识</w:t>
      </w:r>
    </w:p>
    <w:p w14:paraId="5B7A9EF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4ECD52D1">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1.电炉大沸腾预防措施？</w:t>
      </w:r>
    </w:p>
    <w:p w14:paraId="78A7DA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（1）氧气压力低于0.8MPa时，严禁电炉冶炼。</w:t>
      </w:r>
    </w:p>
    <w:p w14:paraId="54B66E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（2）不得在停止供电、停止喷碳的情况下进行强化吹氧脱碳操作。</w:t>
      </w:r>
    </w:p>
    <w:p w14:paraId="74F2C0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（3）发现大沸腾的预兆时立即停氧、碳和电，将电极升至最高位、除尘烟道调节阀全部打开，此时不得动炉子。</w:t>
      </w:r>
    </w:p>
    <w:p w14:paraId="70FC00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（4）发现火苗发白并且钢渣大量外溢或喷出时，立即停止一切冶炼操作，将碳氧枪旋至（或者退回）停泊位，电极提升至最高位，滑动烟道提升至最高位，除尘风门全部打开，不得动炉子。</w:t>
      </w:r>
    </w:p>
    <w:p w14:paraId="6BC3EB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（5）严格按工艺规程进行冶炼操作，使脱碳与升温同步。</w:t>
      </w:r>
    </w:p>
    <w:p w14:paraId="543743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（6）避免高温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1560℃）时进行脱碳量大于0.15%的操作。一般情况下，钢水温度大于1560℃、碳含量在0.20%~0.80%时极易发生大沸腾事故。</w:t>
      </w:r>
    </w:p>
    <w:p w14:paraId="45D33853">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2.生产经营单位的主要负责人对本单位安全生产工作职责？</w:t>
      </w:r>
    </w:p>
    <w:p w14:paraId="280414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（1）建立健全并落实本单位全员安全生产责任制，加强安全生产标准化建设；</w:t>
      </w:r>
    </w:p>
    <w:p w14:paraId="1EDCD8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（2）组织制定并实施本单位安全生产规章制度和操作规程；</w:t>
      </w:r>
    </w:p>
    <w:p w14:paraId="536691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（3）组织制定并实施本单位安全生产教育和培训计划；</w:t>
      </w:r>
    </w:p>
    <w:p w14:paraId="687E3E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（4）保证本单位安全生产投入的有效实施；</w:t>
      </w:r>
    </w:p>
    <w:p w14:paraId="671957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（5）组织建立并落实安全风险分级管控和隐患排查治理双重预防工作机制，督促、检查本单位的安全生产工作，及时消除生产安全事故隐患；</w:t>
      </w:r>
    </w:p>
    <w:p w14:paraId="39CC97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（6）组织制定并实施本单位的生产安全事故应急救援预案；</w:t>
      </w:r>
    </w:p>
    <w:p w14:paraId="4FFC92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（7）及时、如实报告生产安全事故</w:t>
      </w:r>
    </w:p>
    <w:p w14:paraId="31C118BE">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3.防止高温熔体泄漏措施。</w:t>
      </w:r>
    </w:p>
    <w:p w14:paraId="172FB8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（1）冷却水系统必须配备备用泵</w:t>
      </w:r>
    </w:p>
    <w:p w14:paraId="52B26D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（2）加强炉体检查，观察是否有发红现象</w:t>
      </w:r>
    </w:p>
    <w:p w14:paraId="4B1A4B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（3）事故储存装置</w:t>
      </w:r>
    </w:p>
    <w:p w14:paraId="2245DA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（4）炉墙变薄的部位加装轴流风机强制冷却</w:t>
      </w:r>
    </w:p>
    <w:p w14:paraId="4B4497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（5）熔融金属引起火灾，应使用干燥沙子或其他耐火材料扑救，不应使用水或二氧化碳灭火器、水剂灭火器灭火。</w:t>
      </w:r>
    </w:p>
    <w:p w14:paraId="3F8BBB24">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4.如何防止液态金属遇水爆炸</w:t>
      </w:r>
    </w:p>
    <w:p w14:paraId="608C7E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（1）检查水冷元件、水流量，避免漏水</w:t>
      </w:r>
    </w:p>
    <w:p w14:paraId="732448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（2）给水系统必须有备用装置，并实现安全联锁控制</w:t>
      </w:r>
    </w:p>
    <w:p w14:paraId="71EC2B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（3）所有阀门，专人操作。汽化装置要定期排污，用水要经过软化处理</w:t>
      </w:r>
    </w:p>
    <w:p w14:paraId="622898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（4）突然停水，及时关闭冷却水阀门，并使所产生的蒸汽及时排出：来水后，应缓慢通入冷却水。严重缺水烧干，严禁立即通入冷却水。</w:t>
      </w:r>
    </w:p>
    <w:p w14:paraId="793C6EC7">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5.简述电炉恶性大沸腾事故发生的处理方法。</w:t>
      </w:r>
    </w:p>
    <w:p w14:paraId="226F17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（1）发现大沸腾的预兆时立即停氧、碳和电，将电极升至最高位、除尘烟道调节阀全部打开，此时不得动炉子。</w:t>
      </w:r>
    </w:p>
    <w:p w14:paraId="63B075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（2）发现火苗发白并且钢渣大量外溢或者喷出时，立即停止一切冶炼操作，将碳氧枪旋至（或者退回）停泊位，电极提升至最高位，滑动烟道提升至最高位，除尘风门全部打开，不得动炉子。</w:t>
      </w:r>
    </w:p>
    <w:p w14:paraId="26F6EB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（3）所有人员迅速撤离电炉工作现场，电炉主控室将防护卷帘门放下。</w:t>
      </w:r>
    </w:p>
    <w:p w14:paraId="46D7C1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（4）立即通知机修、电修及仪表等设备人员到电炉，以免延误处理时间。</w:t>
      </w:r>
    </w:p>
    <w:p w14:paraId="5C0E72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（5）如果事故没有造成大的设备损坏，可以继续进行冶炼操作，应立即确认各种联锁信号是否正常，然后应尽快将炉内钢水出掉，加完废钢之后再由维护人员进行常规检查处理，同时通知有关责任人。</w:t>
      </w:r>
    </w:p>
    <w:p w14:paraId="4432FA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（6）如果事故造成的破坏比较大，电炉无法继续冶炼操作，应立即将准备好的切头吊起来，准备加入炉内降温，并且通知有关负责人员，确认下一步的处理措施。</w:t>
      </w:r>
    </w:p>
    <w:p w14:paraId="1D9C7D9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6.精炼炉发生钢包漏钢事故应急要求</w:t>
      </w:r>
    </w:p>
    <w:p w14:paraId="73AC31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（1）迅速提升电极和炉盖，并立即切断高压电源。</w:t>
      </w:r>
    </w:p>
    <w:p w14:paraId="2CC2BF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（2）立即将钢包车开出加热位，运行到钢包出站位。</w:t>
      </w:r>
    </w:p>
    <w:p w14:paraId="2F3A65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（3）通知电工、钳工、焊工到现场。</w:t>
      </w:r>
    </w:p>
    <w:p w14:paraId="2AC5F8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（4）若有着火，用黄沙、灭火器灭火，视情况动用水冷却。</w:t>
      </w:r>
    </w:p>
    <w:p w14:paraId="331380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（5）及时组织起重机开至精炼炉区域。</w:t>
      </w:r>
    </w:p>
    <w:p w14:paraId="6B9D71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（6）注重观察和保护液压站、滤波室、高压室</w:t>
      </w:r>
    </w:p>
    <w:p w14:paraId="3C588D24">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7.中频电炉安全防范措施</w:t>
      </w:r>
    </w:p>
    <w:p w14:paraId="58DF2F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（1）工作区域地面保持干燥，阳极炭碗应保持干燥，浇注抬包应进行先期预热。</w:t>
      </w:r>
    </w:p>
    <w:p w14:paraId="5EC8FF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（2）不应向中频化铁炉膛中加入潮湿的炉料和溶剂。</w:t>
      </w:r>
    </w:p>
    <w:p w14:paraId="3EFB4B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（3）不应向潮湿和缺陷抬包内倾倒铁水。</w:t>
      </w:r>
    </w:p>
    <w:p w14:paraId="78B76F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（4）不应在没有冷却水的情况下运行。</w:t>
      </w:r>
    </w:p>
    <w:p w14:paraId="6F70F7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（5）使用的工器具应保持干燥，扒渣前应对渣瓢进行烘烤。</w:t>
      </w:r>
    </w:p>
    <w:p w14:paraId="40D10D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（6）抬包内的铁水不能太满，浇铸机拐弯时要减速，防止铁水溢出。</w:t>
      </w:r>
    </w:p>
    <w:p w14:paraId="53C68C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（7）浇注时应做到“五不浇注”，即废炭块不浇，铝脱焊不浇，钢脱焊不浇，导杆弯曲不浇，偏中心不浇。</w:t>
      </w:r>
    </w:p>
    <w:p w14:paraId="383A8D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（8）电感应化铁炉应有漏炉报警装置，且应设事故地坑；对电感应炉的漏炉装置进行定期检验。</w:t>
      </w:r>
    </w:p>
    <w:p w14:paraId="647292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（9）中频化铁炉应采用双路供电，设置备用水箱。当发生停水故障时，应立即打开备用水箱。</w:t>
      </w:r>
    </w:p>
    <w:p w14:paraId="404C214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8.冶金企业重大事故隐患的判定标准？</w:t>
      </w:r>
    </w:p>
    <w:p w14:paraId="201180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（1）会议室、活动室、休息室、操作室、交接班室、更衣室（含澡堂）等6类人员聚集场所，以及钢铁水罐冷（热）修工位设置在铁水、钢水、液渣吊运跨的地坪区域内的；</w:t>
      </w:r>
    </w:p>
    <w:p w14:paraId="0FBD38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（2）生产期间冶炼、精炼和铸造生产区域的事故坑、炉下渣坑，以及熔融金属泄漏和喷溅影响范围内的炉前平台、炉基区域、厂房内吊运和地面运输通道等 6 类区域存在积水的；</w:t>
      </w:r>
    </w:p>
    <w:p w14:paraId="1336AA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（3）炼钢连铸流程未设置事故钢水罐、中间罐漏钢坑（槽）、中间罐溢流坑（槽）、漏钢回转溜槽，或者模铸流程未设置事故钢水罐（坑、槽）的；</w:t>
      </w:r>
    </w:p>
    <w:p w14:paraId="5BA537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（4）转炉、电弧炉、AOD 炉、LF 炉、RH 炉、VOD 炉等炼钢炉的水冷元件未设置出水温度、进出水流量差等监测报警装置，或者监测报警装置未与炉体倾动、氧（副）枪自动提升、电极自动断电和升起装置联锁的；</w:t>
      </w:r>
    </w:p>
    <w:p w14:paraId="044A8D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（5）高炉生产期间炉顶工作压力设定值超过设计文件规定的最高工作压力，或者炉顶工作压力监测装置未与炉顶放散阀联锁，或者炉顶放散阀的联锁放散压力设定值超过设备设计压力值的；</w:t>
      </w:r>
    </w:p>
    <w:p w14:paraId="4E1810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煤气生产、回收净化、加压混合、储存、使用设施附近的会议室、活动室、休息室、操作室、交接班室、更衣室等6类人员聚集场所，以及可能发生煤气泄漏、积聚的场所和部位未设置固定式一氧化碳浓度监测报警装置，或者监测数据未接入24小时有人值守场所的；</w:t>
      </w:r>
    </w:p>
    <w:p w14:paraId="56452E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（7）加热炉、煤气柜、除尘器、加压机、烘烤器等设施，以及进入车间前的煤气管道未安装隔断装置的；</w:t>
      </w:r>
    </w:p>
    <w:p w14:paraId="72E5B9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（8）正压煤气输配管线水封式排水器的最高封堵煤气压力小于30kPa，或者同一煤气管道隔断装置的两侧共用一个排水器，或者不同煤气管道排水器上部的排水管连通，或者不同介质的煤气管道共用一个排水器的。</w:t>
      </w:r>
    </w:p>
    <w:p w14:paraId="0D8E4351">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9.简述机械企业高温熔融金属吊运跨或浇注跨的地坪区域内禁止设置的5类人员聚集场所？</w:t>
      </w:r>
    </w:p>
    <w:p w14:paraId="050686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答：会议室、活动室、休息室、更衣室、交接班室。</w:t>
      </w:r>
    </w:p>
    <w:p w14:paraId="1CC9050B">
      <w:pPr>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10. 简述预防高炉风口烧穿事故后造成人身伤害的安全措施？</w:t>
      </w:r>
    </w:p>
    <w:p w14:paraId="747B0E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从操作上长期保持炉缸储铁量控制在接近安全容铁量以内，保持炉况顺行，避免悬料导致的坐料操作；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把冷切水的压力、流量控制在规定范围内；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从备品质量和煤枪喷吹的轨迹上来减轻对风口的磨损，控制或减少烧穿事故。</w:t>
      </w:r>
    </w:p>
    <w:p w14:paraId="5468046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7AE0A1E">
      <w:pPr>
        <w:spacing w:line="600" w:lineRule="exact"/>
        <w:jc w:val="center"/>
        <w:rPr>
          <w:rFonts w:ascii="黑体" w:hAnsi="黑体" w:eastAsia="黑体" w:cs="黑体"/>
          <w:sz w:val="32"/>
          <w:szCs w:val="32"/>
        </w:rPr>
      </w:pPr>
      <w:r>
        <w:rPr>
          <w:rFonts w:hint="eastAsia" w:ascii="黑体" w:hAnsi="黑体" w:eastAsia="黑体" w:cs="黑体"/>
          <w:sz w:val="32"/>
          <w:szCs w:val="32"/>
        </w:rPr>
        <w:t>1.2.2《浇注工》</w:t>
      </w:r>
    </w:p>
    <w:p w14:paraId="591E12F3">
      <w:pPr>
        <w:spacing w:line="600" w:lineRule="exact"/>
        <w:jc w:val="center"/>
        <w:rPr>
          <w:rFonts w:ascii="黑体" w:hAnsi="黑体" w:eastAsia="黑体" w:cs="黑体"/>
          <w:sz w:val="32"/>
          <w:szCs w:val="32"/>
        </w:rPr>
      </w:pPr>
      <w:r>
        <w:rPr>
          <w:rFonts w:hint="eastAsia" w:ascii="黑体" w:hAnsi="黑体" w:eastAsia="黑体" w:cs="黑体"/>
          <w:sz w:val="32"/>
          <w:szCs w:val="32"/>
        </w:rPr>
        <w:t>1.2.2.1浇注工理论知识</w:t>
      </w:r>
    </w:p>
    <w:p w14:paraId="58744CAF">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5E9B2D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1.高温熔融金属罐和浇包应定期进行检查检验。耳轴应定期进行无损探伤检验；罐体、包体及其内衬有裂纹、内衬严重侵蚀、耳轴有缺陷的，监护到位可以临时使用。（  ）</w:t>
      </w:r>
    </w:p>
    <w:p w14:paraId="675B6A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2.应在高温熔融金属罐和浇包工作区域应设置警示标志，任何人员均不准进入罐体和包体工作区域。（  ）</w:t>
      </w:r>
    </w:p>
    <w:p w14:paraId="23CF01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3.桥式起重机司机室与滑触线、罐体和浇包的倾倒出口，宜同侧布置（  ）</w:t>
      </w:r>
    </w:p>
    <w:p w14:paraId="64FB87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4.吊运高温熔融金属和熔渣不应跨越生产设备设施或经常有人停留的场所，不应从主体设备上越过。（  ）</w:t>
      </w:r>
    </w:p>
    <w:p w14:paraId="6EC188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5.熔融金属冶炼（熔炼）炉的炉下及周围、熔融金属罐、渣罐和浇包吊运区域、熔融金属罐车和渣罐车运行区域，地面不得有积水。（  ）</w:t>
      </w:r>
    </w:p>
    <w:p w14:paraId="692B0E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6.普通安全鞋不得作为防静电、绝缘鞋等特种安全鞋使用。（   ）</w:t>
      </w:r>
    </w:p>
    <w:p w14:paraId="711154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7.吊运高温熔融金属和熔渣的区域应设置事故罐，事故罐放置应在专用位置或专用支架上，并设置明显安全警示标识。（  ）</w:t>
      </w:r>
    </w:p>
    <w:p w14:paraId="2BADF2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8.铸造用熔炼炉、精炼炉、保温炉不应设置紧急排放和应急储存设施。（  ）</w:t>
      </w:r>
    </w:p>
    <w:p w14:paraId="6E8E92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9.高温熔融金属、熔渣运输线上方的可燃介质管道和电线电缆应采取隔热防护措施。（  ）</w:t>
      </w:r>
    </w:p>
    <w:p w14:paraId="3F8142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10.罐体和包体修砌后，应保持干燥，并烘烤至要求温度后方可使用（  ）</w:t>
      </w:r>
    </w:p>
    <w:p w14:paraId="1BA384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11.罐体有残铁（渣）悬挂时，应原地处理干净后方可起吊；遇特殊原因处理不掉由于有专用吊具吊挂，不需要专人沿线监护。（  ）</w:t>
      </w:r>
    </w:p>
    <w:p w14:paraId="506B1F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12.企业在进行高温熔融金属冶炼、保温、运输、吊运过程中，应当采取防止泄漏、喷溅、爆炸伤人的安全措施，其影响区域不得有任何积水。（  ）</w:t>
      </w:r>
    </w:p>
    <w:p w14:paraId="07BC33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13.企业应当定期对吊运、盛装熔融金属的吊具、罐体（本体、耳轴）进行安全检查和探伤检测。（  ）</w:t>
      </w:r>
    </w:p>
    <w:p w14:paraId="10AE6B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14.起重机司机应听从专人指挥，但任何人发出的紧急停车信号都必须停车。（  ）</w:t>
      </w:r>
    </w:p>
    <w:p w14:paraId="568435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15.煤气点火时要先开煤气后点火。（   ）</w:t>
      </w:r>
    </w:p>
    <w:p w14:paraId="2CDCC0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16.安全电路和装置是为防止在不正常和意外运行时危及人、动物和损坏设备而设计 的电路和装置。（   ）</w:t>
      </w:r>
    </w:p>
    <w:p w14:paraId="5EC83B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17.安全帽是对人体头部受外力伤害起防护作用的帽。（  ）</w:t>
      </w:r>
    </w:p>
    <w:p w14:paraId="37A309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18.起重机的吊钩载面磨损后，应经过焊补方可继续使用。（   ）</w:t>
      </w:r>
    </w:p>
    <w:p w14:paraId="78FF5B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19.连铸主要设备包括回转平台、中间包、结晶器、拉矫机等。（  ）</w:t>
      </w:r>
    </w:p>
    <w:p w14:paraId="1089D9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20.连铸大包开浇、引流和中间包引流连铸坯人工切割应佩戴好专用的防护眼镜和面罩。（  ）</w:t>
      </w:r>
    </w:p>
    <w:p w14:paraId="7F58CB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21.连铸大包回转台（旋转台）回转过程中，旋转区域应设专人进行指挥。（  ）</w:t>
      </w:r>
    </w:p>
    <w:p w14:paraId="2FDEC0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22.连铸机宜由两路电源供电。（  ）</w:t>
      </w:r>
    </w:p>
    <w:p w14:paraId="747CC0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23.开浇和烧氧时应预防钢水喷溅，水口烧开后，应迅速关闭氧气。（  ）</w:t>
      </w:r>
    </w:p>
    <w:p w14:paraId="246BED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24.连铸主平台以下各层，不应设置油罐、气瓶等易燃易爆品仓库或存放点，连铸平台上漏钢事故可能波及的区域，不应有水与潮湿物品。（  ）</w:t>
      </w:r>
    </w:p>
    <w:p w14:paraId="16E203F4">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15C15D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1.关于熔融金属车辆与吊装设备安全控制措施的说法，不正确的是（     ）。</w:t>
      </w:r>
    </w:p>
    <w:p w14:paraId="35B1F5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A.冶金吊属于特种设备</w:t>
      </w:r>
    </w:p>
    <w:p w14:paraId="5DC47E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B.熔融金属车辆可在煤气等可燃气体下方停留15min</w:t>
      </w:r>
    </w:p>
    <w:p w14:paraId="5624B9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C.冶金吊吊钩无损检测的检测周期为1年</w:t>
      </w:r>
    </w:p>
    <w:p w14:paraId="52C714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D.吊运熔融金属起重机应使用锻造吊钩</w:t>
      </w:r>
    </w:p>
    <w:p w14:paraId="3EB64B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2.下列关于铁水罐、钢水罐、中间罐、渣罐的使用和检查的要求，说法正确的是（     ）</w:t>
      </w:r>
    </w:p>
    <w:p w14:paraId="2D7D53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A.罐体耳轴，应位于罐体合成重心上</w:t>
      </w:r>
    </w:p>
    <w:p w14:paraId="50CF91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B.使用前应对罐体耳轴进行1.15倍的重负荷试验合格</w:t>
      </w:r>
    </w:p>
    <w:p w14:paraId="36AF5A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C.耳轴应每年检测一次</w:t>
      </w:r>
    </w:p>
    <w:p w14:paraId="56A450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D.罐体应每年检测一次</w:t>
      </w:r>
    </w:p>
    <w:p w14:paraId="45315E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3.吊运重罐铁水、钢水、液渣，应使用带有（     ）龙门钩的冶金铸造起重机。</w:t>
      </w:r>
    </w:p>
    <w:p w14:paraId="7E9DBD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A.固定    </w:t>
      </w:r>
    </w:p>
    <w:p w14:paraId="56E57D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B.活动   </w:t>
      </w:r>
    </w:p>
    <w:p w14:paraId="23DAAB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C.挂钩   </w:t>
      </w:r>
    </w:p>
    <w:p w14:paraId="3178EB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D.移动</w:t>
      </w:r>
    </w:p>
    <w:p w14:paraId="4BA8DA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4.依据《中华人民共和国安全生产法》的规定，国家对严重危及生产安全的工艺、设备实施（     ）制度。</w:t>
      </w:r>
    </w:p>
    <w:p w14:paraId="433CEA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A.审批</w:t>
      </w:r>
    </w:p>
    <w:p w14:paraId="4FCBA5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B.登记</w:t>
      </w:r>
    </w:p>
    <w:p w14:paraId="6B7685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C.淘汰</w:t>
      </w:r>
    </w:p>
    <w:p w14:paraId="21EA5E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D.监管</w:t>
      </w:r>
    </w:p>
    <w:p w14:paraId="4C8ADC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5.吊运熔融金属起重机械应定期进行检测检验。吊钩、板钩、横梁等吊具部件应（     ）至少进行一次离线探伤检。</w:t>
      </w:r>
    </w:p>
    <w:p w14:paraId="349C7C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A.每半年        </w:t>
      </w:r>
    </w:p>
    <w:p w14:paraId="4D254C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B.每年       </w:t>
      </w:r>
    </w:p>
    <w:p w14:paraId="418F02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C.每两年</w:t>
      </w:r>
    </w:p>
    <w:p w14:paraId="5EC948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6.高温是钢铁企业的一大特点。出铁时红外线辐射，电焊辐射。当冶炼物体温度达到（     ）℃以上出现紫外线辐射。</w:t>
      </w:r>
    </w:p>
    <w:p w14:paraId="62950C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A.1200    </w:t>
      </w:r>
    </w:p>
    <w:p w14:paraId="52800E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B.1300     </w:t>
      </w:r>
    </w:p>
    <w:p w14:paraId="244C0A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C.1400     </w:t>
      </w:r>
    </w:p>
    <w:p w14:paraId="208680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D.1500</w:t>
      </w:r>
    </w:p>
    <w:p w14:paraId="59016D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7.炼钢企业吊运铁水、钢水或液渣，应使用带有固定龙门钩的铸造起重机（     ）</w:t>
      </w:r>
    </w:p>
    <w:p w14:paraId="643BCA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A.固定龙门钩    </w:t>
      </w:r>
    </w:p>
    <w:p w14:paraId="5E7743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B.固定吊具     </w:t>
      </w:r>
    </w:p>
    <w:p w14:paraId="5F271A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C.自制活动板钩</w:t>
      </w:r>
    </w:p>
    <w:p w14:paraId="107509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8.吊运盛装熔融金属罐时，应先试吊，将容器（罐）起升离开地面或运输车辆（     ），再停车试闸。</w:t>
      </w:r>
    </w:p>
    <w:p w14:paraId="0B8BD3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A.200mm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500mm    </w:t>
      </w:r>
    </w:p>
    <w:p w14:paraId="0168FB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B.500mm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800mm    </w:t>
      </w:r>
    </w:p>
    <w:p w14:paraId="060B8D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C.800mm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1000mm   </w:t>
      </w:r>
    </w:p>
    <w:p w14:paraId="78D495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D.1000mm以上</w:t>
      </w:r>
    </w:p>
    <w:p w14:paraId="65FF9B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9.盛装熔融金属的罐体、包体在空中停留时间不宜大于（     ） </w:t>
      </w:r>
    </w:p>
    <w:p w14:paraId="76D360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A.5min       </w:t>
      </w:r>
    </w:p>
    <w:p w14:paraId="7EA6C4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B.10min        </w:t>
      </w:r>
    </w:p>
    <w:p w14:paraId="1D993C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C.15min      </w:t>
      </w:r>
    </w:p>
    <w:p w14:paraId="133870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D.20min</w:t>
      </w:r>
    </w:p>
    <w:p w14:paraId="233CF3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10.指挥摆罐的手势应明确；大罐最低部位应高于漏斗砖（  ）米；浇注中移罐时操作者应走在钢水罐后面。</w:t>
      </w:r>
    </w:p>
    <w:p w14:paraId="182F12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A.0.15米    </w:t>
      </w:r>
    </w:p>
    <w:p w14:paraId="02D2FD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0.20米    </w:t>
      </w:r>
    </w:p>
    <w:p w14:paraId="6816E0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0.40米    </w:t>
      </w:r>
    </w:p>
    <w:p w14:paraId="42DB48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0.25米</w:t>
      </w:r>
    </w:p>
    <w:p w14:paraId="29F58FDD">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6CA0E6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1.吊具报废标准</w:t>
      </w:r>
      <w:r>
        <w:rPr>
          <w:rFonts w:hint="eastAsia" w:ascii="仿宋_GB2312" w:hAnsi="仿宋_GB2312" w:eastAsia="仿宋_GB2312" w:cs="仿宋_GB2312"/>
          <w:sz w:val="32"/>
          <w:szCs w:val="32"/>
          <w:lang w:val="en-US" w:eastAsia="zh-CN"/>
        </w:rPr>
        <w:t>是</w:t>
      </w:r>
      <w:r>
        <w:rPr>
          <w:rFonts w:hint="eastAsia" w:ascii="仿宋_GB2312" w:hAnsi="仿宋_GB2312" w:eastAsia="仿宋_GB2312" w:cs="仿宋_GB2312"/>
          <w:sz w:val="32"/>
          <w:szCs w:val="32"/>
        </w:rPr>
        <w:t>（     ）。</w:t>
      </w:r>
    </w:p>
    <w:p w14:paraId="5D9C52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A.钢丝绳起毛刺、断股或处理过红热断电极直接做报废处理失去整体稳定性</w:t>
      </w:r>
      <w:r>
        <w:rPr>
          <w:rFonts w:hint="eastAsia" w:ascii="仿宋_GB2312" w:hAnsi="仿宋_GB2312" w:eastAsia="仿宋_GB2312" w:cs="仿宋_GB2312"/>
          <w:sz w:val="32"/>
          <w:szCs w:val="32"/>
        </w:rPr>
        <w:tab/>
      </w:r>
    </w:p>
    <w:p w14:paraId="73A1EE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B.断面腐蚀，磨损达原厚度的10%</w:t>
      </w:r>
      <w:r>
        <w:rPr>
          <w:rFonts w:hint="eastAsia" w:ascii="仿宋_GB2312" w:hAnsi="仿宋_GB2312" w:eastAsia="仿宋_GB2312" w:cs="仿宋_GB2312"/>
          <w:sz w:val="32"/>
          <w:szCs w:val="32"/>
        </w:rPr>
        <w:tab/>
      </w:r>
    </w:p>
    <w:p w14:paraId="224341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C.产生永久变形，超过原状态的10%</w:t>
      </w:r>
    </w:p>
    <w:p w14:paraId="3121B6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D.产生永久变形，超过原状态的20% </w:t>
      </w:r>
    </w:p>
    <w:p w14:paraId="2E38CA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2.吊钩式熔融金属（   ）和（   ）的耳轴端部应设有吊钩限位。</w:t>
      </w:r>
    </w:p>
    <w:p w14:paraId="5328B0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A.罐体     </w:t>
      </w:r>
    </w:p>
    <w:p w14:paraId="5796E2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B.浇包     </w:t>
      </w:r>
    </w:p>
    <w:p w14:paraId="6396DE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C.行车     </w:t>
      </w:r>
    </w:p>
    <w:p w14:paraId="7FDAEB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D.铸件</w:t>
      </w:r>
    </w:p>
    <w:p w14:paraId="443166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3.作业人员操作罐体时，应按规定佩戴相应的安全防护用品，处理高温熔融金属应佩戴（   ）和（   ）。</w:t>
      </w:r>
    </w:p>
    <w:p w14:paraId="28CE2E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A.深色护目镜  </w:t>
      </w:r>
    </w:p>
    <w:p w14:paraId="033D2B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B.防护面罩  </w:t>
      </w:r>
    </w:p>
    <w:p w14:paraId="1BBB2C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C.耳塞  </w:t>
      </w:r>
    </w:p>
    <w:p w14:paraId="1A222A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D.呼吸器</w:t>
      </w:r>
    </w:p>
    <w:p w14:paraId="3DB6F5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4.不应在可能导致（   ）的地方倾倒熔融金属和熔渣。</w:t>
      </w:r>
    </w:p>
    <w:p w14:paraId="46B18B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A.熔融金属飞溅       </w:t>
      </w:r>
    </w:p>
    <w:p w14:paraId="3AAB72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B.熔渣飞溅     </w:t>
      </w:r>
    </w:p>
    <w:p w14:paraId="3BA520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C.热辐射伤害</w:t>
      </w:r>
    </w:p>
    <w:p w14:paraId="67DCA7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5.起重机每班作业前应先进行（   ）检查，确保性能良好。</w:t>
      </w:r>
    </w:p>
    <w:p w14:paraId="1050D5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A.位置限制器   </w:t>
      </w:r>
    </w:p>
    <w:p w14:paraId="3428BE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B.制动器   </w:t>
      </w:r>
    </w:p>
    <w:p w14:paraId="7EED9C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C.声光报警灯  </w:t>
      </w:r>
    </w:p>
    <w:p w14:paraId="4E528E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D.司机室</w:t>
      </w:r>
    </w:p>
    <w:p w14:paraId="36B52D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6.企业应当定期对吊运、盛装熔融金属的（  ）进行安全检查和探伤检测。</w:t>
      </w:r>
    </w:p>
    <w:p w14:paraId="31CD12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A.吊具    </w:t>
      </w:r>
    </w:p>
    <w:p w14:paraId="335B20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B.罐体本体   </w:t>
      </w:r>
    </w:p>
    <w:p w14:paraId="339760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C.耳轴   </w:t>
      </w:r>
    </w:p>
    <w:p w14:paraId="638B2B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D.行车钢丝绳</w:t>
      </w:r>
    </w:p>
    <w:p w14:paraId="5CAB28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7.连铸工序主要事故类别包括：（    ）</w:t>
      </w:r>
    </w:p>
    <w:p w14:paraId="5A690D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A.灼烫        </w:t>
      </w: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中毒和窒息</w:t>
      </w:r>
    </w:p>
    <w:p w14:paraId="6B12D8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C.火灾        </w:t>
      </w: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 xml:space="preserve">爆炸 </w:t>
      </w: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物体打击</w:t>
      </w:r>
    </w:p>
    <w:p w14:paraId="7359DA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D.起重伤害    </w:t>
      </w:r>
      <w:r>
        <w:rPr>
          <w:rFonts w:hint="eastAsia" w:ascii="仿宋_GB2312" w:hAnsi="仿宋_GB2312" w:eastAsia="仿宋_GB2312" w:cs="仿宋_GB2312"/>
          <w:sz w:val="32"/>
          <w:szCs w:val="32"/>
          <w:lang w:eastAsia="zh-CN"/>
        </w:rPr>
        <w:t>E.</w:t>
      </w:r>
      <w:r>
        <w:rPr>
          <w:rFonts w:hint="eastAsia" w:ascii="仿宋_GB2312" w:hAnsi="仿宋_GB2312" w:eastAsia="仿宋_GB2312" w:cs="仿宋_GB2312"/>
          <w:sz w:val="32"/>
          <w:szCs w:val="32"/>
        </w:rPr>
        <w:t xml:space="preserve">高处坠落 </w:t>
      </w:r>
    </w:p>
    <w:p w14:paraId="46366B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F.触电        </w:t>
      </w:r>
      <w:r>
        <w:rPr>
          <w:rFonts w:hint="eastAsia" w:ascii="仿宋_GB2312" w:hAnsi="仿宋_GB2312" w:eastAsia="仿宋_GB2312" w:cs="仿宋_GB2312"/>
          <w:sz w:val="32"/>
          <w:szCs w:val="32"/>
          <w:lang w:eastAsia="zh-CN"/>
        </w:rPr>
        <w:t>G.</w:t>
      </w:r>
      <w:r>
        <w:rPr>
          <w:rFonts w:hint="eastAsia" w:ascii="仿宋_GB2312" w:hAnsi="仿宋_GB2312" w:eastAsia="仿宋_GB2312" w:cs="仿宋_GB2312"/>
          <w:sz w:val="32"/>
          <w:szCs w:val="32"/>
        </w:rPr>
        <w:t>坍塌</w:t>
      </w:r>
    </w:p>
    <w:p w14:paraId="07FAF0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8.在连铸浇注平台上的钢包回转和中间罐区应设置钢水事故处理系统，钢水事故系统应包括：（    ）</w:t>
      </w:r>
    </w:p>
    <w:p w14:paraId="509B95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A.事故罐    </w:t>
      </w: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溢流罐    C事故溜槽   </w:t>
      </w: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事故钢包</w:t>
      </w:r>
    </w:p>
    <w:p w14:paraId="5114A8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4DE00C5">
      <w:pPr>
        <w:spacing w:line="600" w:lineRule="exact"/>
        <w:jc w:val="center"/>
        <w:rPr>
          <w:rFonts w:ascii="黑体" w:hAnsi="黑体" w:eastAsia="黑体" w:cs="黑体"/>
          <w:sz w:val="32"/>
          <w:szCs w:val="32"/>
        </w:rPr>
      </w:pPr>
      <w:r>
        <w:rPr>
          <w:rFonts w:hint="eastAsia" w:ascii="黑体" w:hAnsi="黑体" w:eastAsia="黑体" w:cs="黑体"/>
          <w:sz w:val="32"/>
          <w:szCs w:val="32"/>
        </w:rPr>
        <w:t>浇注工理论知识答案</w:t>
      </w:r>
    </w:p>
    <w:p w14:paraId="45C6ABE6">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775CA2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6-10√√×√√   11-15××√√×</w:t>
      </w:r>
    </w:p>
    <w:p w14:paraId="245F45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16-20√√×√√   21-24 ×√√√</w:t>
      </w:r>
    </w:p>
    <w:p w14:paraId="05B34B3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2AC9FF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BCACB  6-10 AAABA</w:t>
      </w:r>
    </w:p>
    <w:p w14:paraId="3A867F75">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756EF7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ABCD  2 AB  3 AB  4 ABC  5 ABC  6 ABC  7 ABCDEF  8 ABCD</w:t>
      </w:r>
    </w:p>
    <w:p w14:paraId="4B9796CC">
      <w:pPr>
        <w:spacing w:line="600" w:lineRule="exact"/>
        <w:jc w:val="center"/>
        <w:rPr>
          <w:rFonts w:ascii="黑体" w:hAnsi="黑体" w:eastAsia="黑体" w:cs="黑体"/>
          <w:sz w:val="32"/>
          <w:szCs w:val="32"/>
        </w:rPr>
      </w:pPr>
      <w:r>
        <w:rPr>
          <w:rFonts w:hint="eastAsia" w:ascii="仿宋" w:hAnsi="仿宋" w:eastAsia="仿宋" w:cs="仿宋"/>
          <w:sz w:val="32"/>
          <w:szCs w:val="32"/>
        </w:rPr>
        <w:br w:type="page"/>
      </w:r>
      <w:r>
        <w:rPr>
          <w:rFonts w:hint="eastAsia" w:ascii="黑体" w:hAnsi="黑体" w:eastAsia="黑体" w:cs="黑体"/>
          <w:sz w:val="32"/>
          <w:szCs w:val="32"/>
        </w:rPr>
        <w:t>1.2.2.2浇注工实操知识</w:t>
      </w:r>
    </w:p>
    <w:p w14:paraId="1013E1DA">
      <w:pPr>
        <w:numPr>
          <w:ilvl w:val="0"/>
          <w:numId w:val="0"/>
        </w:numPr>
        <w:ind w:firstLine="643" w:firstLineChars="200"/>
        <w:rPr>
          <w:rFonts w:hint="eastAsia" w:ascii="楷体_GB2312" w:hAnsi="楷体_GB2312" w:eastAsia="楷体_GB2312" w:cs="楷体_GB2312"/>
          <w:b/>
          <w:bCs/>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问答题</w:t>
      </w:r>
    </w:p>
    <w:p w14:paraId="6E38374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1.浇注时应遵守哪些规定？</w:t>
      </w:r>
    </w:p>
    <w:p w14:paraId="5C1CB71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2.简述钢包起重（运输）的安全控制措施。</w:t>
      </w:r>
    </w:p>
    <w:p w14:paraId="13FD9DD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3.铁水罐 、钢水罐、中间罐烘烤器及其他烧嘴安全设施配置及操作的要求</w:t>
      </w:r>
    </w:p>
    <w:p w14:paraId="3187EB8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4.简述冶金吊安全控制措施。</w:t>
      </w:r>
    </w:p>
    <w:p w14:paraId="40BBF81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5.简述气瓶的装卸运输控制措施。</w:t>
      </w:r>
    </w:p>
    <w:p w14:paraId="4807B12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6.简述气瓶的贮存保管要求。</w:t>
      </w:r>
    </w:p>
    <w:p w14:paraId="73364A2A">
      <w:pPr>
        <w:spacing w:line="600" w:lineRule="exact"/>
        <w:ind w:firstLine="640" w:firstLineChars="200"/>
        <w:jc w:val="left"/>
        <w:rPr>
          <w:rFonts w:ascii="仿宋" w:hAnsi="仿宋" w:eastAsia="仿宋" w:cs="仿宋"/>
          <w:sz w:val="32"/>
          <w:szCs w:val="32"/>
        </w:rPr>
      </w:pPr>
    </w:p>
    <w:p w14:paraId="1A61399B">
      <w:pPr>
        <w:spacing w:line="600" w:lineRule="exact"/>
        <w:jc w:val="center"/>
        <w:rPr>
          <w:rFonts w:hint="eastAsia" w:ascii="黑体" w:hAnsi="黑体" w:eastAsia="黑体" w:cs="黑体"/>
          <w:sz w:val="32"/>
          <w:szCs w:val="32"/>
        </w:rPr>
      </w:pPr>
    </w:p>
    <w:p w14:paraId="239F3C93">
      <w:pPr>
        <w:spacing w:line="600" w:lineRule="exact"/>
        <w:jc w:val="center"/>
        <w:rPr>
          <w:rFonts w:hint="eastAsia" w:ascii="黑体" w:hAnsi="黑体" w:eastAsia="黑体" w:cs="黑体"/>
          <w:sz w:val="32"/>
          <w:szCs w:val="32"/>
        </w:rPr>
      </w:pPr>
    </w:p>
    <w:p w14:paraId="7B1B283B">
      <w:pPr>
        <w:spacing w:line="600" w:lineRule="exact"/>
        <w:jc w:val="center"/>
        <w:rPr>
          <w:rFonts w:hint="eastAsia" w:ascii="黑体" w:hAnsi="黑体" w:eastAsia="黑体" w:cs="黑体"/>
          <w:sz w:val="32"/>
          <w:szCs w:val="32"/>
        </w:rPr>
      </w:pPr>
    </w:p>
    <w:p w14:paraId="715673B9">
      <w:pPr>
        <w:spacing w:line="600" w:lineRule="exact"/>
        <w:jc w:val="center"/>
        <w:rPr>
          <w:rFonts w:hint="eastAsia" w:ascii="黑体" w:hAnsi="黑体" w:eastAsia="黑体" w:cs="黑体"/>
          <w:sz w:val="32"/>
          <w:szCs w:val="32"/>
        </w:rPr>
      </w:pPr>
    </w:p>
    <w:p w14:paraId="6765C197">
      <w:pPr>
        <w:spacing w:line="600" w:lineRule="exact"/>
        <w:jc w:val="center"/>
        <w:rPr>
          <w:rFonts w:hint="eastAsia" w:ascii="黑体" w:hAnsi="黑体" w:eastAsia="黑体" w:cs="黑体"/>
          <w:sz w:val="32"/>
          <w:szCs w:val="32"/>
        </w:rPr>
      </w:pPr>
    </w:p>
    <w:p w14:paraId="50D08F2E">
      <w:pPr>
        <w:spacing w:line="600" w:lineRule="exact"/>
        <w:jc w:val="center"/>
        <w:rPr>
          <w:rFonts w:hint="eastAsia" w:ascii="黑体" w:hAnsi="黑体" w:eastAsia="黑体" w:cs="黑体"/>
          <w:sz w:val="32"/>
          <w:szCs w:val="32"/>
        </w:rPr>
      </w:pPr>
    </w:p>
    <w:p w14:paraId="219200C6">
      <w:pPr>
        <w:spacing w:line="600" w:lineRule="exact"/>
        <w:jc w:val="center"/>
        <w:rPr>
          <w:rFonts w:hint="eastAsia" w:ascii="黑体" w:hAnsi="黑体" w:eastAsia="黑体" w:cs="黑体"/>
          <w:sz w:val="32"/>
          <w:szCs w:val="32"/>
        </w:rPr>
      </w:pPr>
    </w:p>
    <w:p w14:paraId="6419334C">
      <w:pPr>
        <w:spacing w:line="600" w:lineRule="exact"/>
        <w:jc w:val="center"/>
        <w:rPr>
          <w:rFonts w:hint="eastAsia" w:ascii="黑体" w:hAnsi="黑体" w:eastAsia="黑体" w:cs="黑体"/>
          <w:sz w:val="32"/>
          <w:szCs w:val="32"/>
        </w:rPr>
      </w:pPr>
    </w:p>
    <w:p w14:paraId="1D47C417">
      <w:pPr>
        <w:spacing w:line="600" w:lineRule="exact"/>
        <w:jc w:val="center"/>
        <w:rPr>
          <w:rFonts w:hint="eastAsia" w:ascii="黑体" w:hAnsi="黑体" w:eastAsia="黑体" w:cs="黑体"/>
          <w:sz w:val="32"/>
          <w:szCs w:val="32"/>
        </w:rPr>
      </w:pPr>
    </w:p>
    <w:p w14:paraId="4B47E4AC">
      <w:pPr>
        <w:spacing w:line="600" w:lineRule="exact"/>
        <w:jc w:val="center"/>
        <w:rPr>
          <w:rFonts w:hint="eastAsia" w:ascii="黑体" w:hAnsi="黑体" w:eastAsia="黑体" w:cs="黑体"/>
          <w:sz w:val="32"/>
          <w:szCs w:val="32"/>
        </w:rPr>
      </w:pPr>
    </w:p>
    <w:p w14:paraId="34C927AA">
      <w:pPr>
        <w:spacing w:line="600" w:lineRule="exact"/>
        <w:jc w:val="center"/>
        <w:rPr>
          <w:rFonts w:hint="eastAsia" w:ascii="黑体" w:hAnsi="黑体" w:eastAsia="黑体" w:cs="黑体"/>
          <w:sz w:val="32"/>
          <w:szCs w:val="32"/>
        </w:rPr>
      </w:pPr>
    </w:p>
    <w:p w14:paraId="3147F795">
      <w:pPr>
        <w:spacing w:line="600" w:lineRule="exact"/>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浇注工实操知识</w:t>
      </w:r>
      <w:r>
        <w:rPr>
          <w:rFonts w:hint="eastAsia" w:ascii="楷体_GB2312" w:hAnsi="楷体_GB2312" w:eastAsia="楷体_GB2312" w:cs="楷体_GB2312"/>
          <w:sz w:val="32"/>
          <w:szCs w:val="32"/>
          <w:lang w:val="en-US" w:eastAsia="zh-CN"/>
        </w:rPr>
        <w:t>答案</w:t>
      </w:r>
    </w:p>
    <w:p w14:paraId="0C1002E2">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7C08A37B">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1.浇注时应遵守哪些规定？</w:t>
      </w:r>
    </w:p>
    <w:p w14:paraId="4DDB92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（1）浇注前应详细检查滑动水口及液压油路系统；往罐上安装液压缸时，不应对着传动架调整活塞杆长度，</w:t>
      </w:r>
    </w:p>
    <w:p w14:paraId="229A28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遇有滑板压不动时，确认安全之后方可在铸台松动滑动水口顶丝，液压缸、油带漏油，不应继续使用，机械封顶用</w:t>
      </w:r>
    </w:p>
    <w:p w14:paraId="427C28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的压盖和凹型窝内，不应有水。</w:t>
      </w:r>
    </w:p>
    <w:p w14:paraId="7B67C8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（2）开浇和烧氧时应预防钢水喷溅，水口烧开后，应迅速关闭氧气。</w:t>
      </w:r>
    </w:p>
    <w:p w14:paraId="42544B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（3）浇注钢链时，钢水罐不应在中心注管或钢链模上方下落。</w:t>
      </w:r>
    </w:p>
    <w:p w14:paraId="7320B6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（4）使用凉铸模浇注或进行软钢浇注时，应时刻提防钢水喷溅伤人。</w:t>
      </w:r>
    </w:p>
    <w:p w14:paraId="6FA305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（5）出现钢链模或中注管漏钢时，不应浇水或用湿砖堵钢。</w:t>
      </w:r>
    </w:p>
    <w:p w14:paraId="7C368E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（6）正在浇注时，不应往钢水包内投料调温。</w:t>
      </w:r>
    </w:p>
    <w:p w14:paraId="6B6D34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（7）指挥摆罐的手势应明确；大罐最低部位应高于漏斗砖 0.15m；浇注中移罐时，操作者应走在钢水罐后面。</w:t>
      </w:r>
    </w:p>
    <w:p w14:paraId="703929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（8）不应在有红锭的钢链模沿上站立，行走和进行其他操作 。</w:t>
      </w:r>
    </w:p>
    <w:p w14:paraId="0F8D0C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（9）取样工具应干燥，人员站位应适当，样模钢水未凝固不应取样。</w:t>
      </w:r>
    </w:p>
    <w:p w14:paraId="19C6A8BB">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2.简述钢包起重（运输）的安全控制措施。</w:t>
      </w:r>
    </w:p>
    <w:p w14:paraId="4CF3E8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（1）起重设备应经静、动负荷试验合格，方可使用。桥式起重机等负荷试验，采用其额定负荷的1.25倍。</w:t>
      </w:r>
    </w:p>
    <w:p w14:paraId="573ED0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（2）炼钢车间吊运铁水、钢水或液渣，应使用铸造起重机，电炉车间吊运废钢料篮的加料起重机，应采用双制动系统。</w:t>
      </w:r>
    </w:p>
    <w:p w14:paraId="59D983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（3）起重作业应由经专门培训、考核合格的专职人员指挥，同一时刻只应一人指挥。</w:t>
      </w:r>
    </w:p>
    <w:p w14:paraId="093D3C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（4）吊运重罐铁水、钢水、液渣，应确认挂钩挂牢，方可通知起重机司机起吊：起吊时，人员应站在安全位置，并尽量远离起吊地点。</w:t>
      </w:r>
    </w:p>
    <w:p w14:paraId="418DA4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（5）起重机作业与安全装置，应装有能从地面辨别额定荷重的标识，安装起重量限制器，不应超负荷作业。</w:t>
      </w:r>
    </w:p>
    <w:p w14:paraId="0B245F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（6）起重机启动和移动时，应发出声响与灯光信号，吊物不应从人员头顶和重要设备上方越过；不应用吊物撞击其他物体或设备（脱模操作除外);吊物上不应有人。</w:t>
      </w:r>
    </w:p>
    <w:p w14:paraId="22D01F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（7）起重机吊运通道下方不应设操作室、休息室等。</w:t>
      </w:r>
    </w:p>
    <w:p w14:paraId="71A328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（8）吊运盛装熔融金属罐时，应先试吊。起重作业时禁止歪拉斜吊，禁止超载吊运。作业等待时应将保护盘电源停下。</w:t>
      </w:r>
    </w:p>
    <w:p w14:paraId="49E1AC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（9）盛装熔融金属的罐体、包体在空中停留时间不宜大于10min。吊运装有熔融金属、熔渣的罐体和包体，应与邻近设备或建（构）筑物保持大于1.5m的距离。</w:t>
      </w:r>
    </w:p>
    <w:p w14:paraId="016BD64B">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3.铁水罐 、钢水罐、中间罐烘烤器及其他烧嘴安全设施配置及操作的要求</w:t>
      </w:r>
    </w:p>
    <w:p w14:paraId="099492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（1）烘烤器应装备完善的介质参数检测仪表与熄火检测仪。</w:t>
      </w:r>
    </w:p>
    <w:p w14:paraId="78437A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（2）采用煤气燃料时，应设置煤气低压报警及与煤气低压信号联锁的快速切断阀等防回火设施；应设置供设备维修时使用的吹扫煤气设施，煤气吹扫干净方可修理设备 。</w:t>
      </w:r>
    </w:p>
    <w:p w14:paraId="010D22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（3）采用氧气助燃时，氧气不应在燃烧器出口前与燃料混合，并应在操作控制上确保先点火后供氧（空气助燃时也应先点火后供风）。</w:t>
      </w:r>
    </w:p>
    <w:p w14:paraId="7C9CD1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（4）烘烤器区域应悬挂“禁止烟火”“当心煤气中毒”等警示牌。</w:t>
      </w:r>
    </w:p>
    <w:p w14:paraId="3186990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4.简述冶金吊安全控制措施。</w:t>
      </w:r>
    </w:p>
    <w:p w14:paraId="4517C5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（1）吊运熔融金属起重机吊钩应使用锻造吊钩。吊钩不应使用铸件吊钩。</w:t>
      </w:r>
    </w:p>
    <w:p w14:paraId="65012F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（2）吊钩、板钩、横梁等吊具部件应每年至少进行一次离线探伤检查。</w:t>
      </w:r>
    </w:p>
    <w:p w14:paraId="72CE9F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（3）转炉高层框架内吊运氧、副枪的起重机不应设司机室操作，应采用无线遥控和线控操作板操作。</w:t>
      </w:r>
    </w:p>
    <w:p w14:paraId="513893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（4）起重机应由经专门培训、考核合格的专职人员指挥，同一时刻只应一人指挥。</w:t>
      </w:r>
    </w:p>
    <w:p w14:paraId="30757A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（5）盛装熔融金属的罐体、包体在空中停留时间不宜大于10min。吊运装有熔融金属、熔渣的罐体和包体，应与邻近设备或建构筑物保持大于1.5m的净空距离。</w:t>
      </w:r>
    </w:p>
    <w:p w14:paraId="786A78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（6）重铁水罐在炼钢平台等待时，罐要落至平台面0.5m处。</w:t>
      </w:r>
    </w:p>
    <w:p w14:paraId="17754050">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5.简述气瓶的装卸运输控制措施。</w:t>
      </w:r>
    </w:p>
    <w:p w14:paraId="001D4E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（1）将散装瓶装入集装箱内，固定好气瓶，用起重机械吊运。</w:t>
      </w:r>
    </w:p>
    <w:p w14:paraId="6965BF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（2）不得使用电磁起重机吊运气瓶。</w:t>
      </w:r>
    </w:p>
    <w:p w14:paraId="1E31A0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（3）不得使用金属链绳捆绑后吊运气瓶。</w:t>
      </w:r>
    </w:p>
    <w:p w14:paraId="74D76A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（4）不得吊气瓶瓶帽吊运气瓶。</w:t>
      </w:r>
    </w:p>
    <w:p w14:paraId="0406C3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（5）氧气瓶不可与可燃气体气瓶同车。</w:t>
      </w:r>
    </w:p>
    <w:p w14:paraId="635FD5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（6）气瓶立放时车厢高度应在瓶高的 2/3 以上；卧放时，瓶阀端应朝向一方，垛高不得超过5层且不得超过车厢。</w:t>
      </w:r>
    </w:p>
    <w:p w14:paraId="1D94D5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（7）运输气瓶的车上严禁烟火。</w:t>
      </w:r>
    </w:p>
    <w:p w14:paraId="1212C8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（8）夏季时气瓶要防晒。</w:t>
      </w:r>
    </w:p>
    <w:p w14:paraId="56F30A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（9）运输可燃性、助燃性永久气体的气瓶容量超过300mm³，毒性气体的气瓶容量100m³，运输同类化学性质液化气体的气瓶容量分别是3000kg或1000kg，必须有押运人员押运。</w:t>
      </w:r>
    </w:p>
    <w:p w14:paraId="0EF7A7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（10）运输可燃性、助燃性或毒性气体气瓶的运输里程超过400km时，要有两名司机轮换驾驶，防止疲劳驾驶。</w:t>
      </w:r>
    </w:p>
    <w:p w14:paraId="5859D8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（11）化学性质相抵触的气体不得同车运输</w:t>
      </w:r>
      <w:r>
        <w:rPr>
          <w:rFonts w:hint="eastAsia" w:ascii="仿宋_GB2312" w:hAnsi="仿宋_GB2312" w:eastAsia="仿宋_GB2312" w:cs="仿宋_GB2312"/>
          <w:sz w:val="32"/>
          <w:szCs w:val="32"/>
          <w:lang w:eastAsia="zh-CN"/>
        </w:rPr>
        <w:t>。</w:t>
      </w:r>
    </w:p>
    <w:p w14:paraId="73DE94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（12）严禁用自卸汽车、挂车或长途客运汽车运送气瓶，同时也不允许装运气瓶的货车载客。</w:t>
      </w:r>
    </w:p>
    <w:p w14:paraId="1788DDD3">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6.简述气瓶的贮存保管要求。</w:t>
      </w:r>
    </w:p>
    <w:p w14:paraId="685E10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（1）气瓶瓶库不得少于两个出口，</w:t>
      </w:r>
    </w:p>
    <w:p w14:paraId="295601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（2）应有足够的泄压面积，应有通风换气装置，</w:t>
      </w:r>
    </w:p>
    <w:p w14:paraId="0F7BCF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（3）瓶库内不得有地沟、暗道，严禁明火和其他热源；</w:t>
      </w:r>
    </w:p>
    <w:p w14:paraId="61D22E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（4）严禁采用煤炉、电热器取暖。</w:t>
      </w:r>
    </w:p>
    <w:p w14:paraId="1748A3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（5）可燃、有毒、窒息气体库房应有自动报警装置。</w:t>
      </w:r>
    </w:p>
    <w:p w14:paraId="731A23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（6）气瓶应分类存放，应有明确的标志。</w:t>
      </w:r>
    </w:p>
    <w:p w14:paraId="34E540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（7）可燃气体的气瓶不可与氧化性气体气瓶同库储存。</w:t>
      </w:r>
    </w:p>
    <w:p w14:paraId="3A6C8D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（8）气瓶的库房应与其他建筑物保持一定的距离，应为单层建筑，墙壁及屋顶的建筑材料应为防火材料。</w:t>
      </w:r>
    </w:p>
    <w:p w14:paraId="799C04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（9）应当遵循先入库先发出的原则。应设立明显的警示标识，如“禁止烟火”“当心爆炸”等。</w:t>
      </w:r>
    </w:p>
    <w:p w14:paraId="64EE36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（10）气瓶放置应整齐并佩戴瓶帽，立放时，应有防倾倒措施；横放时，头部朝向一方。</w:t>
      </w:r>
    </w:p>
    <w:p w14:paraId="5DAF85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7.简述发生结晶器爆炸事故紧急处理程序？</w:t>
      </w:r>
    </w:p>
    <w:p w14:paraId="543F1B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答：（1）大包浇注工立即停止浇注收回保护套管；</w:t>
      </w:r>
    </w:p>
    <w:p w14:paraId="1C83D1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（2）中包浇注工停止各流浇注，浇注班长按紧急事故行走按钮，开走中间罐；</w:t>
      </w:r>
    </w:p>
    <w:p w14:paraId="6C5808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（3）其他人员由连铸平台两侧走梯迅速撤离到安全地带；</w:t>
      </w:r>
    </w:p>
    <w:p w14:paraId="11C409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（4）连铸主控室立即上报调度室，调度室确认情况后立即启动紧急程序报告相关部门并负责现场人员撤离。</w:t>
      </w:r>
    </w:p>
    <w:p w14:paraId="53D94B73">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06D6EE2D">
      <w:pPr>
        <w:spacing w:line="600" w:lineRule="exact"/>
        <w:jc w:val="center"/>
        <w:rPr>
          <w:rFonts w:ascii="黑体" w:hAnsi="黑体" w:eastAsia="黑体" w:cs="黑体"/>
          <w:sz w:val="32"/>
          <w:szCs w:val="32"/>
        </w:rPr>
      </w:pPr>
      <w:r>
        <w:rPr>
          <w:rFonts w:hint="eastAsia" w:ascii="黑体" w:hAnsi="黑体" w:eastAsia="黑体" w:cs="黑体"/>
          <w:sz w:val="32"/>
          <w:szCs w:val="32"/>
        </w:rPr>
        <w:t>1.2.3《造型工》</w:t>
      </w:r>
    </w:p>
    <w:p w14:paraId="3D8A88DC">
      <w:pPr>
        <w:spacing w:line="600" w:lineRule="exact"/>
        <w:jc w:val="center"/>
        <w:rPr>
          <w:rFonts w:ascii="黑体" w:hAnsi="黑体" w:eastAsia="黑体" w:cs="黑体"/>
          <w:sz w:val="32"/>
          <w:szCs w:val="32"/>
        </w:rPr>
      </w:pPr>
      <w:r>
        <w:rPr>
          <w:rFonts w:hint="eastAsia" w:ascii="黑体" w:hAnsi="黑体" w:eastAsia="黑体" w:cs="黑体"/>
          <w:sz w:val="32"/>
          <w:szCs w:val="32"/>
        </w:rPr>
        <w:t>1.2.3.1造型工理论知识</w:t>
      </w:r>
    </w:p>
    <w:p w14:paraId="188F5D8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14:paraId="7CD0E99B">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正在浇注造型作业时，不应往钢水包内投料调温。（  ）</w:t>
      </w:r>
    </w:p>
    <w:p w14:paraId="4AAEAA0F">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样模钢水未凝固不应取样，取样工具应干燥，人员应站位适当可不佩戴防护眼镜或面罩，样模钢水未凝固不应取样。（  ）</w:t>
      </w:r>
    </w:p>
    <w:p w14:paraId="6608AFDA">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钢锭模应冷却至200度左右，方可处理。（  ）</w:t>
      </w:r>
    </w:p>
    <w:p w14:paraId="0D3ECB41">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铸锭车外边缘与钢水罐车外边缘的距离，应不小于1米。（  ）</w:t>
      </w:r>
    </w:p>
    <w:p w14:paraId="7BE814E5">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靠车间外侧纵向布置的铸锭平台，应在平台外设安全平台，其宽度应不大于0.9米，两个平台有隔墙时，平台之间通道门的间距不小于36米。（  ）</w:t>
      </w:r>
    </w:p>
    <w:p w14:paraId="6FA93070">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EBA4A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1.下列模铸设备设施的安全措施，说法正确的是（  ）。</w:t>
      </w:r>
    </w:p>
    <w:p w14:paraId="700885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A.新建、改建或扩建炼钢工程，必须采用部分模铸时，应采用地面浇注</w:t>
      </w:r>
    </w:p>
    <w:p w14:paraId="257291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B.铸锭平台的高度应高于钢锭模的模口，宽度应不小于 3m</w:t>
      </w:r>
    </w:p>
    <w:p w14:paraId="616B5E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C.铸锭车外边缘与钢水罐车外边缘的距离，应不小于 1m</w:t>
      </w:r>
    </w:p>
    <w:p w14:paraId="25C55F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D.靠车间外侧纵向布置的铸锭平台，应在平台外设安全平台，其宽度应不大于1.3m</w:t>
      </w:r>
    </w:p>
    <w:p w14:paraId="60BD4C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铸造是一种金属热加工工艺，是将熔融的金属注入，压入或吸入铸模的空腔中使之成型的加工方法。铸造作业过程中存在着多种危险有害因素。下列各组危险有害因素中，全部存在于铸造作业中的是（   ）。</w:t>
      </w:r>
    </w:p>
    <w:p w14:paraId="7AAA18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A.火灾爆炸、灼烫、机械伤害、尘毒危害、噪声振动、高温和热辐射</w:t>
      </w:r>
    </w:p>
    <w:p w14:paraId="06539B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B.火灾爆炸、灼烫、机械伤害、尘毒危害、噪声振动、电离辐射</w:t>
      </w:r>
    </w:p>
    <w:p w14:paraId="483540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C.火灾爆炸、灼烫、机械伤害、苯中毒、噪声振动、高温和热辐射</w:t>
      </w:r>
    </w:p>
    <w:p w14:paraId="1B7A61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D.粉尘爆炸、灼烫、机械伤害、尘毒危害、噪声振动、电离辐射</w:t>
      </w:r>
    </w:p>
    <w:p w14:paraId="0EB896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对于作业场所存在粉尘、毒物的企业防尘、防毒的基本原则是：①根据实际接触情况，采取有效的个人防护措施；②根据生产工艺和粉尘、毒物特性，设计相应的防尘、防毒通风控制措施，使劳动者活动的工作场所有害物质浓度符合相关标准的要求；③采用先进的生产工艺、技术和无毒（害）或低毒（害）的原材料，消除或减少尘，毒职业性有害因素。这几项措施的优先使用顺序为（   ）</w:t>
      </w:r>
    </w:p>
    <w:p w14:paraId="70398B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A.①②③   </w:t>
      </w:r>
    </w:p>
    <w:p w14:paraId="4CB9C0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B.①③②   </w:t>
      </w:r>
    </w:p>
    <w:p w14:paraId="435382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C.③①②   </w:t>
      </w:r>
    </w:p>
    <w:p w14:paraId="5F68D8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D.③②①</w:t>
      </w:r>
    </w:p>
    <w:p w14:paraId="45AA02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在生产或使用可燃气体及有毒气体的工艺装置和储运设施的区域内，对可能发生可燃气体和有毒气体的泄漏进行检测时，应按规定设置可燃气体探测器和有毒气体探测器。下列设置可燃气体探测器和有毒气体探测器的规定中，正确的是（   ）。</w:t>
      </w:r>
    </w:p>
    <w:p w14:paraId="7C46F4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A.可燃气体或含有毒气体的可燃气体泄漏时，可燃气体浓度可能达到25%爆炸下限，但有毒气体不能达到最高容许浓度时，应设置有毒气体探测器</w:t>
      </w:r>
    </w:p>
    <w:p w14:paraId="085DB3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B.有毒气体或含有可燃气体的有毒气体泄漏时，有毒气体浓度可能达到最高容许浓度，但可燃气体浓度不能达到25%爆炸下限时，可只设置可燃气体探测器</w:t>
      </w:r>
    </w:p>
    <w:p w14:paraId="128EF2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C.可燃气体与有毒气体同时存在的场所，可燃气体浓度可能达到25%爆炸下限，有毒气体的浓度也可能达到最高容许浓度时，可只设置有毒气体探测器</w:t>
      </w:r>
    </w:p>
    <w:p w14:paraId="728DBF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D.同一种气体，既属于可燃气体又属于有毒气体时，应设置有毒气体探测器</w:t>
      </w:r>
    </w:p>
    <w:p w14:paraId="086909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5.下列模铸浇注生产操作的安全措施说法错误的是（  ）。</w:t>
      </w:r>
    </w:p>
    <w:p w14:paraId="4E7D79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A.开浇和烧氧时应预防钢水喷溅，水口烧开后，应迅速关闭氧气</w:t>
      </w:r>
    </w:p>
    <w:p w14:paraId="75FAC9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B.正在浇注时，不应往钢水包内投料调温</w:t>
      </w:r>
    </w:p>
    <w:p w14:paraId="7BA544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C.大罐最低部位应高于漏斗砖 0.15 m</w:t>
      </w:r>
    </w:p>
    <w:p w14:paraId="28BC97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D.浇注中移罐时，防止热浪灼伤，操作者应走在钢水罐前面</w:t>
      </w:r>
    </w:p>
    <w:p w14:paraId="110351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6.铸定平台的长度，除满足工艺要求外，还应留有一定的余量；其高</w:t>
      </w:r>
      <w:r>
        <w:rPr>
          <w:rFonts w:hint="eastAsia" w:ascii="仿宋_GB2312" w:hAnsi="仿宋_GB2312" w:eastAsia="仿宋_GB2312" w:cs="仿宋_GB2312"/>
          <w:sz w:val="32"/>
          <w:szCs w:val="32"/>
          <w:lang w:eastAsia="zh-CN"/>
        </w:rPr>
        <w:t>度</w:t>
      </w:r>
      <w:r>
        <w:rPr>
          <w:rFonts w:hint="eastAsia" w:ascii="仿宋_GB2312" w:hAnsi="仿宋_GB2312" w:eastAsia="仿宋_GB2312" w:cs="仿宋_GB2312"/>
          <w:sz w:val="32"/>
          <w:szCs w:val="32"/>
        </w:rPr>
        <w:t>应低于有帽钢锭模的帽口和无帽口钢锭模的模口，宽度应不小于（   ）M。</w:t>
      </w:r>
    </w:p>
    <w:p w14:paraId="43FD03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A.3米 </w:t>
      </w:r>
    </w:p>
    <w:p w14:paraId="725B38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2.5米 </w:t>
      </w:r>
    </w:p>
    <w:p w14:paraId="79CE62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4米</w:t>
      </w:r>
    </w:p>
    <w:p w14:paraId="625196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5米</w:t>
      </w:r>
    </w:p>
    <w:p w14:paraId="78033FB8">
      <w:pPr>
        <w:spacing w:line="600" w:lineRule="exact"/>
        <w:jc w:val="center"/>
        <w:rPr>
          <w:rFonts w:hint="eastAsia" w:ascii="黑体" w:hAnsi="黑体" w:eastAsia="黑体" w:cs="黑体"/>
          <w:sz w:val="32"/>
          <w:szCs w:val="32"/>
        </w:rPr>
      </w:pPr>
    </w:p>
    <w:p w14:paraId="15002755">
      <w:pPr>
        <w:spacing w:line="600" w:lineRule="exact"/>
        <w:jc w:val="center"/>
        <w:rPr>
          <w:rFonts w:hint="eastAsia" w:ascii="黑体" w:hAnsi="黑体" w:eastAsia="黑体" w:cs="黑体"/>
          <w:sz w:val="32"/>
          <w:szCs w:val="32"/>
        </w:rPr>
      </w:pPr>
    </w:p>
    <w:p w14:paraId="24DE89F1">
      <w:pPr>
        <w:spacing w:line="600" w:lineRule="exact"/>
        <w:jc w:val="center"/>
        <w:rPr>
          <w:rFonts w:hint="eastAsia" w:ascii="黑体" w:hAnsi="黑体" w:eastAsia="黑体" w:cs="黑体"/>
          <w:sz w:val="32"/>
          <w:szCs w:val="32"/>
        </w:rPr>
      </w:pPr>
    </w:p>
    <w:p w14:paraId="1B4E1DA4">
      <w:pPr>
        <w:spacing w:line="600" w:lineRule="exact"/>
        <w:jc w:val="center"/>
        <w:rPr>
          <w:rFonts w:hint="eastAsia" w:ascii="黑体" w:hAnsi="黑体" w:eastAsia="黑体" w:cs="黑体"/>
          <w:sz w:val="32"/>
          <w:szCs w:val="32"/>
        </w:rPr>
      </w:pPr>
    </w:p>
    <w:p w14:paraId="7140F1E2">
      <w:pPr>
        <w:spacing w:line="600" w:lineRule="exact"/>
        <w:jc w:val="center"/>
        <w:rPr>
          <w:rFonts w:hint="eastAsia" w:ascii="黑体" w:hAnsi="黑体" w:eastAsia="黑体" w:cs="黑体"/>
          <w:sz w:val="32"/>
          <w:szCs w:val="32"/>
        </w:rPr>
      </w:pPr>
    </w:p>
    <w:p w14:paraId="6568E460">
      <w:pPr>
        <w:spacing w:line="600" w:lineRule="exact"/>
        <w:jc w:val="center"/>
        <w:rPr>
          <w:rFonts w:hint="eastAsia" w:ascii="黑体" w:hAnsi="黑体" w:eastAsia="黑体" w:cs="黑体"/>
          <w:sz w:val="32"/>
          <w:szCs w:val="32"/>
        </w:rPr>
      </w:pPr>
    </w:p>
    <w:p w14:paraId="765E2AFD">
      <w:pPr>
        <w:spacing w:line="600" w:lineRule="exact"/>
        <w:jc w:val="center"/>
        <w:rPr>
          <w:rFonts w:hint="eastAsia" w:ascii="黑体" w:hAnsi="黑体" w:eastAsia="黑体" w:cs="黑体"/>
          <w:sz w:val="32"/>
          <w:szCs w:val="32"/>
        </w:rPr>
      </w:pPr>
    </w:p>
    <w:p w14:paraId="04C1FEE7">
      <w:pPr>
        <w:spacing w:line="600" w:lineRule="exact"/>
        <w:jc w:val="center"/>
        <w:rPr>
          <w:rFonts w:hint="eastAsia" w:ascii="黑体" w:hAnsi="黑体" w:eastAsia="黑体" w:cs="黑体"/>
          <w:sz w:val="32"/>
          <w:szCs w:val="32"/>
        </w:rPr>
      </w:pPr>
    </w:p>
    <w:p w14:paraId="6456C2C1">
      <w:pPr>
        <w:spacing w:line="600" w:lineRule="exact"/>
        <w:jc w:val="center"/>
        <w:rPr>
          <w:rFonts w:hint="eastAsia" w:ascii="黑体" w:hAnsi="黑体" w:eastAsia="黑体" w:cs="黑体"/>
          <w:sz w:val="32"/>
          <w:szCs w:val="32"/>
        </w:rPr>
      </w:pPr>
    </w:p>
    <w:p w14:paraId="415E36DB">
      <w:pPr>
        <w:spacing w:line="600" w:lineRule="exact"/>
        <w:jc w:val="center"/>
        <w:rPr>
          <w:rFonts w:hint="eastAsia" w:ascii="黑体" w:hAnsi="黑体" w:eastAsia="黑体" w:cs="黑体"/>
          <w:sz w:val="32"/>
          <w:szCs w:val="32"/>
        </w:rPr>
      </w:pPr>
    </w:p>
    <w:p w14:paraId="44F2D52C">
      <w:pPr>
        <w:spacing w:line="600" w:lineRule="exact"/>
        <w:jc w:val="center"/>
        <w:rPr>
          <w:rFonts w:hint="eastAsia" w:ascii="黑体" w:hAnsi="黑体" w:eastAsia="黑体" w:cs="黑体"/>
          <w:sz w:val="32"/>
          <w:szCs w:val="32"/>
        </w:rPr>
      </w:pPr>
    </w:p>
    <w:p w14:paraId="6CFC6E32">
      <w:pPr>
        <w:spacing w:line="600" w:lineRule="exact"/>
        <w:jc w:val="center"/>
        <w:rPr>
          <w:rFonts w:hint="eastAsia" w:ascii="黑体" w:hAnsi="黑体" w:eastAsia="黑体" w:cs="黑体"/>
          <w:sz w:val="32"/>
          <w:szCs w:val="32"/>
        </w:rPr>
      </w:pPr>
    </w:p>
    <w:p w14:paraId="000D9F27">
      <w:pPr>
        <w:spacing w:line="600" w:lineRule="exact"/>
        <w:jc w:val="center"/>
        <w:rPr>
          <w:rFonts w:hint="eastAsia" w:ascii="黑体" w:hAnsi="黑体" w:eastAsia="黑体" w:cs="黑体"/>
          <w:sz w:val="32"/>
          <w:szCs w:val="32"/>
        </w:rPr>
      </w:pPr>
    </w:p>
    <w:p w14:paraId="68A99211">
      <w:pPr>
        <w:spacing w:line="600" w:lineRule="exact"/>
        <w:jc w:val="center"/>
        <w:rPr>
          <w:rFonts w:hint="eastAsia" w:ascii="黑体" w:hAnsi="黑体" w:eastAsia="黑体" w:cs="黑体"/>
          <w:sz w:val="32"/>
          <w:szCs w:val="32"/>
        </w:rPr>
      </w:pPr>
    </w:p>
    <w:p w14:paraId="26CDE0BC">
      <w:pPr>
        <w:spacing w:line="600" w:lineRule="exact"/>
        <w:jc w:val="center"/>
        <w:rPr>
          <w:rFonts w:hint="eastAsia" w:ascii="黑体" w:hAnsi="黑体" w:eastAsia="黑体" w:cs="黑体"/>
          <w:sz w:val="32"/>
          <w:szCs w:val="32"/>
        </w:rPr>
      </w:pPr>
    </w:p>
    <w:p w14:paraId="48BB6020">
      <w:pPr>
        <w:spacing w:line="600" w:lineRule="exact"/>
        <w:jc w:val="center"/>
        <w:rPr>
          <w:rFonts w:hint="eastAsia" w:ascii="黑体" w:hAnsi="黑体" w:eastAsia="黑体" w:cs="黑体"/>
          <w:sz w:val="32"/>
          <w:szCs w:val="32"/>
        </w:rPr>
      </w:pPr>
    </w:p>
    <w:p w14:paraId="18406877">
      <w:pPr>
        <w:spacing w:line="600" w:lineRule="exact"/>
        <w:jc w:val="center"/>
        <w:rPr>
          <w:rFonts w:hint="eastAsia" w:ascii="黑体" w:hAnsi="黑体" w:eastAsia="黑体" w:cs="黑体"/>
          <w:sz w:val="32"/>
          <w:szCs w:val="32"/>
        </w:rPr>
      </w:pPr>
    </w:p>
    <w:p w14:paraId="02B30542">
      <w:pPr>
        <w:spacing w:line="600" w:lineRule="exact"/>
        <w:jc w:val="center"/>
        <w:rPr>
          <w:rFonts w:ascii="黑体" w:hAnsi="黑体" w:eastAsia="黑体" w:cs="黑体"/>
          <w:sz w:val="32"/>
          <w:szCs w:val="32"/>
        </w:rPr>
      </w:pPr>
      <w:r>
        <w:rPr>
          <w:rFonts w:hint="eastAsia" w:ascii="黑体" w:hAnsi="黑体" w:eastAsia="黑体" w:cs="黑体"/>
          <w:sz w:val="32"/>
          <w:szCs w:val="32"/>
        </w:rPr>
        <w:t>造型工理论知识答案</w:t>
      </w:r>
    </w:p>
    <w:p w14:paraId="2ADB1FDD">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14:paraId="0E28DD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w:t>
      </w:r>
    </w:p>
    <w:p w14:paraId="2C9072F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C6695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CADDD    6 A</w:t>
      </w:r>
    </w:p>
    <w:p w14:paraId="6BE5C1CC">
      <w:pPr>
        <w:spacing w:line="600" w:lineRule="exact"/>
        <w:ind w:firstLine="640" w:firstLineChars="200"/>
        <w:jc w:val="left"/>
        <w:rPr>
          <w:rFonts w:ascii="仿宋" w:hAnsi="仿宋" w:eastAsia="仿宋" w:cs="仿宋"/>
          <w:sz w:val="32"/>
          <w:szCs w:val="32"/>
        </w:rPr>
      </w:pPr>
    </w:p>
    <w:p w14:paraId="6975F826">
      <w:pPr>
        <w:widowControl/>
        <w:jc w:val="left"/>
        <w:rPr>
          <w:rFonts w:ascii="黑体" w:hAnsi="黑体" w:eastAsia="黑体" w:cs="黑体"/>
          <w:sz w:val="32"/>
          <w:szCs w:val="32"/>
        </w:rPr>
      </w:pPr>
      <w:bookmarkStart w:id="32" w:name="_Toc182080524"/>
      <w:r>
        <w:rPr>
          <w:rFonts w:hint="eastAsia" w:ascii="黑体" w:hAnsi="黑体" w:eastAsia="黑体" w:cs="黑体"/>
          <w:sz w:val="32"/>
          <w:szCs w:val="32"/>
        </w:rPr>
        <w:br w:type="page"/>
      </w:r>
    </w:p>
    <w:p w14:paraId="38AD4CF9">
      <w:pPr>
        <w:spacing w:line="600" w:lineRule="exact"/>
        <w:jc w:val="center"/>
        <w:rPr>
          <w:rFonts w:ascii="黑体" w:hAnsi="黑体" w:eastAsia="黑体" w:cs="黑体"/>
          <w:sz w:val="32"/>
          <w:szCs w:val="32"/>
        </w:rPr>
      </w:pPr>
      <w:r>
        <w:rPr>
          <w:rFonts w:hint="eastAsia" w:ascii="黑体" w:hAnsi="黑体" w:eastAsia="黑体" w:cs="黑体"/>
          <w:sz w:val="32"/>
          <w:szCs w:val="32"/>
        </w:rPr>
        <w:t>1.2.3.2造型工实操知识</w:t>
      </w:r>
      <w:bookmarkEnd w:id="32"/>
    </w:p>
    <w:p w14:paraId="0A8C3531">
      <w:pPr>
        <w:pStyle w:val="48"/>
        <w:ind w:firstLine="643"/>
        <w:rPr>
          <w:rFonts w:hint="eastAsia" w:ascii="楷体_GB2312" w:hAnsi="楷体_GB2312" w:eastAsia="楷体_GB2312" w:cs="楷体_GB2312"/>
        </w:rPr>
      </w:pPr>
      <w:r>
        <w:rPr>
          <w:rFonts w:hint="eastAsia" w:ascii="楷体_GB2312" w:hAnsi="楷体_GB2312" w:eastAsia="楷体_GB2312" w:cs="楷体_GB2312"/>
        </w:rPr>
        <w:t>（一）问答题</w:t>
      </w:r>
    </w:p>
    <w:p w14:paraId="107BE62A">
      <w:pPr>
        <w:pStyle w:val="48"/>
        <w:ind w:firstLine="640"/>
        <w:rPr>
          <w:rFonts w:hint="eastAsia" w:ascii="仿宋_GB2312" w:hAnsi="仿宋_GB2312" w:eastAsia="仿宋_GB2312" w:cs="仿宋_GB2312"/>
          <w:b w:val="0"/>
          <w:bCs/>
        </w:rPr>
      </w:pPr>
      <w:r>
        <w:rPr>
          <w:rFonts w:hint="eastAsia" w:ascii="仿宋_GB2312" w:hAnsi="仿宋_GB2312" w:eastAsia="仿宋_GB2312" w:cs="仿宋_GB2312"/>
          <w:b w:val="0"/>
          <w:bCs/>
        </w:rPr>
        <w:t>1.手工舂砂紧实砂型时，应注意哪些要点？</w:t>
      </w:r>
    </w:p>
    <w:p w14:paraId="0D5F842E">
      <w:pPr>
        <w:pStyle w:val="48"/>
        <w:ind w:firstLine="640"/>
        <w:rPr>
          <w:rFonts w:hint="eastAsia" w:ascii="仿宋_GB2312" w:hAnsi="仿宋_GB2312" w:eastAsia="仿宋_GB2312" w:cs="仿宋_GB2312"/>
          <w:b w:val="0"/>
          <w:bCs/>
        </w:rPr>
      </w:pPr>
      <w:r>
        <w:rPr>
          <w:rFonts w:hint="eastAsia" w:ascii="仿宋_GB2312" w:hAnsi="仿宋_GB2312" w:eastAsia="仿宋_GB2312" w:cs="仿宋_GB2312"/>
          <w:b w:val="0"/>
          <w:bCs/>
        </w:rPr>
        <w:t>2.起模时若操作不当可能导致哪些问题？如何正确起模？</w:t>
      </w:r>
    </w:p>
    <w:p w14:paraId="62C0AA93">
      <w:pPr>
        <w:pStyle w:val="48"/>
        <w:ind w:firstLine="640"/>
        <w:rPr>
          <w:rFonts w:hint="eastAsia" w:ascii="仿宋_GB2312" w:hAnsi="仿宋_GB2312" w:eastAsia="仿宋_GB2312" w:cs="仿宋_GB2312"/>
          <w:b w:val="0"/>
          <w:bCs/>
        </w:rPr>
      </w:pPr>
      <w:r>
        <w:rPr>
          <w:rFonts w:hint="eastAsia" w:ascii="仿宋_GB2312" w:hAnsi="仿宋_GB2312" w:eastAsia="仿宋_GB2312" w:cs="仿宋_GB2312"/>
          <w:b w:val="0"/>
          <w:bCs/>
        </w:rPr>
        <w:t>3.简述浇注系统的组成部分及其作用，在造型时如何设置？</w:t>
      </w:r>
    </w:p>
    <w:p w14:paraId="2ACC2303">
      <w:pPr>
        <w:pStyle w:val="48"/>
        <w:ind w:firstLine="640"/>
        <w:rPr>
          <w:rFonts w:hint="eastAsia" w:ascii="仿宋_GB2312" w:hAnsi="仿宋_GB2312" w:eastAsia="仿宋_GB2312" w:cs="仿宋_GB2312"/>
        </w:rPr>
      </w:pPr>
      <w:r>
        <w:rPr>
          <w:rFonts w:hint="eastAsia" w:ascii="仿宋_GB2312" w:hAnsi="仿宋_GB2312" w:eastAsia="仿宋_GB2312" w:cs="仿宋_GB2312"/>
          <w:b w:val="0"/>
          <w:bCs/>
        </w:rPr>
        <w:t>4.合型过程中有哪些关键操作和注意事项？</w:t>
      </w:r>
    </w:p>
    <w:p w14:paraId="2BB4AE15">
      <w:pPr>
        <w:pStyle w:val="48"/>
        <w:ind w:firstLine="640"/>
        <w:rPr>
          <w:rFonts w:hint="eastAsia" w:ascii="仿宋_GB2312" w:hAnsi="仿宋_GB2312" w:eastAsia="仿宋_GB2312" w:cs="仿宋_GB2312"/>
          <w:b w:val="0"/>
        </w:rPr>
      </w:pPr>
      <w:r>
        <w:rPr>
          <w:rFonts w:hint="eastAsia" w:ascii="仿宋_GB2312" w:hAnsi="仿宋_GB2312" w:eastAsia="仿宋_GB2312" w:cs="仿宋_GB2312"/>
          <w:b w:val="0"/>
        </w:rPr>
        <w:t>5.整模时应遵守哪些安全规定？</w:t>
      </w:r>
    </w:p>
    <w:p w14:paraId="255A3CF8">
      <w:pPr>
        <w:pStyle w:val="48"/>
        <w:ind w:firstLine="643"/>
        <w:rPr>
          <w:rFonts w:hint="eastAsia" w:ascii="仿宋_GB2312" w:hAnsi="仿宋_GB2312" w:eastAsia="仿宋_GB2312" w:cs="仿宋_GB2312"/>
        </w:rPr>
      </w:pPr>
    </w:p>
    <w:p w14:paraId="67C5CCC4">
      <w:pPr>
        <w:pStyle w:val="48"/>
        <w:ind w:firstLine="643"/>
      </w:pPr>
    </w:p>
    <w:p w14:paraId="2DA13C2E">
      <w:pPr>
        <w:pStyle w:val="48"/>
        <w:ind w:firstLine="643"/>
      </w:pPr>
    </w:p>
    <w:p w14:paraId="07FE5668">
      <w:pPr>
        <w:pStyle w:val="48"/>
        <w:ind w:firstLine="643"/>
      </w:pPr>
    </w:p>
    <w:p w14:paraId="4F46638F">
      <w:pPr>
        <w:pStyle w:val="48"/>
        <w:ind w:firstLine="643"/>
      </w:pPr>
    </w:p>
    <w:p w14:paraId="0E850631">
      <w:pPr>
        <w:pStyle w:val="48"/>
        <w:ind w:firstLine="643"/>
      </w:pPr>
    </w:p>
    <w:p w14:paraId="65CE963A">
      <w:pPr>
        <w:pStyle w:val="48"/>
        <w:ind w:firstLine="643"/>
      </w:pPr>
    </w:p>
    <w:p w14:paraId="28AFAE0E">
      <w:pPr>
        <w:pStyle w:val="48"/>
        <w:ind w:firstLine="643"/>
      </w:pPr>
    </w:p>
    <w:p w14:paraId="16025CED">
      <w:pPr>
        <w:pStyle w:val="48"/>
        <w:ind w:firstLine="643"/>
      </w:pPr>
    </w:p>
    <w:p w14:paraId="15506E37">
      <w:pPr>
        <w:pStyle w:val="48"/>
        <w:ind w:firstLine="643"/>
      </w:pPr>
    </w:p>
    <w:p w14:paraId="14519F09">
      <w:pPr>
        <w:pStyle w:val="48"/>
        <w:ind w:firstLine="643"/>
      </w:pPr>
    </w:p>
    <w:p w14:paraId="395D978F">
      <w:pPr>
        <w:pStyle w:val="48"/>
        <w:ind w:firstLine="643"/>
      </w:pPr>
    </w:p>
    <w:p w14:paraId="2F21CD81">
      <w:pPr>
        <w:pStyle w:val="48"/>
        <w:ind w:firstLine="643"/>
      </w:pPr>
    </w:p>
    <w:p w14:paraId="1F059F1E">
      <w:pPr>
        <w:pStyle w:val="48"/>
        <w:ind w:firstLine="643"/>
      </w:pPr>
    </w:p>
    <w:p w14:paraId="6B7061D0">
      <w:pPr>
        <w:spacing w:line="600" w:lineRule="exact"/>
        <w:jc w:val="center"/>
        <w:rPr>
          <w:rFonts w:ascii="黑体" w:hAnsi="黑体" w:eastAsia="黑体" w:cs="黑体"/>
          <w:sz w:val="32"/>
          <w:szCs w:val="32"/>
        </w:rPr>
      </w:pPr>
      <w:r>
        <w:rPr>
          <w:rFonts w:hint="eastAsia" w:ascii="黑体" w:hAnsi="黑体" w:eastAsia="黑体" w:cs="黑体"/>
          <w:sz w:val="32"/>
          <w:szCs w:val="32"/>
        </w:rPr>
        <w:t>造型工实操知识答案</w:t>
      </w:r>
    </w:p>
    <w:p w14:paraId="778A9F64">
      <w:pPr>
        <w:pStyle w:val="48"/>
        <w:ind w:firstLine="643"/>
        <w:rPr>
          <w:rFonts w:hint="eastAsia" w:ascii="楷体_GB2312" w:hAnsi="楷体_GB2312" w:eastAsia="楷体_GB2312" w:cs="楷体_GB2312"/>
        </w:rPr>
      </w:pPr>
      <w:r>
        <w:rPr>
          <w:rFonts w:hint="eastAsia" w:ascii="楷体_GB2312" w:hAnsi="楷体_GB2312" w:eastAsia="楷体_GB2312" w:cs="楷体_GB2312"/>
        </w:rPr>
        <w:t>（一）问答题</w:t>
      </w:r>
    </w:p>
    <w:p w14:paraId="52F61DA2">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1.手工舂砂紧实砂型时，应注意哪些要点？</w:t>
      </w:r>
    </w:p>
    <w:p w14:paraId="133ED4D6">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答案：手工舂砂时，舂砂锤应垂直舂击，避免舂偏损坏砂型。先舂砂箱四角，然后舂周边，最后舂中间，且舂的力度要均匀，靠近模样处要轻舂，防止模样变形，舂砂要分多次进行，每次加入砂量适中，保证紧实度合适。 </w:t>
      </w:r>
    </w:p>
    <w:p w14:paraId="690A06AB">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2.起模时若操作不当可能导致哪些问题？如何正确起模？</w:t>
      </w:r>
    </w:p>
    <w:p w14:paraId="34F8794B">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答案：起模不当可能导致砂型损坏、塌落，模样破损等问题。正确起模前，要先松动模样，可用起模钉或敲模棒轻轻敲击模样，使模样与砂型壁之间形成间隙。起模时，要垂直、平稳、缓慢地将模样提起，大型模样需多人配合，使用起模设备时要保证设备运行平稳。 </w:t>
      </w:r>
    </w:p>
    <w:p w14:paraId="05789BC6">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3.简述浇注系统的组成部分及其作用，在造型时如何设置？</w:t>
      </w:r>
    </w:p>
    <w:p w14:paraId="41DE5259">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案：浇注系统一般由浇口杯、直浇道、横浇道、内浇道组成。浇口杯用于承接金属液，缓冲和减少金属液对铸型的冲击；直浇道将金属液从浇口杯引入横浇道；横浇道起挡渣作用；内浇道控制金属液流入型腔的速度和方向。造型时，浇口杯要放置在合适高度，直浇道要保证垂直，横浇道要有一定坡度，内浇道要根据铸件结构合理开设，如对于薄壁铸件内浇道要分散，厚壁铸件可适当集中。</w:t>
      </w:r>
    </w:p>
    <w:p w14:paraId="7C9250CF">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4.合型过程中有哪些关键操作和注意事项？</w:t>
      </w:r>
    </w:p>
    <w:p w14:paraId="32D9F038">
      <w:pPr>
        <w:topLinePunct/>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案：合型前要检查砂型型腔、浇注系统等有无损坏、杂物，吹净浮砂。合型时要准确对准上下砂型，可使用定位销等辅助定位，合型动作要轻缓，防止碰坏砂型。对于较大砂型，可使用合型机进行操作，合型后要卡紧或压好，防止浇注时抬型。</w:t>
      </w:r>
    </w:p>
    <w:p w14:paraId="25BC50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5.整模时应遵守哪些安全规定？</w:t>
      </w:r>
    </w:p>
    <w:p w14:paraId="004815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答案：（1）应经常检查钢锭模、底盘、中心注管和保温帽，风险破损和裂纹，应按报废标准报废，或修复达标后使用；</w:t>
      </w:r>
    </w:p>
    <w:p w14:paraId="21AF17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（2）安放</w:t>
      </w:r>
      <w:r>
        <w:rPr>
          <w:rFonts w:hint="eastAsia" w:ascii="仿宋_GB2312" w:hAnsi="仿宋_GB2312" w:eastAsia="仿宋_GB2312" w:cs="仿宋_GB2312"/>
          <w:sz w:val="32"/>
          <w:szCs w:val="32"/>
          <w:lang w:eastAsia="zh-CN"/>
        </w:rPr>
        <w:t>模具</w:t>
      </w:r>
      <w:r>
        <w:rPr>
          <w:rFonts w:hint="eastAsia" w:ascii="仿宋_GB2312" w:hAnsi="仿宋_GB2312" w:eastAsia="仿宋_GB2312" w:cs="仿宋_GB2312"/>
          <w:sz w:val="32"/>
          <w:szCs w:val="32"/>
        </w:rPr>
        <w:t>及其</w:t>
      </w:r>
      <w:r>
        <w:rPr>
          <w:rFonts w:hint="eastAsia" w:ascii="仿宋_GB2312" w:hAnsi="仿宋_GB2312" w:eastAsia="仿宋_GB2312" w:cs="仿宋_GB2312"/>
          <w:sz w:val="32"/>
          <w:szCs w:val="32"/>
          <w:lang w:eastAsia="zh-CN"/>
        </w:rPr>
        <w:t>他物体</w:t>
      </w:r>
      <w:r>
        <w:rPr>
          <w:rFonts w:hint="eastAsia" w:ascii="仿宋_GB2312" w:hAnsi="仿宋_GB2312" w:eastAsia="仿宋_GB2312" w:cs="仿宋_GB2312"/>
          <w:sz w:val="32"/>
          <w:szCs w:val="32"/>
        </w:rPr>
        <w:t>时，应等起重机停稳、物体下落到离工作面不大于0.3M，方可上前校正物体位置和放下物体；</w:t>
      </w:r>
    </w:p>
    <w:p w14:paraId="33819D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（3）钢锭模应冷却至200度左右，方可处理；</w:t>
      </w:r>
    </w:p>
    <w:p w14:paraId="2F7123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（4）列模、列帽应放置整齐，并检查无脱缝现象。</w:t>
      </w:r>
    </w:p>
    <w:p w14:paraId="0BE13576">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83AA33E">
      <w:pPr>
        <w:spacing w:line="600" w:lineRule="exact"/>
        <w:jc w:val="center"/>
        <w:rPr>
          <w:rFonts w:ascii="黑体" w:hAnsi="黑体" w:eastAsia="黑体" w:cs="黑体"/>
          <w:sz w:val="32"/>
          <w:szCs w:val="32"/>
        </w:rPr>
      </w:pPr>
      <w:r>
        <w:rPr>
          <w:rFonts w:hint="eastAsia" w:ascii="黑体" w:hAnsi="黑体" w:eastAsia="黑体" w:cs="黑体"/>
          <w:sz w:val="32"/>
          <w:szCs w:val="32"/>
        </w:rPr>
        <w:t>1.2.4《原料工》</w:t>
      </w:r>
    </w:p>
    <w:p w14:paraId="3AA1DA2D">
      <w:pPr>
        <w:spacing w:line="600" w:lineRule="exact"/>
        <w:jc w:val="center"/>
        <w:rPr>
          <w:rFonts w:ascii="黑体" w:hAnsi="黑体" w:eastAsia="黑体" w:cs="黑体"/>
          <w:sz w:val="32"/>
          <w:szCs w:val="32"/>
        </w:rPr>
      </w:pPr>
      <w:r>
        <w:rPr>
          <w:rFonts w:hint="eastAsia" w:ascii="黑体" w:hAnsi="黑体" w:eastAsia="黑体" w:cs="黑体"/>
          <w:sz w:val="32"/>
          <w:szCs w:val="32"/>
        </w:rPr>
        <w:t>1.2.4.1原料工理论知识</w:t>
      </w:r>
    </w:p>
    <w:p w14:paraId="43D5E2AC">
      <w:pPr>
        <w:spacing w:line="600" w:lineRule="exact"/>
        <w:ind w:firstLine="643" w:firstLineChars="200"/>
        <w:jc w:val="left"/>
        <w:rPr>
          <w:rFonts w:hint="eastAsia" w:ascii="楷体_GB2312" w:hAnsi="楷体_GB2312" w:eastAsia="楷体_GB2312" w:cs="楷体_GB2312"/>
          <w:b/>
          <w:kern w:val="2"/>
          <w:sz w:val="32"/>
          <w:szCs w:val="32"/>
          <w:lang w:val="en-US" w:eastAsia="zh-CN" w:bidi="ar-SA"/>
        </w:rPr>
      </w:pPr>
      <w:r>
        <w:rPr>
          <w:rFonts w:hint="eastAsia" w:ascii="楷体_GB2312" w:hAnsi="楷体_GB2312" w:eastAsia="楷体_GB2312" w:cs="楷体_GB2312"/>
          <w:b/>
          <w:kern w:val="2"/>
          <w:sz w:val="32"/>
          <w:szCs w:val="32"/>
          <w:lang w:val="en-US" w:eastAsia="zh-CN" w:bidi="ar-SA"/>
        </w:rPr>
        <w:t>（一）判断题</w:t>
      </w:r>
    </w:p>
    <w:p w14:paraId="3F9D76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1.炼钢过程中加废钢原料时，应防止废钢混有密闭容器、爆炸物、易燃易爆及有毒物品，在炉内会产生爆炸等事故。（  ）</w:t>
      </w:r>
    </w:p>
    <w:p w14:paraId="41894C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2.往炼钢炉内兑铁水原料时，铁水罐不应压在转炉炉口，指吊人员应位于安全区域。（  ）</w:t>
      </w:r>
    </w:p>
    <w:p w14:paraId="429E7F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3.起重机龙门钩挂重铁水罐时，应由专人检查是否挂牢，待核实后发出指令，起重机才能起吊，吊起的铁水罐在等待往转炉内兑铁水期间，应提前挂上倾翻铁水罐的小钩。（  ）</w:t>
      </w:r>
    </w:p>
    <w:p w14:paraId="5F9FD4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4.废钢原料的外形尺寸和块度应保证能从炉口顺利加入转炉内，废钢的长度应小于转炉口直径的1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365B76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原料仓库内可以设置员工休息区，但要远离原料堆放区。（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14:paraId="6AB1007B">
      <w:pPr>
        <w:spacing w:line="600" w:lineRule="exact"/>
        <w:ind w:firstLine="643" w:firstLineChars="200"/>
        <w:jc w:val="left"/>
        <w:rPr>
          <w:rFonts w:hint="eastAsia" w:ascii="楷体_GB2312" w:hAnsi="楷体_GB2312" w:eastAsia="楷体_GB2312" w:cs="楷体_GB2312"/>
          <w:b/>
          <w:kern w:val="2"/>
          <w:sz w:val="32"/>
          <w:szCs w:val="32"/>
          <w:lang w:val="en-US" w:eastAsia="zh-CN" w:bidi="ar-SA"/>
        </w:rPr>
      </w:pPr>
      <w:r>
        <w:rPr>
          <w:rFonts w:hint="eastAsia" w:ascii="楷体_GB2312" w:hAnsi="楷体_GB2312" w:eastAsia="楷体_GB2312" w:cs="楷体_GB2312"/>
          <w:b/>
          <w:kern w:val="2"/>
          <w:sz w:val="32"/>
          <w:szCs w:val="32"/>
          <w:lang w:val="en-US" w:eastAsia="zh-CN" w:bidi="ar-SA"/>
        </w:rPr>
        <w:t>（二）单选题</w:t>
      </w:r>
    </w:p>
    <w:p w14:paraId="41973A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1.下列关于炼钢备料安全控制措施的说法，正确的是（ ）。</w:t>
      </w:r>
    </w:p>
    <w:p w14:paraId="018571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A.吊起的铁水罐在等待往转炉兑铁水期间，应提前挂上倾翻铁水罐的小钩</w:t>
      </w:r>
    </w:p>
    <w:p w14:paraId="3538ED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B.铁水罐内铁水面以上自由空间高度，机械搅拌时不应小于500mm</w:t>
      </w:r>
    </w:p>
    <w:p w14:paraId="4F4A61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C.CaC2 仓附近区域，应设乙炔检测和报警装置</w:t>
      </w:r>
    </w:p>
    <w:p w14:paraId="695E9F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D.CaC2 着火可使用二氧化碳灭火器</w:t>
      </w:r>
    </w:p>
    <w:p w14:paraId="16B68F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废钢原料应按来源、形态、成分等分类，人工堆料时，地面以上的料堆高度不应超过（  ）米。</w:t>
      </w:r>
    </w:p>
    <w:p w14:paraId="17D4B5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A.1.5米 </w:t>
      </w:r>
    </w:p>
    <w:p w14:paraId="47B4CF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1.8米 </w:t>
      </w:r>
    </w:p>
    <w:p w14:paraId="261ACF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2.00米</w:t>
      </w:r>
    </w:p>
    <w:p w14:paraId="5C072F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4米</w:t>
      </w:r>
    </w:p>
    <w:p w14:paraId="4CEC53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.原料场堆放原料时，堆与堆之间的安全距离至少应该保持（  ）</w:t>
      </w:r>
    </w:p>
    <w:p w14:paraId="6244E4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1米</w:t>
      </w:r>
    </w:p>
    <w:p w14:paraId="0709BC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2米</w:t>
      </w:r>
    </w:p>
    <w:p w14:paraId="7992AF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3米</w:t>
      </w:r>
    </w:p>
    <w:p w14:paraId="019410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5米</w:t>
      </w:r>
    </w:p>
    <w:p w14:paraId="3A1B16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.当使用天车吊运原料时，原料工应该（  ）</w:t>
      </w:r>
    </w:p>
    <w:p w14:paraId="09961A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站在原料下方指挥</w:t>
      </w:r>
    </w:p>
    <w:p w14:paraId="14263F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远离吊运路线，在安全区域指挥</w:t>
      </w:r>
    </w:p>
    <w:p w14:paraId="685ECB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跟随原料一起移动指挥</w:t>
      </w:r>
    </w:p>
    <w:p w14:paraId="1328F3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用手抓住原料边缘防止晃动</w:t>
      </w:r>
    </w:p>
    <w:p w14:paraId="522219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.原料仓库内的消防通道宽度不应小于（  ）</w:t>
      </w:r>
    </w:p>
    <w:p w14:paraId="0BE30D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1.5米</w:t>
      </w:r>
    </w:p>
    <w:p w14:paraId="37AE1A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2米</w:t>
      </w:r>
    </w:p>
    <w:p w14:paraId="09D047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3米</w:t>
      </w:r>
    </w:p>
    <w:p w14:paraId="67CFEC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4米</w:t>
      </w:r>
    </w:p>
    <w:p w14:paraId="2878B6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.在处理含有水分的原料时，为防止发生（  ），应先进行干燥处理。</w:t>
      </w:r>
    </w:p>
    <w:p w14:paraId="58B90E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爆炸</w:t>
      </w:r>
    </w:p>
    <w:p w14:paraId="528919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冻伤</w:t>
      </w:r>
    </w:p>
    <w:p w14:paraId="6B2BBE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腐蚀</w:t>
      </w:r>
    </w:p>
    <w:p w14:paraId="152804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火灾</w:t>
      </w:r>
    </w:p>
    <w:p w14:paraId="533F99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.原料工在检查原料质量时，以下哪种防护装备对于防止粉尘吸入最重要（  ）</w:t>
      </w:r>
    </w:p>
    <w:p w14:paraId="18E3AC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安全帽</w:t>
      </w:r>
    </w:p>
    <w:p w14:paraId="244C4A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防尘口罩</w:t>
      </w:r>
    </w:p>
    <w:p w14:paraId="550D0B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护目镜</w:t>
      </w:r>
    </w:p>
    <w:p w14:paraId="709150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耳塞</w:t>
      </w:r>
    </w:p>
    <w:p w14:paraId="177EE0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.以下哪种原料在储存过程中需要特别注意防止自燃（  ）</w:t>
      </w:r>
    </w:p>
    <w:p w14:paraId="1BECA9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铁矿石</w:t>
      </w:r>
    </w:p>
    <w:p w14:paraId="698340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焦炭</w:t>
      </w:r>
    </w:p>
    <w:p w14:paraId="01606A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石灰石</w:t>
      </w:r>
    </w:p>
    <w:p w14:paraId="59959A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废钢</w:t>
      </w:r>
    </w:p>
    <w:p w14:paraId="77D84F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.当原料发生散落时，首先应该（  ）</w:t>
      </w:r>
    </w:p>
    <w:p w14:paraId="7DE2AD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立即清理，避免影响交通</w:t>
      </w:r>
    </w:p>
    <w:p w14:paraId="3AC3AB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检查是否有人员受伤</w:t>
      </w:r>
    </w:p>
    <w:p w14:paraId="7BD969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呼叫天车协助重新堆放</w:t>
      </w:r>
    </w:p>
    <w:p w14:paraId="2458AE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记录散落情况</w:t>
      </w:r>
    </w:p>
    <w:p w14:paraId="2F4060A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.在原料输送设备（如皮带输送机）运行时，严禁（  ）</w:t>
      </w:r>
    </w:p>
    <w:p w14:paraId="4ED970C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清理输送带</w:t>
      </w:r>
    </w:p>
    <w:p w14:paraId="58D4705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调整输送带速度</w:t>
      </w:r>
    </w:p>
    <w:p w14:paraId="720430F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检查输送带张力</w:t>
      </w:r>
    </w:p>
    <w:p w14:paraId="7EE1816F">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观察输送情况</w:t>
      </w:r>
    </w:p>
    <w:p w14:paraId="45F114A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.原料工操作装载机时，以下哪项操作不符合安全规定（  ）</w:t>
      </w:r>
    </w:p>
    <w:p w14:paraId="738777F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驾驶前检查车辆的制动系统</w:t>
      </w:r>
    </w:p>
    <w:p w14:paraId="1A5B78F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边行驶边用手机打电话</w:t>
      </w:r>
    </w:p>
    <w:p w14:paraId="1B829BE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按照规定的载荷装载原料</w:t>
      </w:r>
    </w:p>
    <w:p w14:paraId="4A130C7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下坡时采用</w:t>
      </w:r>
      <w:r>
        <w:rPr>
          <w:rFonts w:hint="eastAsia" w:ascii="仿宋_GB2312" w:hAnsi="仿宋_GB2312" w:eastAsia="仿宋_GB2312" w:cs="仿宋_GB2312"/>
          <w:sz w:val="32"/>
          <w:szCs w:val="32"/>
          <w:lang w:eastAsia="zh-CN"/>
        </w:rPr>
        <w:t>低速挡</w:t>
      </w:r>
      <w:r>
        <w:rPr>
          <w:rFonts w:hint="eastAsia" w:ascii="仿宋_GB2312" w:hAnsi="仿宋_GB2312" w:eastAsia="仿宋_GB2312" w:cs="仿宋_GB2312"/>
          <w:sz w:val="32"/>
          <w:szCs w:val="32"/>
        </w:rPr>
        <w:t>行驶</w:t>
      </w:r>
    </w:p>
    <w:p w14:paraId="1A7E596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.对于有放射性的原料，防护措施不包括（  ）</w:t>
      </w:r>
    </w:p>
    <w:p w14:paraId="0BB40A8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距离防护</w:t>
      </w:r>
    </w:p>
    <w:p w14:paraId="2E1F93E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屏蔽防护</w:t>
      </w:r>
    </w:p>
    <w:p w14:paraId="694B503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减少接触时间</w:t>
      </w:r>
    </w:p>
    <w:p w14:paraId="10ABC0C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徒手搬运</w:t>
      </w:r>
    </w:p>
    <w:p w14:paraId="33B06576">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多选题</w:t>
      </w:r>
    </w:p>
    <w:p w14:paraId="360A3AC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1.炼钢厂原料可能带来的安全风险包括（  ）</w:t>
      </w:r>
    </w:p>
    <w:p w14:paraId="174061F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粉尘污染</w:t>
      </w:r>
    </w:p>
    <w:p w14:paraId="446E76B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机械伤害</w:t>
      </w:r>
    </w:p>
    <w:p w14:paraId="01A13D00">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火灾爆炸</w:t>
      </w:r>
    </w:p>
    <w:p w14:paraId="6B4270C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中毒窒息</w:t>
      </w:r>
    </w:p>
    <w:p w14:paraId="03D56C8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2.原料场的安全设施应包括（  ）</w:t>
      </w:r>
    </w:p>
    <w:p w14:paraId="026CC2D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防风抑尘网</w:t>
      </w:r>
    </w:p>
    <w:p w14:paraId="026A729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排水系统</w:t>
      </w:r>
    </w:p>
    <w:p w14:paraId="2DEC713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消防设施</w:t>
      </w:r>
    </w:p>
    <w:p w14:paraId="0CC4632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安全警示标识</w:t>
      </w:r>
    </w:p>
    <w:p w14:paraId="4FB3C93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3.在原料装卸过程中，为防止物体打击，应该（  ）</w:t>
      </w:r>
    </w:p>
    <w:p w14:paraId="0334DA1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穿戴好安全帽等防护装备</w:t>
      </w:r>
    </w:p>
    <w:p w14:paraId="450A5FC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确保装卸工具牢固可靠</w:t>
      </w:r>
    </w:p>
    <w:p w14:paraId="730D231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禁止在吊物下方停留或通过</w:t>
      </w:r>
    </w:p>
    <w:p w14:paraId="03F5D37E">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轻拿轻放原料</w:t>
      </w:r>
    </w:p>
    <w:p w14:paraId="2DA78F6E">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4.以下哪些行为有助于预防原料输送设备故障引发的事故（  ）</w:t>
      </w:r>
    </w:p>
    <w:p w14:paraId="6147A0F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定期检查设备的传动部件</w:t>
      </w:r>
    </w:p>
    <w:p w14:paraId="7C31022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及时清理输送带上的杂物</w:t>
      </w:r>
    </w:p>
    <w:p w14:paraId="30B75D5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按照操作规程启动和停止设备</w:t>
      </w:r>
    </w:p>
    <w:p w14:paraId="31F7C73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超负荷使用输送设备</w:t>
      </w:r>
    </w:p>
    <w:p w14:paraId="72AD272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5.原料仓库的安全管理规定包括（  ）</w:t>
      </w:r>
    </w:p>
    <w:p w14:paraId="1EA3CC4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严禁烟火</w:t>
      </w:r>
    </w:p>
    <w:p w14:paraId="61D8609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合理规划原料存放区域</w:t>
      </w:r>
    </w:p>
    <w:p w14:paraId="5E1837A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定期进行通风检查</w:t>
      </w:r>
    </w:p>
    <w:p w14:paraId="7B447FD0">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存放无关的个人物品</w:t>
      </w:r>
    </w:p>
    <w:p w14:paraId="3CA75AD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6.当遇到恶劣天气（如暴雨、大风）时，原料工应该（  ）</w:t>
      </w:r>
    </w:p>
    <w:p w14:paraId="458DA37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停止露天作业</w:t>
      </w:r>
    </w:p>
    <w:p w14:paraId="3A383E2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检查原料堆放的稳定性</w:t>
      </w:r>
    </w:p>
    <w:p w14:paraId="0AB9AA0F">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加强对仓库的巡查</w:t>
      </w:r>
    </w:p>
    <w:p w14:paraId="2981B41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b/>
          <w:bCs/>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继续正常工作，注意自身安全即可</w:t>
      </w:r>
    </w:p>
    <w:p w14:paraId="2E08DB38">
      <w:pPr>
        <w:spacing w:line="600" w:lineRule="exact"/>
        <w:jc w:val="center"/>
        <w:rPr>
          <w:rFonts w:ascii="仿宋" w:hAnsi="仿宋" w:eastAsia="仿宋" w:cs="仿宋"/>
          <w:b/>
          <w:bCs/>
          <w:sz w:val="32"/>
          <w:szCs w:val="32"/>
        </w:rPr>
      </w:pPr>
      <w:r>
        <w:rPr>
          <w:rFonts w:hint="eastAsia" w:ascii="黑体" w:hAnsi="黑体" w:eastAsia="黑体" w:cs="黑体"/>
          <w:sz w:val="32"/>
          <w:szCs w:val="32"/>
        </w:rPr>
        <w:t>原料工理论知识答案</w:t>
      </w:r>
    </w:p>
    <w:p w14:paraId="0EC2E6F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rPr>
        <w:t>）判断题</w:t>
      </w:r>
    </w:p>
    <w:p w14:paraId="4A48D19B">
      <w:pPr>
        <w:spacing w:line="600" w:lineRule="exact"/>
        <w:ind w:firstLine="640" w:firstLineChars="200"/>
        <w:jc w:val="left"/>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 xml:space="preserve"> √√×√×</w:t>
      </w:r>
    </w:p>
    <w:p w14:paraId="214EC693">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E43E2EC">
      <w:pPr>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C 2</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A</w:t>
      </w:r>
      <w:r>
        <w:rPr>
          <w:rFonts w:hint="eastAsia" w:ascii="仿宋_GB2312" w:hAnsi="仿宋_GB2312" w:eastAsia="仿宋_GB2312" w:cs="仿宋_GB2312"/>
          <w:b w:val="0"/>
          <w:bCs w:val="0"/>
          <w:color w:val="auto"/>
          <w:sz w:val="32"/>
          <w:szCs w:val="32"/>
          <w:lang w:val="en-US" w:eastAsia="zh-CN"/>
        </w:rPr>
        <w:t xml:space="preserve"> 3.</w:t>
      </w:r>
      <w:r>
        <w:rPr>
          <w:rFonts w:hint="eastAsia" w:ascii="仿宋_GB2312" w:hAnsi="仿宋_GB2312" w:eastAsia="仿宋_GB2312" w:cs="仿宋_GB2312"/>
          <w:b w:val="0"/>
          <w:bCs w:val="0"/>
          <w:color w:val="auto"/>
          <w:sz w:val="32"/>
          <w:szCs w:val="32"/>
        </w:rPr>
        <w:t>C</w:t>
      </w:r>
      <w:r>
        <w:rPr>
          <w:rFonts w:hint="eastAsia" w:ascii="仿宋_GB2312" w:hAnsi="仿宋_GB2312" w:eastAsia="仿宋_GB2312" w:cs="仿宋_GB2312"/>
          <w:b w:val="0"/>
          <w:bCs w:val="0"/>
          <w:color w:val="auto"/>
          <w:sz w:val="32"/>
          <w:szCs w:val="32"/>
          <w:lang w:val="en-US" w:eastAsia="zh-CN"/>
        </w:rPr>
        <w:t xml:space="preserve"> 4.</w:t>
      </w:r>
      <w:r>
        <w:rPr>
          <w:rFonts w:hint="eastAsia" w:ascii="仿宋_GB2312" w:hAnsi="仿宋_GB2312" w:eastAsia="仿宋_GB2312" w:cs="仿宋_GB2312"/>
          <w:b w:val="0"/>
          <w:bCs w:val="0"/>
          <w:color w:val="auto"/>
          <w:sz w:val="32"/>
          <w:szCs w:val="32"/>
        </w:rPr>
        <w:t>B</w:t>
      </w:r>
      <w:r>
        <w:rPr>
          <w:rFonts w:hint="eastAsia" w:ascii="仿宋_GB2312" w:hAnsi="仿宋_GB2312" w:eastAsia="仿宋_GB2312" w:cs="仿宋_GB2312"/>
          <w:b w:val="0"/>
          <w:bCs w:val="0"/>
          <w:color w:val="auto"/>
          <w:sz w:val="32"/>
          <w:szCs w:val="32"/>
          <w:lang w:val="en-US" w:eastAsia="zh-CN"/>
        </w:rPr>
        <w:t xml:space="preserve"> 5.</w:t>
      </w:r>
      <w:r>
        <w:rPr>
          <w:rFonts w:hint="eastAsia" w:ascii="仿宋_GB2312" w:hAnsi="仿宋_GB2312" w:eastAsia="仿宋_GB2312" w:cs="仿宋_GB2312"/>
          <w:b w:val="0"/>
          <w:bCs w:val="0"/>
          <w:color w:val="auto"/>
          <w:sz w:val="32"/>
          <w:szCs w:val="32"/>
        </w:rPr>
        <w:t>D</w:t>
      </w:r>
      <w:r>
        <w:rPr>
          <w:rFonts w:hint="eastAsia" w:ascii="仿宋_GB2312" w:hAnsi="仿宋_GB2312" w:eastAsia="仿宋_GB2312" w:cs="仿宋_GB2312"/>
          <w:b w:val="0"/>
          <w:bCs w:val="0"/>
          <w:color w:val="auto"/>
          <w:sz w:val="32"/>
          <w:szCs w:val="32"/>
          <w:lang w:val="en-US" w:eastAsia="zh-CN"/>
        </w:rPr>
        <w:t xml:space="preserve"> 6.</w:t>
      </w:r>
      <w:r>
        <w:rPr>
          <w:rFonts w:hint="eastAsia" w:ascii="仿宋_GB2312" w:hAnsi="仿宋_GB2312" w:eastAsia="仿宋_GB2312" w:cs="仿宋_GB2312"/>
          <w:b w:val="0"/>
          <w:bCs w:val="0"/>
          <w:color w:val="auto"/>
          <w:sz w:val="32"/>
          <w:szCs w:val="32"/>
        </w:rPr>
        <w:t>A</w:t>
      </w:r>
      <w:r>
        <w:rPr>
          <w:rFonts w:hint="eastAsia" w:ascii="仿宋_GB2312" w:hAnsi="仿宋_GB2312" w:eastAsia="仿宋_GB2312" w:cs="仿宋_GB2312"/>
          <w:b w:val="0"/>
          <w:bCs w:val="0"/>
          <w:color w:val="auto"/>
          <w:sz w:val="32"/>
          <w:szCs w:val="32"/>
          <w:lang w:val="en-US" w:eastAsia="zh-CN"/>
        </w:rPr>
        <w:t xml:space="preserve"> 7.</w:t>
      </w:r>
      <w:r>
        <w:rPr>
          <w:rFonts w:hint="eastAsia" w:ascii="仿宋_GB2312" w:hAnsi="仿宋_GB2312" w:eastAsia="仿宋_GB2312" w:cs="仿宋_GB2312"/>
          <w:b w:val="0"/>
          <w:bCs w:val="0"/>
          <w:color w:val="auto"/>
          <w:sz w:val="32"/>
          <w:szCs w:val="32"/>
        </w:rPr>
        <w:t>B</w:t>
      </w:r>
      <w:r>
        <w:rPr>
          <w:rFonts w:hint="eastAsia" w:ascii="仿宋_GB2312" w:hAnsi="仿宋_GB2312" w:eastAsia="仿宋_GB2312" w:cs="仿宋_GB2312"/>
          <w:b w:val="0"/>
          <w:bCs w:val="0"/>
          <w:color w:val="auto"/>
          <w:sz w:val="32"/>
          <w:szCs w:val="32"/>
          <w:lang w:val="en-US" w:eastAsia="zh-CN"/>
        </w:rPr>
        <w:t xml:space="preserve"> 8.</w:t>
      </w:r>
      <w:r>
        <w:rPr>
          <w:rFonts w:hint="eastAsia" w:ascii="仿宋_GB2312" w:hAnsi="仿宋_GB2312" w:eastAsia="仿宋_GB2312" w:cs="仿宋_GB2312"/>
          <w:b w:val="0"/>
          <w:bCs w:val="0"/>
          <w:color w:val="auto"/>
          <w:sz w:val="32"/>
          <w:szCs w:val="32"/>
        </w:rPr>
        <w:t>B</w:t>
      </w:r>
      <w:r>
        <w:rPr>
          <w:rFonts w:hint="eastAsia" w:ascii="仿宋_GB2312" w:hAnsi="仿宋_GB2312" w:eastAsia="仿宋_GB2312" w:cs="仿宋_GB2312"/>
          <w:b w:val="0"/>
          <w:bCs w:val="0"/>
          <w:color w:val="auto"/>
          <w:sz w:val="32"/>
          <w:szCs w:val="32"/>
          <w:lang w:val="en-US" w:eastAsia="zh-CN"/>
        </w:rPr>
        <w:t xml:space="preserve"> 9.</w:t>
      </w:r>
      <w:r>
        <w:rPr>
          <w:rFonts w:hint="eastAsia" w:ascii="仿宋_GB2312" w:hAnsi="仿宋_GB2312" w:eastAsia="仿宋_GB2312" w:cs="仿宋_GB2312"/>
          <w:b w:val="0"/>
          <w:bCs w:val="0"/>
          <w:color w:val="auto"/>
          <w:sz w:val="32"/>
          <w:szCs w:val="32"/>
        </w:rPr>
        <w:t>B</w:t>
      </w:r>
      <w:r>
        <w:rPr>
          <w:rFonts w:hint="eastAsia" w:ascii="仿宋_GB2312" w:hAnsi="仿宋_GB2312" w:eastAsia="仿宋_GB2312" w:cs="仿宋_GB2312"/>
          <w:b w:val="0"/>
          <w:bCs w:val="0"/>
          <w:color w:val="auto"/>
          <w:sz w:val="32"/>
          <w:szCs w:val="32"/>
          <w:lang w:val="en-US" w:eastAsia="zh-CN"/>
        </w:rPr>
        <w:t xml:space="preserve"> 10.</w:t>
      </w:r>
      <w:r>
        <w:rPr>
          <w:rFonts w:hint="eastAsia" w:ascii="仿宋_GB2312" w:hAnsi="仿宋_GB2312" w:eastAsia="仿宋_GB2312" w:cs="仿宋_GB2312"/>
          <w:b w:val="0"/>
          <w:bCs w:val="0"/>
          <w:color w:val="auto"/>
          <w:sz w:val="32"/>
          <w:szCs w:val="32"/>
        </w:rPr>
        <w:t>A</w:t>
      </w:r>
    </w:p>
    <w:p w14:paraId="64C2247B">
      <w:pPr>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11.</w:t>
      </w:r>
      <w:r>
        <w:rPr>
          <w:rFonts w:hint="eastAsia" w:ascii="仿宋_GB2312" w:hAnsi="仿宋_GB2312" w:eastAsia="仿宋_GB2312" w:cs="仿宋_GB2312"/>
          <w:b w:val="0"/>
          <w:bCs w:val="0"/>
          <w:color w:val="auto"/>
          <w:sz w:val="32"/>
          <w:szCs w:val="32"/>
        </w:rPr>
        <w:t>B</w:t>
      </w:r>
      <w:r>
        <w:rPr>
          <w:rFonts w:hint="eastAsia" w:ascii="仿宋_GB2312" w:hAnsi="仿宋_GB2312" w:eastAsia="仿宋_GB2312" w:cs="仿宋_GB2312"/>
          <w:b w:val="0"/>
          <w:bCs w:val="0"/>
          <w:color w:val="auto"/>
          <w:sz w:val="32"/>
          <w:szCs w:val="32"/>
          <w:lang w:val="en-US" w:eastAsia="zh-CN"/>
        </w:rPr>
        <w:t xml:space="preserve"> 12.</w:t>
      </w:r>
      <w:r>
        <w:rPr>
          <w:rFonts w:hint="eastAsia" w:ascii="仿宋_GB2312" w:hAnsi="仿宋_GB2312" w:eastAsia="仿宋_GB2312" w:cs="仿宋_GB2312"/>
          <w:b w:val="0"/>
          <w:bCs w:val="0"/>
          <w:color w:val="auto"/>
          <w:sz w:val="32"/>
          <w:szCs w:val="32"/>
        </w:rPr>
        <w:t>D</w:t>
      </w:r>
    </w:p>
    <w:p w14:paraId="5121B9D0">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多选题</w:t>
      </w:r>
    </w:p>
    <w:p w14:paraId="785A63B3">
      <w:pPr>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1.ABCD 2.ABCD 3.ABC 4.ABC 5.ABC 6.ABC</w:t>
      </w:r>
    </w:p>
    <w:p w14:paraId="49E35BD4">
      <w:pPr>
        <w:spacing w:line="600" w:lineRule="exact"/>
        <w:ind w:firstLine="643" w:firstLineChars="200"/>
        <w:jc w:val="left"/>
        <w:rPr>
          <w:rFonts w:hint="eastAsia" w:ascii="仿宋" w:hAnsi="仿宋" w:eastAsia="仿宋" w:cs="仿宋"/>
          <w:b/>
          <w:bCs/>
          <w:sz w:val="32"/>
          <w:szCs w:val="32"/>
        </w:rPr>
      </w:pPr>
    </w:p>
    <w:p w14:paraId="1BFC8E3D">
      <w:pPr>
        <w:spacing w:line="600" w:lineRule="exact"/>
        <w:ind w:firstLine="640" w:firstLineChars="200"/>
        <w:jc w:val="left"/>
        <w:rPr>
          <w:rFonts w:ascii="仿宋" w:hAnsi="仿宋" w:eastAsia="仿宋" w:cs="仿宋"/>
          <w:sz w:val="32"/>
          <w:szCs w:val="32"/>
        </w:rPr>
      </w:pPr>
    </w:p>
    <w:p w14:paraId="67822BA7">
      <w:pPr>
        <w:spacing w:line="600" w:lineRule="exact"/>
        <w:ind w:firstLine="643" w:firstLineChars="200"/>
        <w:jc w:val="left"/>
        <w:rPr>
          <w:rFonts w:hint="eastAsia" w:ascii="仿宋" w:hAnsi="仿宋" w:eastAsia="仿宋" w:cs="仿宋"/>
          <w:b/>
          <w:bCs/>
          <w:sz w:val="32"/>
          <w:szCs w:val="32"/>
          <w:lang w:val="en-US" w:eastAsia="zh-CN"/>
        </w:rPr>
      </w:pPr>
    </w:p>
    <w:p w14:paraId="3B75F1E2">
      <w:pPr>
        <w:spacing w:line="600" w:lineRule="exact"/>
        <w:ind w:firstLine="640" w:firstLineChars="200"/>
        <w:jc w:val="left"/>
        <w:rPr>
          <w:rFonts w:ascii="仿宋" w:hAnsi="仿宋" w:eastAsia="仿宋" w:cs="仿宋"/>
          <w:sz w:val="32"/>
          <w:szCs w:val="32"/>
        </w:rPr>
      </w:pPr>
    </w:p>
    <w:p w14:paraId="783A0098">
      <w:pPr>
        <w:spacing w:line="600" w:lineRule="exact"/>
        <w:ind w:firstLine="640" w:firstLineChars="200"/>
        <w:jc w:val="left"/>
        <w:rPr>
          <w:rFonts w:ascii="仿宋" w:hAnsi="仿宋" w:eastAsia="仿宋" w:cs="仿宋"/>
          <w:sz w:val="32"/>
          <w:szCs w:val="32"/>
        </w:rPr>
      </w:pPr>
    </w:p>
    <w:p w14:paraId="545B5A1D">
      <w:pPr>
        <w:spacing w:line="600" w:lineRule="exact"/>
        <w:ind w:firstLine="640" w:firstLineChars="200"/>
        <w:jc w:val="left"/>
        <w:rPr>
          <w:rFonts w:ascii="仿宋" w:hAnsi="仿宋" w:eastAsia="仿宋" w:cs="仿宋"/>
          <w:sz w:val="32"/>
          <w:szCs w:val="32"/>
        </w:rPr>
      </w:pPr>
    </w:p>
    <w:p w14:paraId="7FA4AD81">
      <w:pPr>
        <w:spacing w:line="600" w:lineRule="exact"/>
        <w:ind w:firstLine="640" w:firstLineChars="200"/>
        <w:jc w:val="left"/>
        <w:rPr>
          <w:rFonts w:ascii="仿宋" w:hAnsi="仿宋" w:eastAsia="仿宋" w:cs="仿宋"/>
          <w:sz w:val="32"/>
          <w:szCs w:val="32"/>
        </w:rPr>
      </w:pPr>
    </w:p>
    <w:p w14:paraId="24AEE130">
      <w:pPr>
        <w:spacing w:line="600" w:lineRule="exact"/>
        <w:jc w:val="left"/>
        <w:rPr>
          <w:rFonts w:ascii="仿宋" w:hAnsi="仿宋" w:eastAsia="仿宋" w:cs="仿宋"/>
          <w:sz w:val="32"/>
          <w:szCs w:val="32"/>
        </w:rPr>
      </w:pPr>
    </w:p>
    <w:p w14:paraId="4A670A5C">
      <w:pPr>
        <w:spacing w:line="600" w:lineRule="exact"/>
        <w:ind w:firstLine="640" w:firstLineChars="200"/>
        <w:jc w:val="left"/>
        <w:rPr>
          <w:rFonts w:ascii="仿宋" w:hAnsi="仿宋" w:eastAsia="仿宋" w:cs="仿宋"/>
          <w:sz w:val="32"/>
          <w:szCs w:val="32"/>
        </w:rPr>
      </w:pPr>
    </w:p>
    <w:p w14:paraId="019485E3">
      <w:pPr>
        <w:spacing w:line="600" w:lineRule="exact"/>
        <w:ind w:firstLine="640" w:firstLineChars="200"/>
        <w:jc w:val="left"/>
        <w:rPr>
          <w:rFonts w:ascii="仿宋" w:hAnsi="仿宋" w:eastAsia="仿宋" w:cs="仿宋"/>
          <w:sz w:val="32"/>
          <w:szCs w:val="32"/>
        </w:rPr>
      </w:pPr>
    </w:p>
    <w:p w14:paraId="02386BC6">
      <w:pPr>
        <w:spacing w:line="600" w:lineRule="exact"/>
        <w:ind w:firstLine="640" w:firstLineChars="200"/>
        <w:jc w:val="left"/>
        <w:rPr>
          <w:rFonts w:ascii="仿宋" w:hAnsi="仿宋" w:eastAsia="仿宋" w:cs="仿宋"/>
          <w:sz w:val="32"/>
          <w:szCs w:val="32"/>
        </w:rPr>
      </w:pPr>
    </w:p>
    <w:p w14:paraId="3A5DF46F">
      <w:pPr>
        <w:widowControl/>
        <w:jc w:val="left"/>
        <w:rPr>
          <w:rFonts w:ascii="黑体" w:hAnsi="黑体" w:eastAsia="黑体" w:cs="黑体"/>
          <w:sz w:val="32"/>
          <w:szCs w:val="32"/>
        </w:rPr>
      </w:pPr>
      <w:r>
        <w:rPr>
          <w:rFonts w:hint="eastAsia" w:ascii="黑体" w:hAnsi="黑体" w:eastAsia="黑体" w:cs="黑体"/>
          <w:sz w:val="32"/>
          <w:szCs w:val="32"/>
        </w:rPr>
        <w:br w:type="page"/>
      </w:r>
    </w:p>
    <w:p w14:paraId="6C08CAFE">
      <w:pPr>
        <w:spacing w:line="600" w:lineRule="exact"/>
        <w:jc w:val="center"/>
        <w:rPr>
          <w:rFonts w:ascii="黑体" w:hAnsi="黑体" w:eastAsia="黑体" w:cs="黑体"/>
          <w:sz w:val="32"/>
          <w:szCs w:val="32"/>
        </w:rPr>
      </w:pPr>
      <w:r>
        <w:rPr>
          <w:rFonts w:hint="eastAsia" w:ascii="黑体" w:hAnsi="黑体" w:eastAsia="黑体" w:cs="黑体"/>
          <w:sz w:val="32"/>
          <w:szCs w:val="32"/>
        </w:rPr>
        <w:t>1.2.4.2 原料工实操知识</w:t>
      </w:r>
    </w:p>
    <w:p w14:paraId="210F6C7D">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rPr>
        <w:t>）问答题</w:t>
      </w:r>
    </w:p>
    <w:p w14:paraId="4CE76A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1.简述带式输送机安全操作规程。</w:t>
      </w:r>
    </w:p>
    <w:p w14:paraId="286ED3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2.废料分选和存放的要求。</w:t>
      </w:r>
    </w:p>
    <w:p w14:paraId="743D5D4E">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简述备料存在的主要危险性</w:t>
      </w:r>
      <w:r>
        <w:rPr>
          <w:rFonts w:hint="eastAsia" w:ascii="仿宋_GB2312" w:hAnsi="仿宋_GB2312" w:eastAsia="仿宋_GB2312" w:cs="仿宋_GB2312"/>
          <w:sz w:val="32"/>
          <w:szCs w:val="32"/>
          <w:lang w:eastAsia="zh-CN"/>
        </w:rPr>
        <w:t>。</w:t>
      </w:r>
    </w:p>
    <w:p w14:paraId="4D7D6CF7">
      <w:pPr>
        <w:spacing w:line="600" w:lineRule="exact"/>
        <w:ind w:firstLine="643" w:firstLineChars="200"/>
        <w:jc w:val="left"/>
        <w:rPr>
          <w:rFonts w:hint="eastAsia" w:ascii="仿宋" w:hAnsi="仿宋" w:eastAsia="仿宋" w:cs="仿宋"/>
          <w:b/>
          <w:bCs/>
          <w:sz w:val="32"/>
          <w:szCs w:val="32"/>
        </w:rPr>
      </w:pPr>
    </w:p>
    <w:p w14:paraId="5EA7EFEB">
      <w:pPr>
        <w:spacing w:line="600" w:lineRule="exact"/>
        <w:ind w:firstLine="643" w:firstLineChars="200"/>
        <w:jc w:val="left"/>
        <w:rPr>
          <w:rFonts w:hint="eastAsia" w:ascii="仿宋" w:hAnsi="仿宋" w:eastAsia="仿宋" w:cs="仿宋"/>
          <w:b/>
          <w:bCs/>
          <w:sz w:val="32"/>
          <w:szCs w:val="32"/>
        </w:rPr>
      </w:pPr>
    </w:p>
    <w:p w14:paraId="43FAF790">
      <w:pPr>
        <w:spacing w:line="600" w:lineRule="exact"/>
        <w:ind w:firstLine="643" w:firstLineChars="200"/>
        <w:jc w:val="left"/>
        <w:rPr>
          <w:rFonts w:hint="eastAsia" w:ascii="仿宋" w:hAnsi="仿宋" w:eastAsia="仿宋" w:cs="仿宋"/>
          <w:b/>
          <w:bCs/>
          <w:sz w:val="32"/>
          <w:szCs w:val="32"/>
        </w:rPr>
      </w:pPr>
    </w:p>
    <w:p w14:paraId="10F0F739">
      <w:pPr>
        <w:spacing w:line="600" w:lineRule="exact"/>
        <w:ind w:firstLine="643" w:firstLineChars="200"/>
        <w:jc w:val="left"/>
        <w:rPr>
          <w:rFonts w:hint="eastAsia" w:ascii="仿宋" w:hAnsi="仿宋" w:eastAsia="仿宋" w:cs="仿宋"/>
          <w:b/>
          <w:bCs/>
          <w:sz w:val="32"/>
          <w:szCs w:val="32"/>
        </w:rPr>
      </w:pPr>
    </w:p>
    <w:p w14:paraId="3844BF4B">
      <w:pPr>
        <w:spacing w:line="600" w:lineRule="exact"/>
        <w:ind w:firstLine="643" w:firstLineChars="200"/>
        <w:jc w:val="left"/>
        <w:rPr>
          <w:rFonts w:hint="eastAsia" w:ascii="仿宋" w:hAnsi="仿宋" w:eastAsia="仿宋" w:cs="仿宋"/>
          <w:b/>
          <w:bCs/>
          <w:sz w:val="32"/>
          <w:szCs w:val="32"/>
        </w:rPr>
      </w:pPr>
    </w:p>
    <w:p w14:paraId="2293A599">
      <w:pPr>
        <w:spacing w:line="600" w:lineRule="exact"/>
        <w:ind w:firstLine="643" w:firstLineChars="200"/>
        <w:jc w:val="left"/>
        <w:rPr>
          <w:rFonts w:hint="eastAsia" w:ascii="仿宋" w:hAnsi="仿宋" w:eastAsia="仿宋" w:cs="仿宋"/>
          <w:b/>
          <w:bCs/>
          <w:sz w:val="32"/>
          <w:szCs w:val="32"/>
        </w:rPr>
      </w:pPr>
    </w:p>
    <w:p w14:paraId="7DBE4CE7">
      <w:pPr>
        <w:spacing w:line="600" w:lineRule="exact"/>
        <w:ind w:firstLine="643" w:firstLineChars="200"/>
        <w:jc w:val="left"/>
        <w:rPr>
          <w:rFonts w:hint="eastAsia" w:ascii="仿宋" w:hAnsi="仿宋" w:eastAsia="仿宋" w:cs="仿宋"/>
          <w:b/>
          <w:bCs/>
          <w:sz w:val="32"/>
          <w:szCs w:val="32"/>
        </w:rPr>
      </w:pPr>
    </w:p>
    <w:p w14:paraId="5C0D65AE">
      <w:pPr>
        <w:spacing w:line="600" w:lineRule="exact"/>
        <w:ind w:firstLine="643" w:firstLineChars="200"/>
        <w:jc w:val="left"/>
        <w:rPr>
          <w:rFonts w:hint="eastAsia" w:ascii="仿宋" w:hAnsi="仿宋" w:eastAsia="仿宋" w:cs="仿宋"/>
          <w:b/>
          <w:bCs/>
          <w:sz w:val="32"/>
          <w:szCs w:val="32"/>
        </w:rPr>
      </w:pPr>
    </w:p>
    <w:p w14:paraId="47B11CB3">
      <w:pPr>
        <w:spacing w:line="600" w:lineRule="exact"/>
        <w:ind w:firstLine="643" w:firstLineChars="200"/>
        <w:jc w:val="left"/>
        <w:rPr>
          <w:rFonts w:hint="eastAsia" w:ascii="仿宋" w:hAnsi="仿宋" w:eastAsia="仿宋" w:cs="仿宋"/>
          <w:b/>
          <w:bCs/>
          <w:sz w:val="32"/>
          <w:szCs w:val="32"/>
        </w:rPr>
      </w:pPr>
    </w:p>
    <w:p w14:paraId="4E8D73E0">
      <w:pPr>
        <w:spacing w:line="600" w:lineRule="exact"/>
        <w:ind w:firstLine="643" w:firstLineChars="200"/>
        <w:jc w:val="left"/>
        <w:rPr>
          <w:rFonts w:hint="eastAsia" w:ascii="仿宋" w:hAnsi="仿宋" w:eastAsia="仿宋" w:cs="仿宋"/>
          <w:b/>
          <w:bCs/>
          <w:sz w:val="32"/>
          <w:szCs w:val="32"/>
        </w:rPr>
      </w:pPr>
    </w:p>
    <w:p w14:paraId="54FB2FA6">
      <w:pPr>
        <w:spacing w:line="600" w:lineRule="exact"/>
        <w:ind w:firstLine="643" w:firstLineChars="200"/>
        <w:jc w:val="left"/>
        <w:rPr>
          <w:rFonts w:hint="eastAsia" w:ascii="仿宋" w:hAnsi="仿宋" w:eastAsia="仿宋" w:cs="仿宋"/>
          <w:b/>
          <w:bCs/>
          <w:sz w:val="32"/>
          <w:szCs w:val="32"/>
        </w:rPr>
      </w:pPr>
    </w:p>
    <w:p w14:paraId="0848859E">
      <w:pPr>
        <w:spacing w:line="600" w:lineRule="exact"/>
        <w:ind w:firstLine="643" w:firstLineChars="200"/>
        <w:jc w:val="left"/>
        <w:rPr>
          <w:rFonts w:hint="eastAsia" w:ascii="仿宋" w:hAnsi="仿宋" w:eastAsia="仿宋" w:cs="仿宋"/>
          <w:b/>
          <w:bCs/>
          <w:sz w:val="32"/>
          <w:szCs w:val="32"/>
        </w:rPr>
      </w:pPr>
    </w:p>
    <w:p w14:paraId="2F0AA062">
      <w:pPr>
        <w:spacing w:line="600" w:lineRule="exact"/>
        <w:ind w:firstLine="643" w:firstLineChars="200"/>
        <w:jc w:val="left"/>
        <w:rPr>
          <w:rFonts w:hint="eastAsia" w:ascii="仿宋" w:hAnsi="仿宋" w:eastAsia="仿宋" w:cs="仿宋"/>
          <w:b/>
          <w:bCs/>
          <w:sz w:val="32"/>
          <w:szCs w:val="32"/>
        </w:rPr>
      </w:pPr>
    </w:p>
    <w:p w14:paraId="7D0057CE">
      <w:pPr>
        <w:spacing w:line="600" w:lineRule="exact"/>
        <w:ind w:firstLine="643" w:firstLineChars="200"/>
        <w:jc w:val="left"/>
        <w:rPr>
          <w:rFonts w:hint="eastAsia" w:ascii="仿宋" w:hAnsi="仿宋" w:eastAsia="仿宋" w:cs="仿宋"/>
          <w:b/>
          <w:bCs/>
          <w:sz w:val="32"/>
          <w:szCs w:val="32"/>
        </w:rPr>
      </w:pPr>
    </w:p>
    <w:p w14:paraId="44A5161C">
      <w:pPr>
        <w:spacing w:line="600" w:lineRule="exact"/>
        <w:ind w:firstLine="643" w:firstLineChars="200"/>
        <w:jc w:val="left"/>
        <w:rPr>
          <w:rFonts w:hint="eastAsia" w:ascii="仿宋" w:hAnsi="仿宋" w:eastAsia="仿宋" w:cs="仿宋"/>
          <w:b/>
          <w:bCs/>
          <w:sz w:val="32"/>
          <w:szCs w:val="32"/>
        </w:rPr>
      </w:pPr>
    </w:p>
    <w:p w14:paraId="199D0628">
      <w:pPr>
        <w:spacing w:line="600" w:lineRule="exact"/>
        <w:ind w:firstLine="643" w:firstLineChars="200"/>
        <w:jc w:val="left"/>
        <w:rPr>
          <w:rFonts w:hint="eastAsia" w:ascii="仿宋" w:hAnsi="仿宋" w:eastAsia="仿宋" w:cs="仿宋"/>
          <w:b/>
          <w:bCs/>
          <w:sz w:val="32"/>
          <w:szCs w:val="32"/>
        </w:rPr>
      </w:pPr>
    </w:p>
    <w:p w14:paraId="504473B4">
      <w:pPr>
        <w:spacing w:line="600" w:lineRule="exact"/>
        <w:ind w:firstLine="643" w:firstLineChars="200"/>
        <w:jc w:val="left"/>
        <w:rPr>
          <w:rFonts w:hint="eastAsia" w:ascii="仿宋" w:hAnsi="仿宋" w:eastAsia="仿宋" w:cs="仿宋"/>
          <w:b/>
          <w:bCs/>
          <w:sz w:val="32"/>
          <w:szCs w:val="32"/>
        </w:rPr>
      </w:pPr>
    </w:p>
    <w:p w14:paraId="228EDE96">
      <w:pPr>
        <w:spacing w:line="60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rPr>
        <w:t>原料工</w:t>
      </w:r>
      <w:r>
        <w:rPr>
          <w:rFonts w:hint="eastAsia" w:ascii="黑体" w:hAnsi="黑体" w:eastAsia="黑体" w:cs="黑体"/>
          <w:sz w:val="32"/>
          <w:szCs w:val="32"/>
          <w:lang w:val="en-US" w:eastAsia="zh-CN"/>
        </w:rPr>
        <w:t>实操知识答案</w:t>
      </w:r>
    </w:p>
    <w:p w14:paraId="17EA9BA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1.简述带式输送机安全操作规程。</w:t>
      </w:r>
    </w:p>
    <w:p w14:paraId="6CD616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（1）正常情况下应采用联动开、停机操作方式，特殊情况可手动操作，但必须严格执行下道工序运行后方可启动，上道工序停转后方可停机的制度。</w:t>
      </w:r>
    </w:p>
    <w:p w14:paraId="64B403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（2）开车前检查：所属部件是否齐全、完好，转动部分是否有障碍物卡住，电气设备接地是否良好，发现问题，应及时处理。发出声响信号后方可开车。</w:t>
      </w:r>
    </w:p>
    <w:p w14:paraId="64FDEF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（3）开车后检查：电动机、减速机、辊筒轴承运转是否正常，输送带是否跑偏、过载，发现异常情况，应迅速采取措施。</w:t>
      </w:r>
    </w:p>
    <w:p w14:paraId="565A1B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（4）运行中：无特殊情况，不允许重负荷停车。</w:t>
      </w:r>
    </w:p>
    <w:p w14:paraId="6EABA0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（5）输送带运转时，禁止站在机架上进行铲料、打水、捅料等作业。</w:t>
      </w:r>
    </w:p>
    <w:p w14:paraId="73DFB7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（6）处理输送带压料、堵料时，清理、更换托辊、辊筒、机架等时，应停机挂检修指示牌，并有专人监护。</w:t>
      </w:r>
    </w:p>
    <w:p w14:paraId="3D8450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（7）处理输送带打滑、倒转时，严禁用棍棒、扫把、破布等填塞传送轮，应及时停机处理。</w:t>
      </w:r>
    </w:p>
    <w:p w14:paraId="2AE0E3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（8）在进行机械、电气维修时应断开电源，以确保输送机无法启动，并挂检修指示牌。</w:t>
      </w:r>
    </w:p>
    <w:p w14:paraId="41C810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（9）严禁人员在带式输送机上行走、躺卧或骑坐。在没有跨越梯时，不得跨越带式输送机。</w:t>
      </w:r>
    </w:p>
    <w:p w14:paraId="5D9C0F57">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2.废料分选和存放的要求。</w:t>
      </w:r>
    </w:p>
    <w:p w14:paraId="27342A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（1）废钢的外形尺寸和块度应保证能从炉口顺利加入转炉。废钢的长度应小于转炉口直径的1/2 ，单块废钢尺寸和质量应符合《废钢铁》（GB/T 4223）的有关规定。废钢中不得混有铁合金，严禁混入铜、锌、铅 、锡等有色金属和橡胶，不得混有封闭器皿、爆炸物和易燃易爆品以及有毒物品。在签订废钢采购合同时，必须按国家有关规定，注明废钢的品种、规格及质量要求，明确不得在废钢中混入危爆物品和不明密闭容器等，从进料源头把好废钢的安全和质量关。</w:t>
      </w:r>
    </w:p>
    <w:p w14:paraId="0B5276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废钢进场后必须进行落地分选检查，清除废钢中的危爆物品、密闭容器、重金属等有毒有害物品。卸车后的废钢要进行分层分选，不得漏查。没有经过质量检查的废钢不准与已检查过的废钢混放在一起，已分选过的废钢要单独堆放并挂牌显示。从废钢中分选出的各种危爆物品、有色金属等，应统一管理，并做（好原始记录和台账。废钢分选过程中判断不准确的物品，不得擅自处理，严禁切割、剪压。各种危爆物品，未经鉴定不得随意拆卸、解体。</w:t>
      </w:r>
    </w:p>
    <w:p w14:paraId="42C0E56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可能存在放射性危害的废钢，不应进厂。进厂的社会废钢，应进行分选，拣出有色金属件、易燃易爆品及有毒物品等；对密闭容器应进行切割处理；废武器和弹药应由相关专业部门严格鉴定，并进行妥善处置。</w:t>
      </w:r>
    </w:p>
    <w:p w14:paraId="1C5BB26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（4）废钢应按来源、形态、成分等分类、分堆存放；人工堆料时，地面以上料堆高度不应超过1.5m。</w:t>
      </w:r>
    </w:p>
    <w:p w14:paraId="2D88BD7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（5）炼钢厂一般应设废钢配料间与废钢堆场，废钢配料作业直接在废钢堆场进行的，废钢堆场应部分带有房盖，以供雨、雪天配料。混有冰雪与积水的废钢，不应入炉。</w:t>
      </w:r>
    </w:p>
    <w:p w14:paraId="57ED7BC8">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（6）废钢配料间与废钢堆场，应设置必要的纵向与横向贯通的人行</w:t>
      </w:r>
      <w:r>
        <w:rPr>
          <w:rFonts w:hint="eastAsia" w:ascii="仿宋_GB2312" w:hAnsi="仿宋_GB2312" w:eastAsia="仿宋_GB2312" w:cs="仿宋_GB2312"/>
          <w:sz w:val="32"/>
          <w:szCs w:val="32"/>
          <w:lang w:eastAsia="zh-CN"/>
        </w:rPr>
        <w:t>安全通道</w:t>
      </w:r>
      <w:r>
        <w:rPr>
          <w:rFonts w:hint="eastAsia" w:ascii="仿宋_GB2312" w:hAnsi="仿宋_GB2312" w:eastAsia="仿宋_GB2312" w:cs="仿宋_GB2312"/>
          <w:sz w:val="32"/>
          <w:szCs w:val="32"/>
        </w:rPr>
        <w:t>。</w:t>
      </w:r>
    </w:p>
    <w:p w14:paraId="040CF6C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（7）废钢坑沿应高出地面0.5—1.0m，露天废钢坑应设集排水设施，地面废钢料堆应距运输轨道外侧1.5m以上。</w:t>
      </w:r>
    </w:p>
    <w:p w14:paraId="656B1337">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（8）废钢配料间或废钢堆场进料火车线与横向废钢运输渡车线相交时，火车线入口应设允许进车的信号装置，当渡车在废钢区运行时，火车不应进入。</w:t>
      </w:r>
    </w:p>
    <w:p w14:paraId="35D57D9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废钢装卸作业时，电磁盘或液压抓斗下不应有人，起重机的大车或小车启动、移动时，应发出蜂鸣或灯光警示信号，以警告地面人员与相邻起重机避让；起重机司机室应视野良好，能清楚观察废钢装卸作业点与相邻起重机作业情况。</w:t>
      </w:r>
    </w:p>
    <w:p w14:paraId="4E1EF46E">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简述备料存在的主要危险性？</w:t>
      </w:r>
    </w:p>
    <w:p w14:paraId="4B16E28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炼钢过程中所需要的原材料、半成品、成品都需要起重设备和机车进行运输，运输过程中有很多危险因素，主要会发生机械伤害、车辆伤害、起重伤害等，同时加入转炉的废钢中如果混有密闭容器、爆炸物、易燃易爆炸物品及有毒有害物品，在炉内会产生爆炸等事故。</w:t>
      </w:r>
    </w:p>
    <w:p w14:paraId="3C5BDE78">
      <w:pPr>
        <w:spacing w:line="600" w:lineRule="exact"/>
        <w:jc w:val="center"/>
        <w:rPr>
          <w:rFonts w:ascii="黑体" w:hAnsi="黑体" w:eastAsia="黑体" w:cs="黑体"/>
          <w:sz w:val="32"/>
          <w:szCs w:val="32"/>
        </w:rPr>
      </w:pPr>
      <w:r>
        <w:rPr>
          <w:rFonts w:hint="eastAsia" w:ascii="仿宋" w:hAnsi="仿宋" w:eastAsia="仿宋" w:cs="仿宋"/>
          <w:sz w:val="32"/>
          <w:szCs w:val="32"/>
        </w:rPr>
        <w:br w:type="page"/>
      </w:r>
      <w:r>
        <w:rPr>
          <w:rFonts w:hint="eastAsia" w:ascii="黑体" w:hAnsi="黑体" w:eastAsia="黑体" w:cs="黑体"/>
          <w:sz w:val="32"/>
          <w:szCs w:val="32"/>
        </w:rPr>
        <w:t>1.2.5《锻造工》</w:t>
      </w:r>
    </w:p>
    <w:p w14:paraId="79DF6F8D">
      <w:pPr>
        <w:spacing w:line="600" w:lineRule="exact"/>
        <w:jc w:val="center"/>
        <w:rPr>
          <w:rFonts w:ascii="黑体" w:hAnsi="黑体" w:eastAsia="黑体" w:cs="黑体"/>
          <w:sz w:val="32"/>
          <w:szCs w:val="32"/>
        </w:rPr>
      </w:pPr>
      <w:r>
        <w:rPr>
          <w:rFonts w:hint="eastAsia" w:ascii="黑体" w:hAnsi="黑体" w:eastAsia="黑体" w:cs="黑体"/>
          <w:sz w:val="32"/>
          <w:szCs w:val="32"/>
        </w:rPr>
        <w:t>1.2.5.1 锻造工理论知识</w:t>
      </w:r>
    </w:p>
    <w:p w14:paraId="486E54F9">
      <w:pPr>
        <w:ind w:firstLine="64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14:paraId="442F68E9">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1.锻造或轧制的工序特点决定了轧制生产具有机械伤害、物体打击、高处坠落、中毒和窒息、触电、火灾、爆炸、淹溺、其他伤害等主要危险因素。（  ）</w:t>
      </w:r>
    </w:p>
    <w:p w14:paraId="53708172">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2.轧机轧制过程中，严禁检查和调整导卫板、夹料机、摆动式升降台和翻钢机。（  ）</w:t>
      </w:r>
    </w:p>
    <w:p w14:paraId="06245201">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3.高线PF线必须实行封闭式管理，有叉车和人行的地方必须设置声光报警器，并检查维护到位。（  ）</w:t>
      </w:r>
    </w:p>
    <w:p w14:paraId="75484183">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4.高速线材生产线主要由加热炉、粗轧机、中轧机、预精轧机、精轧机、斯太尔摩线、集卷、PF线、打捆机、卸卷站等设备组成，设备运转期间员工靠近</w:t>
      </w:r>
      <w:r>
        <w:rPr>
          <w:rFonts w:hint="eastAsia" w:ascii="仿宋_GB2312" w:hAnsi="仿宋_GB2312" w:eastAsia="仿宋_GB2312" w:cs="仿宋_GB2312"/>
          <w:sz w:val="32"/>
          <w:szCs w:val="32"/>
          <w:lang w:eastAsia="zh-CN"/>
        </w:rPr>
        <w:t>极容易</w:t>
      </w:r>
      <w:r>
        <w:rPr>
          <w:rFonts w:hint="eastAsia" w:ascii="仿宋_GB2312" w:hAnsi="仿宋_GB2312" w:eastAsia="仿宋_GB2312" w:cs="仿宋_GB2312"/>
          <w:sz w:val="32"/>
          <w:szCs w:val="32"/>
        </w:rPr>
        <w:t>发生机械伤害等事故。（  ）</w:t>
      </w:r>
    </w:p>
    <w:p w14:paraId="7FB522AC">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5.轧钢厂的地下室、液压站、稀油站等易燃易爆区域禁止动火，检修动火须办理危险作业审批，落实相应的安全措施。（  ）</w:t>
      </w:r>
    </w:p>
    <w:p w14:paraId="18CF89A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单选题</w:t>
      </w:r>
    </w:p>
    <w:p w14:paraId="26CAB7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1.加热炉是将金属物料或工件加热到轧制或锻造温度的工业炉。下列关于加热炉的安全控制措施的说法，正确的是（     ）</w:t>
      </w:r>
    </w:p>
    <w:p w14:paraId="528C3A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A.现场作业必须穿气密型防护服</w:t>
      </w:r>
    </w:p>
    <w:p w14:paraId="019E4C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B.加热炉、常化炉必须设置泄爆阀，其泄爆口需正对操作室和通道。</w:t>
      </w:r>
    </w:p>
    <w:p w14:paraId="0D7776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C.长期停炉或检修过的炉子点火前，必须对主煤气管道进行氮气吹扫</w:t>
      </w:r>
    </w:p>
    <w:p w14:paraId="7D8BB9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D.氧含量达标不是加热炉点火前必须确认主煤气阀开启的8个条件之一</w:t>
      </w:r>
    </w:p>
    <w:p w14:paraId="56013B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2.下列不属于加热炉噪声控制措施的是（     ）</w:t>
      </w:r>
    </w:p>
    <w:p w14:paraId="5954F3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A.放散阀增加消声器</w:t>
      </w:r>
    </w:p>
    <w:p w14:paraId="5C0EC3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B.加强机械通风</w:t>
      </w:r>
    </w:p>
    <w:p w14:paraId="465546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C.调节工业炉烧嘴的空燃比</w:t>
      </w:r>
    </w:p>
    <w:p w14:paraId="1567FF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D.操作室设置双层隔声玻璃</w:t>
      </w:r>
    </w:p>
    <w:p w14:paraId="335A7D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3.有色金属挤压生产过程是一种高压作业，若操作不当易造成物体打击事故。下列防止挤压生产过程发生物体打击事故的控制要求，错误的是（     ）。</w:t>
      </w:r>
    </w:p>
    <w:p w14:paraId="79006B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A.水压机开动前要确认回水阀门已经打开，否则不能开动设备</w:t>
      </w:r>
    </w:p>
    <w:p w14:paraId="609706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B.开水压机时应先开高压阀门后开低压阀门，停车时顺序相反</w:t>
      </w:r>
    </w:p>
    <w:p w14:paraId="5AC2CF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C.换水压机压挤筒、挤压轴前必须把低压罐中的压缩空气放空</w:t>
      </w:r>
    </w:p>
    <w:p w14:paraId="13E791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D.挤压过程中，严禁操作人员将头部伸向前机架或压型嘴处</w:t>
      </w:r>
    </w:p>
    <w:p w14:paraId="6C2B7E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下列关于工业炉煤气区域的预防控制措施，说法正确的是（     ）。</w:t>
      </w:r>
    </w:p>
    <w:p w14:paraId="119EE1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A.加热炉操作室内应配备空气呼吸器，气瓶必须不定期检验</w:t>
      </w:r>
    </w:p>
    <w:p w14:paraId="650065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B.加热工必须人人会使用、维修空气呼吸器</w:t>
      </w:r>
    </w:p>
    <w:p w14:paraId="31409E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C.煤气放散管应高出厂房 4m</w:t>
      </w:r>
    </w:p>
    <w:p w14:paraId="070A53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D.加热炉清扫时，应携带CO报警器，穿戴过滤式呼吸器</w:t>
      </w:r>
    </w:p>
    <w:p w14:paraId="6278B1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锻造工作开始前，首先要检查的是（  ）</w:t>
      </w:r>
    </w:p>
    <w:p w14:paraId="78C071C0">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原材料质量</w:t>
      </w:r>
    </w:p>
    <w:p w14:paraId="130BF9B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锻造设备及工具的安全性</w:t>
      </w:r>
    </w:p>
    <w:p w14:paraId="3C4FBF4C">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工作场地的整洁度</w:t>
      </w:r>
    </w:p>
    <w:p w14:paraId="1D3ECB4F">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通风设备是否开启</w:t>
      </w:r>
    </w:p>
    <w:p w14:paraId="52F08449">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在锻造操作中，防止烫伤的最重要措施是（  ）</w:t>
      </w:r>
    </w:p>
    <w:p w14:paraId="3BB1C38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穿厚工作服</w:t>
      </w:r>
    </w:p>
    <w:p w14:paraId="5523C4DB">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戴手套</w:t>
      </w:r>
    </w:p>
    <w:p w14:paraId="000C9398">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保持与热坯料的安全距离并使用合适的防护装备</w:t>
      </w:r>
    </w:p>
    <w:p w14:paraId="7DE8E0EB">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快速操作，减少接触时间</w:t>
      </w:r>
    </w:p>
    <w:p w14:paraId="2BC9B26C">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.锻造设备的防护装置损坏时，应该（  ）</w:t>
      </w:r>
    </w:p>
    <w:p w14:paraId="7E8BE4E0">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继续工作，等下班后再修理</w:t>
      </w:r>
    </w:p>
    <w:p w14:paraId="44704BC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简单包扎防护装置后继续工作</w:t>
      </w:r>
    </w:p>
    <w:p w14:paraId="5185E928">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立即停机修理防护装置</w:t>
      </w:r>
    </w:p>
    <w:p w14:paraId="43A411A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减少操作力度，小心操作</w:t>
      </w:r>
    </w:p>
    <w:p w14:paraId="6CEA04A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.锻造车间内的主要危险因素不包括（  ）</w:t>
      </w:r>
    </w:p>
    <w:p w14:paraId="57A854FF">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机械伤害</w:t>
      </w:r>
    </w:p>
    <w:p w14:paraId="54D2157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触电</w:t>
      </w:r>
    </w:p>
    <w:p w14:paraId="63B2F9A7">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辐射</w:t>
      </w:r>
    </w:p>
    <w:p w14:paraId="111C8AD5">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灼烫</w:t>
      </w:r>
    </w:p>
    <w:p w14:paraId="6B688EFB">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.操作空气锤时，以下哪种行为是安全的（  ）</w:t>
      </w:r>
    </w:p>
    <w:p w14:paraId="36C04E5B">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用手直接清理砧面上的氧化皮</w:t>
      </w:r>
    </w:p>
    <w:p w14:paraId="4A366B3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站在锤头运动方向的正前方</w:t>
      </w:r>
    </w:p>
    <w:p w14:paraId="07666E27">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严格按照操作规程控制锤击力度和频率</w:t>
      </w:r>
    </w:p>
    <w:p w14:paraId="147A53AC">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两人同时操作一个空气锤控制杆</w:t>
      </w:r>
    </w:p>
    <w:p w14:paraId="5CF9A03D">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.锻造加热炉在运行过程中，炉门应该（  ）</w:t>
      </w:r>
    </w:p>
    <w:p w14:paraId="57887A33">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保持关闭，防止热量散失和火焰喷出</w:t>
      </w:r>
    </w:p>
    <w:p w14:paraId="6A63169D">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随意开关，方便观察炉内情况</w:t>
      </w:r>
    </w:p>
    <w:p w14:paraId="461E4602">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半开半闭，平衡炉内气压</w:t>
      </w:r>
    </w:p>
    <w:p w14:paraId="3621F445">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根据操作人员的习惯决定开闭状态</w:t>
      </w:r>
    </w:p>
    <w:p w14:paraId="5FC20332">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以下哪种工具在锻造过程中需要定期检查其强度（  ）</w:t>
      </w:r>
    </w:p>
    <w:p w14:paraId="34D34FF9">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夹钳</w:t>
      </w:r>
    </w:p>
    <w:p w14:paraId="2CD32883">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扫帚</w:t>
      </w:r>
    </w:p>
    <w:p w14:paraId="5B9A7D3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卡尺</w:t>
      </w:r>
    </w:p>
    <w:p w14:paraId="54C53A33">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记录表格夹</w:t>
      </w:r>
    </w:p>
    <w:p w14:paraId="3AF36A09">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.锻造过程中，如果发现设备有异常响声，应该（  ）</w:t>
      </w:r>
    </w:p>
    <w:p w14:paraId="7816638F">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继续工作，观察一段时间</w:t>
      </w:r>
    </w:p>
    <w:p w14:paraId="2E18E50E">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立即停机检查</w:t>
      </w:r>
    </w:p>
    <w:p w14:paraId="0DBDB0D5">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加大操作力度，看能否恢复正常</w:t>
      </w:r>
    </w:p>
    <w:p w14:paraId="0E11F15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调整设备的工作参数</w:t>
      </w:r>
    </w:p>
    <w:p w14:paraId="70F607B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.锻造车间内的安全通道宽度至少应该为（  ）</w:t>
      </w:r>
    </w:p>
    <w:p w14:paraId="22B04ED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0.5米</w:t>
      </w:r>
    </w:p>
    <w:p w14:paraId="1BFF4245">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1米</w:t>
      </w:r>
    </w:p>
    <w:p w14:paraId="0B31995A">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1.5米</w:t>
      </w:r>
    </w:p>
    <w:p w14:paraId="6024A052">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2米</w:t>
      </w:r>
    </w:p>
    <w:p w14:paraId="166EDEF3">
      <w:pPr>
        <w:spacing w:line="600" w:lineRule="exact"/>
        <w:ind w:firstLine="643" w:firstLineChars="200"/>
        <w:jc w:val="left"/>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（三）多选题</w:t>
      </w:r>
    </w:p>
    <w:p w14:paraId="1F40087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加热炉煤气设施是指所有流经介质设施，那么加热炉配气平台要设置：（   ）</w:t>
      </w:r>
    </w:p>
    <w:p w14:paraId="0162DEB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A.</w:t>
      </w:r>
      <w:r>
        <w:rPr>
          <w:rFonts w:hint="eastAsia" w:ascii="仿宋_GB2312" w:hAnsi="仿宋_GB2312" w:eastAsia="仿宋_GB2312" w:cs="仿宋_GB2312"/>
          <w:color w:val="auto"/>
          <w:sz w:val="32"/>
          <w:szCs w:val="32"/>
        </w:rPr>
        <w:t xml:space="preserve">快速切断阀  </w:t>
      </w:r>
    </w:p>
    <w:p w14:paraId="128FEF1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 xml:space="preserve">眼镜阀和蝶阀  </w:t>
      </w:r>
    </w:p>
    <w:p w14:paraId="7EFD2869">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防爆板</w:t>
      </w:r>
    </w:p>
    <w:p w14:paraId="13736E7E">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锻造过程中的机械伤害主要来自（  ）</w:t>
      </w:r>
    </w:p>
    <w:p w14:paraId="563EF32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锻造设备的运动部件</w:t>
      </w:r>
    </w:p>
    <w:p w14:paraId="3AD5E6DC">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工具的意外脱手</w:t>
      </w:r>
    </w:p>
    <w:p w14:paraId="6E605587">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工件的飞溅</w:t>
      </w:r>
    </w:p>
    <w:p w14:paraId="073230D3">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运输设备的碰撞</w:t>
      </w:r>
    </w:p>
    <w:p w14:paraId="7402B578">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.为了防止触电事故，锻造车间的电气设备应该（  ）</w:t>
      </w:r>
    </w:p>
    <w:p w14:paraId="1BFCCD8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有良好的接地</w:t>
      </w:r>
    </w:p>
    <w:p w14:paraId="3723F2E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安装漏电保护装置</w:t>
      </w:r>
    </w:p>
    <w:p w14:paraId="1C49422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定期进行绝缘检测</w:t>
      </w:r>
    </w:p>
    <w:p w14:paraId="36ED70B0">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由专人负责维护和检修</w:t>
      </w:r>
    </w:p>
    <w:p w14:paraId="3229D4EF">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.锻造加热炉的安全操作要点包括（  ）</w:t>
      </w:r>
    </w:p>
    <w:p w14:paraId="4DFFFC6B">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按照规定的升温速度加热</w:t>
      </w:r>
    </w:p>
    <w:p w14:paraId="15E4441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防止煤气泄漏（如果是煤气炉）</w:t>
      </w:r>
    </w:p>
    <w:p w14:paraId="4AE3256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定期清理炉内的杂物</w:t>
      </w:r>
    </w:p>
    <w:p w14:paraId="6E80CA6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正确控制炉内气氛</w:t>
      </w:r>
    </w:p>
    <w:p w14:paraId="2F4EC98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.以下属于锻造工个人防护装备的有（  ）</w:t>
      </w:r>
    </w:p>
    <w:p w14:paraId="13317BE2">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防护手套</w:t>
      </w:r>
    </w:p>
    <w:p w14:paraId="5AA9A915">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护目镜</w:t>
      </w:r>
    </w:p>
    <w:p w14:paraId="7F878A1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耳塞</w:t>
      </w:r>
    </w:p>
    <w:p w14:paraId="0B92A81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防火围裙</w:t>
      </w:r>
    </w:p>
    <w:p w14:paraId="507B9E01">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.锻造设备的安全维护包括（  ）</w:t>
      </w:r>
    </w:p>
    <w:p w14:paraId="0DAEB707">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A.</w:t>
      </w:r>
      <w:r>
        <w:rPr>
          <w:rFonts w:hint="eastAsia" w:ascii="仿宋_GB2312" w:hAnsi="仿宋_GB2312" w:eastAsia="仿宋_GB2312" w:cs="仿宋_GB2312"/>
          <w:color w:val="auto"/>
          <w:sz w:val="32"/>
          <w:szCs w:val="32"/>
        </w:rPr>
        <w:t>定期检查设备的润滑情况</w:t>
      </w:r>
    </w:p>
    <w:p w14:paraId="4B6B5D3B">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B.</w:t>
      </w:r>
      <w:r>
        <w:rPr>
          <w:rFonts w:hint="eastAsia" w:ascii="仿宋_GB2312" w:hAnsi="仿宋_GB2312" w:eastAsia="仿宋_GB2312" w:cs="仿宋_GB2312"/>
          <w:color w:val="auto"/>
          <w:sz w:val="32"/>
          <w:szCs w:val="32"/>
        </w:rPr>
        <w:t>紧固松动的螺栓</w:t>
      </w:r>
    </w:p>
    <w:p w14:paraId="515A6077">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C.</w:t>
      </w:r>
      <w:r>
        <w:rPr>
          <w:rFonts w:hint="eastAsia" w:ascii="仿宋_GB2312" w:hAnsi="仿宋_GB2312" w:eastAsia="仿宋_GB2312" w:cs="仿宋_GB2312"/>
          <w:color w:val="auto"/>
          <w:sz w:val="32"/>
          <w:szCs w:val="32"/>
        </w:rPr>
        <w:t>更换磨损的零部件</w:t>
      </w:r>
    </w:p>
    <w:p w14:paraId="24D84374">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D.</w:t>
      </w:r>
      <w:r>
        <w:rPr>
          <w:rFonts w:hint="eastAsia" w:ascii="仿宋_GB2312" w:hAnsi="仿宋_GB2312" w:eastAsia="仿宋_GB2312" w:cs="仿宋_GB2312"/>
          <w:color w:val="auto"/>
          <w:sz w:val="32"/>
          <w:szCs w:val="32"/>
        </w:rPr>
        <w:t>调整设备的精度</w:t>
      </w:r>
    </w:p>
    <w:p w14:paraId="184D1FED">
      <w:pPr>
        <w:spacing w:line="600" w:lineRule="exact"/>
        <w:ind w:firstLine="643" w:firstLineChars="200"/>
        <w:jc w:val="left"/>
        <w:rPr>
          <w:rFonts w:hint="eastAsia" w:ascii="楷体" w:hAnsi="楷体" w:eastAsia="楷体" w:cs="楷体"/>
          <w:b/>
          <w:bCs/>
          <w:color w:val="auto"/>
          <w:sz w:val="32"/>
          <w:szCs w:val="32"/>
        </w:rPr>
      </w:pPr>
    </w:p>
    <w:p w14:paraId="61297318">
      <w:pPr>
        <w:spacing w:line="600" w:lineRule="exact"/>
        <w:ind w:firstLine="643" w:firstLineChars="200"/>
        <w:jc w:val="left"/>
        <w:rPr>
          <w:rFonts w:hint="eastAsia" w:ascii="楷体" w:hAnsi="楷体" w:eastAsia="楷体" w:cs="楷体"/>
          <w:b/>
          <w:bCs/>
          <w:color w:val="auto"/>
          <w:sz w:val="32"/>
          <w:szCs w:val="32"/>
        </w:rPr>
      </w:pPr>
    </w:p>
    <w:p w14:paraId="53BCA159">
      <w:pPr>
        <w:spacing w:line="600" w:lineRule="exact"/>
        <w:ind w:firstLine="643" w:firstLineChars="200"/>
        <w:jc w:val="left"/>
        <w:rPr>
          <w:rFonts w:hint="eastAsia" w:ascii="楷体" w:hAnsi="楷体" w:eastAsia="楷体" w:cs="楷体"/>
          <w:b/>
          <w:bCs/>
          <w:color w:val="auto"/>
          <w:sz w:val="32"/>
          <w:szCs w:val="32"/>
        </w:rPr>
      </w:pPr>
    </w:p>
    <w:p w14:paraId="75D72C32">
      <w:pPr>
        <w:spacing w:line="600" w:lineRule="exact"/>
        <w:ind w:firstLine="643" w:firstLineChars="200"/>
        <w:jc w:val="left"/>
        <w:rPr>
          <w:rFonts w:hint="eastAsia" w:ascii="楷体" w:hAnsi="楷体" w:eastAsia="楷体" w:cs="楷体"/>
          <w:b/>
          <w:bCs/>
          <w:color w:val="auto"/>
          <w:sz w:val="32"/>
          <w:szCs w:val="32"/>
        </w:rPr>
      </w:pPr>
    </w:p>
    <w:p w14:paraId="49E0BFAD">
      <w:pPr>
        <w:spacing w:line="600" w:lineRule="exact"/>
        <w:ind w:firstLine="643" w:firstLineChars="200"/>
        <w:jc w:val="left"/>
        <w:rPr>
          <w:rFonts w:hint="eastAsia" w:ascii="楷体" w:hAnsi="楷体" w:eastAsia="楷体" w:cs="楷体"/>
          <w:b/>
          <w:bCs/>
          <w:color w:val="auto"/>
          <w:sz w:val="32"/>
          <w:szCs w:val="32"/>
        </w:rPr>
      </w:pPr>
    </w:p>
    <w:p w14:paraId="2494C15B">
      <w:pPr>
        <w:spacing w:line="600" w:lineRule="exact"/>
        <w:ind w:firstLine="643" w:firstLineChars="200"/>
        <w:jc w:val="left"/>
        <w:rPr>
          <w:rFonts w:hint="eastAsia" w:ascii="楷体" w:hAnsi="楷体" w:eastAsia="楷体" w:cs="楷体"/>
          <w:b/>
          <w:bCs/>
          <w:color w:val="auto"/>
          <w:sz w:val="32"/>
          <w:szCs w:val="32"/>
        </w:rPr>
      </w:pPr>
    </w:p>
    <w:p w14:paraId="7082E4D8">
      <w:pPr>
        <w:spacing w:line="600" w:lineRule="exact"/>
        <w:ind w:firstLine="643" w:firstLineChars="200"/>
        <w:jc w:val="left"/>
        <w:rPr>
          <w:rFonts w:hint="eastAsia" w:ascii="楷体" w:hAnsi="楷体" w:eastAsia="楷体" w:cs="楷体"/>
          <w:b/>
          <w:bCs/>
          <w:color w:val="auto"/>
          <w:sz w:val="32"/>
          <w:szCs w:val="32"/>
        </w:rPr>
      </w:pPr>
    </w:p>
    <w:p w14:paraId="1E729766">
      <w:pPr>
        <w:spacing w:line="600" w:lineRule="exact"/>
        <w:ind w:firstLine="643" w:firstLineChars="200"/>
        <w:jc w:val="left"/>
        <w:rPr>
          <w:rFonts w:hint="eastAsia" w:ascii="楷体" w:hAnsi="楷体" w:eastAsia="楷体" w:cs="楷体"/>
          <w:b/>
          <w:bCs/>
          <w:color w:val="auto"/>
          <w:sz w:val="32"/>
          <w:szCs w:val="32"/>
        </w:rPr>
      </w:pPr>
    </w:p>
    <w:p w14:paraId="60DF26D7">
      <w:pPr>
        <w:spacing w:line="600" w:lineRule="exact"/>
        <w:jc w:val="center"/>
        <w:rPr>
          <w:rFonts w:hint="eastAsia" w:ascii="黑体" w:hAnsi="黑体" w:eastAsia="黑体" w:cs="黑体"/>
          <w:color w:val="auto"/>
          <w:sz w:val="32"/>
          <w:szCs w:val="32"/>
        </w:rPr>
      </w:pPr>
      <w:r>
        <w:rPr>
          <w:rFonts w:hint="eastAsia" w:ascii="黑体" w:hAnsi="黑体" w:eastAsia="黑体" w:cs="黑体"/>
          <w:color w:val="auto"/>
          <w:sz w:val="32"/>
          <w:szCs w:val="32"/>
        </w:rPr>
        <w:t>锻造工理论知识参考答案</w:t>
      </w:r>
    </w:p>
    <w:p w14:paraId="0A886D73">
      <w:pPr>
        <w:spacing w:line="600" w:lineRule="exact"/>
        <w:ind w:firstLine="643" w:firstLineChars="200"/>
        <w:jc w:val="left"/>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（一）判断题</w:t>
      </w:r>
    </w:p>
    <w:p w14:paraId="03A80BD6">
      <w:pPr>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1-5 √√√√√</w:t>
      </w:r>
    </w:p>
    <w:p w14:paraId="28588AEF">
      <w:pPr>
        <w:spacing w:line="600" w:lineRule="exact"/>
        <w:ind w:firstLine="643" w:firstLineChars="200"/>
        <w:jc w:val="left"/>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（二）单选题</w:t>
      </w:r>
    </w:p>
    <w:p w14:paraId="45CAE561">
      <w:pPr>
        <w:spacing w:line="600" w:lineRule="exact"/>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5 </w:t>
      </w:r>
      <w:r>
        <w:rPr>
          <w:rFonts w:hint="eastAsia" w:ascii="仿宋_GB2312" w:hAnsi="仿宋_GB2312" w:eastAsia="仿宋_GB2312" w:cs="仿宋_GB2312"/>
          <w:color w:val="auto"/>
          <w:sz w:val="32"/>
          <w:szCs w:val="32"/>
        </w:rPr>
        <w:t>CBBC</w:t>
      </w:r>
      <w:r>
        <w:rPr>
          <w:rFonts w:hint="eastAsia" w:ascii="仿宋_GB2312" w:hAnsi="仿宋_GB2312" w:eastAsia="仿宋_GB2312" w:cs="仿宋_GB2312"/>
          <w:color w:val="auto"/>
          <w:sz w:val="32"/>
          <w:szCs w:val="32"/>
          <w:lang w:val="en-US" w:eastAsia="zh-CN"/>
        </w:rPr>
        <w:t>B   6-10 CCCCA 11-13 ABB</w:t>
      </w:r>
    </w:p>
    <w:p w14:paraId="5F33E337">
      <w:pPr>
        <w:spacing w:line="600" w:lineRule="exact"/>
        <w:ind w:firstLine="643" w:firstLineChars="200"/>
        <w:jc w:val="left"/>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（三）多选题</w:t>
      </w:r>
    </w:p>
    <w:p w14:paraId="5490BFFC">
      <w:pPr>
        <w:spacing w:line="600" w:lineRule="exact"/>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ABC</w:t>
      </w:r>
      <w:r>
        <w:rPr>
          <w:rFonts w:hint="eastAsia" w:ascii="仿宋_GB2312" w:hAnsi="仿宋_GB2312" w:eastAsia="仿宋_GB2312" w:cs="仿宋_GB2312"/>
          <w:color w:val="auto"/>
          <w:sz w:val="32"/>
          <w:szCs w:val="32"/>
          <w:lang w:val="en-US" w:eastAsia="zh-CN"/>
        </w:rPr>
        <w:t xml:space="preserve">  2.ABCD  3.ABCD 4.ABCD  5.ABD 6.ABCD</w:t>
      </w:r>
    </w:p>
    <w:p w14:paraId="70390EC9">
      <w:pPr>
        <w:spacing w:line="600" w:lineRule="exact"/>
        <w:ind w:firstLine="640" w:firstLineChars="200"/>
        <w:jc w:val="left"/>
        <w:rPr>
          <w:rFonts w:hint="eastAsia" w:ascii="仿宋_GB2312" w:hAnsi="仿宋_GB2312" w:eastAsia="仿宋_GB2312" w:cs="仿宋_GB2312"/>
          <w:sz w:val="32"/>
          <w:szCs w:val="32"/>
          <w:lang w:val="en-US" w:eastAsia="zh-CN"/>
        </w:rPr>
      </w:pPr>
    </w:p>
    <w:p w14:paraId="6DC0A646">
      <w:pPr>
        <w:spacing w:line="600" w:lineRule="exact"/>
        <w:jc w:val="center"/>
        <w:rPr>
          <w:rFonts w:hint="eastAsia" w:ascii="黑体" w:hAnsi="黑体" w:eastAsia="黑体" w:cs="黑体"/>
          <w:sz w:val="32"/>
          <w:szCs w:val="32"/>
        </w:rPr>
      </w:pPr>
    </w:p>
    <w:p w14:paraId="4131F8EC">
      <w:pPr>
        <w:spacing w:line="600" w:lineRule="exact"/>
        <w:jc w:val="center"/>
        <w:rPr>
          <w:rFonts w:hint="eastAsia" w:ascii="黑体" w:hAnsi="黑体" w:eastAsia="黑体" w:cs="黑体"/>
          <w:sz w:val="32"/>
          <w:szCs w:val="32"/>
        </w:rPr>
      </w:pPr>
    </w:p>
    <w:p w14:paraId="028AEA66">
      <w:pPr>
        <w:spacing w:line="600" w:lineRule="exact"/>
        <w:jc w:val="center"/>
        <w:rPr>
          <w:rFonts w:hint="eastAsia" w:ascii="黑体" w:hAnsi="黑体" w:eastAsia="黑体" w:cs="黑体"/>
          <w:sz w:val="32"/>
          <w:szCs w:val="32"/>
        </w:rPr>
      </w:pPr>
    </w:p>
    <w:p w14:paraId="42223F01">
      <w:pPr>
        <w:spacing w:line="600" w:lineRule="exact"/>
        <w:jc w:val="center"/>
        <w:rPr>
          <w:rFonts w:hint="eastAsia" w:ascii="黑体" w:hAnsi="黑体" w:eastAsia="黑体" w:cs="黑体"/>
          <w:sz w:val="32"/>
          <w:szCs w:val="32"/>
        </w:rPr>
      </w:pPr>
    </w:p>
    <w:p w14:paraId="15953B07">
      <w:pPr>
        <w:spacing w:line="600" w:lineRule="exact"/>
        <w:jc w:val="center"/>
        <w:rPr>
          <w:rFonts w:hint="eastAsia" w:ascii="黑体" w:hAnsi="黑体" w:eastAsia="黑体" w:cs="黑体"/>
          <w:sz w:val="32"/>
          <w:szCs w:val="32"/>
        </w:rPr>
      </w:pPr>
    </w:p>
    <w:p w14:paraId="21D28745">
      <w:pPr>
        <w:spacing w:line="600" w:lineRule="exact"/>
        <w:jc w:val="center"/>
        <w:rPr>
          <w:rFonts w:hint="eastAsia" w:ascii="黑体" w:hAnsi="黑体" w:eastAsia="黑体" w:cs="黑体"/>
          <w:sz w:val="32"/>
          <w:szCs w:val="32"/>
        </w:rPr>
      </w:pPr>
    </w:p>
    <w:p w14:paraId="3295F2F7">
      <w:pPr>
        <w:spacing w:line="600" w:lineRule="exact"/>
        <w:jc w:val="center"/>
        <w:rPr>
          <w:rFonts w:hint="eastAsia" w:ascii="黑体" w:hAnsi="黑体" w:eastAsia="黑体" w:cs="黑体"/>
          <w:sz w:val="32"/>
          <w:szCs w:val="32"/>
        </w:rPr>
      </w:pPr>
    </w:p>
    <w:p w14:paraId="76923818">
      <w:pPr>
        <w:spacing w:line="600" w:lineRule="exact"/>
        <w:jc w:val="center"/>
        <w:rPr>
          <w:rFonts w:hint="eastAsia" w:ascii="黑体" w:hAnsi="黑体" w:eastAsia="黑体" w:cs="黑体"/>
          <w:sz w:val="32"/>
          <w:szCs w:val="32"/>
        </w:rPr>
      </w:pPr>
    </w:p>
    <w:p w14:paraId="7186D7B9">
      <w:pPr>
        <w:spacing w:line="600" w:lineRule="exact"/>
        <w:jc w:val="center"/>
        <w:rPr>
          <w:rFonts w:hint="eastAsia" w:ascii="黑体" w:hAnsi="黑体" w:eastAsia="黑体" w:cs="黑体"/>
          <w:sz w:val="32"/>
          <w:szCs w:val="32"/>
        </w:rPr>
      </w:pPr>
    </w:p>
    <w:p w14:paraId="24173D5D">
      <w:pPr>
        <w:spacing w:line="600" w:lineRule="exact"/>
        <w:jc w:val="center"/>
        <w:rPr>
          <w:rFonts w:hint="eastAsia" w:ascii="黑体" w:hAnsi="黑体" w:eastAsia="黑体" w:cs="黑体"/>
          <w:sz w:val="32"/>
          <w:szCs w:val="32"/>
        </w:rPr>
      </w:pPr>
    </w:p>
    <w:p w14:paraId="6F9132DA">
      <w:pPr>
        <w:spacing w:line="600" w:lineRule="exact"/>
        <w:jc w:val="center"/>
        <w:rPr>
          <w:rFonts w:hint="eastAsia" w:ascii="黑体" w:hAnsi="黑体" w:eastAsia="黑体" w:cs="黑体"/>
          <w:sz w:val="32"/>
          <w:szCs w:val="32"/>
        </w:rPr>
      </w:pPr>
    </w:p>
    <w:p w14:paraId="37BBB72A">
      <w:pPr>
        <w:spacing w:line="600" w:lineRule="exact"/>
        <w:jc w:val="center"/>
        <w:rPr>
          <w:rFonts w:hint="eastAsia" w:ascii="黑体" w:hAnsi="黑体" w:eastAsia="黑体" w:cs="黑体"/>
          <w:sz w:val="32"/>
          <w:szCs w:val="32"/>
        </w:rPr>
      </w:pPr>
    </w:p>
    <w:p w14:paraId="6E06CAFF">
      <w:pPr>
        <w:spacing w:line="600" w:lineRule="exact"/>
        <w:jc w:val="center"/>
        <w:rPr>
          <w:rFonts w:hint="eastAsia" w:ascii="黑体" w:hAnsi="黑体" w:eastAsia="黑体" w:cs="黑体"/>
          <w:sz w:val="32"/>
          <w:szCs w:val="32"/>
        </w:rPr>
      </w:pPr>
    </w:p>
    <w:p w14:paraId="3675794F">
      <w:pPr>
        <w:spacing w:line="600" w:lineRule="exact"/>
        <w:jc w:val="center"/>
        <w:rPr>
          <w:rFonts w:hint="eastAsia" w:ascii="黑体" w:hAnsi="黑体" w:eastAsia="黑体" w:cs="黑体"/>
          <w:sz w:val="32"/>
          <w:szCs w:val="32"/>
        </w:rPr>
      </w:pPr>
    </w:p>
    <w:p w14:paraId="54AB1EF1">
      <w:pPr>
        <w:spacing w:line="600" w:lineRule="exact"/>
        <w:jc w:val="center"/>
        <w:rPr>
          <w:rFonts w:hint="eastAsia" w:ascii="黑体" w:hAnsi="黑体" w:eastAsia="黑体" w:cs="黑体"/>
          <w:sz w:val="32"/>
          <w:szCs w:val="32"/>
        </w:rPr>
      </w:pPr>
      <w:r>
        <w:rPr>
          <w:rFonts w:hint="eastAsia" w:ascii="黑体" w:hAnsi="黑体" w:eastAsia="黑体" w:cs="黑体"/>
          <w:sz w:val="32"/>
          <w:szCs w:val="32"/>
        </w:rPr>
        <w:t>1.2.5.2 锻造工实操知识</w:t>
      </w:r>
    </w:p>
    <w:p w14:paraId="467B97DC">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1.加热炉噪声控制措施有哪些？</w:t>
      </w:r>
    </w:p>
    <w:p w14:paraId="203F35E7">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2.简述炉子点火主要预防控制措施。</w:t>
      </w:r>
    </w:p>
    <w:p w14:paraId="2EDD0194">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3.防止天然气发生火灾的安全技术措施。</w:t>
      </w:r>
    </w:p>
    <w:p w14:paraId="447D32DF">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4.简述防止天然气发生火灾的安全技术措施。</w:t>
      </w:r>
    </w:p>
    <w:p w14:paraId="052B113F">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5.轧制过程中多为高速运转设备，简述如何预防机械伤害事故发生？</w:t>
      </w:r>
    </w:p>
    <w:p w14:paraId="7881A66E">
      <w:pPr>
        <w:spacing w:line="600" w:lineRule="exact"/>
        <w:jc w:val="center"/>
        <w:rPr>
          <w:rFonts w:hint="eastAsia" w:ascii="仿宋_GB2312" w:hAnsi="仿宋_GB2312" w:eastAsia="仿宋_GB2312" w:cs="仿宋_GB2312"/>
          <w:sz w:val="32"/>
          <w:szCs w:val="32"/>
        </w:rPr>
      </w:pPr>
    </w:p>
    <w:p w14:paraId="3F970A96">
      <w:pPr>
        <w:spacing w:line="600" w:lineRule="exact"/>
        <w:jc w:val="center"/>
        <w:rPr>
          <w:rFonts w:hint="eastAsia" w:ascii="黑体" w:hAnsi="黑体" w:eastAsia="黑体" w:cs="黑体"/>
          <w:sz w:val="32"/>
          <w:szCs w:val="32"/>
        </w:rPr>
      </w:pPr>
    </w:p>
    <w:p w14:paraId="5C4B8039">
      <w:pPr>
        <w:spacing w:line="600" w:lineRule="exact"/>
        <w:jc w:val="center"/>
        <w:rPr>
          <w:rFonts w:hint="eastAsia" w:ascii="黑体" w:hAnsi="黑体" w:eastAsia="黑体" w:cs="黑体"/>
          <w:sz w:val="32"/>
          <w:szCs w:val="32"/>
        </w:rPr>
      </w:pPr>
    </w:p>
    <w:p w14:paraId="372A8569">
      <w:pPr>
        <w:spacing w:line="600" w:lineRule="exact"/>
        <w:jc w:val="center"/>
        <w:rPr>
          <w:rFonts w:hint="eastAsia" w:ascii="黑体" w:hAnsi="黑体" w:eastAsia="黑体" w:cs="黑体"/>
          <w:sz w:val="32"/>
          <w:szCs w:val="32"/>
        </w:rPr>
      </w:pPr>
    </w:p>
    <w:p w14:paraId="23B25077">
      <w:pPr>
        <w:spacing w:line="600" w:lineRule="exact"/>
        <w:jc w:val="center"/>
        <w:rPr>
          <w:rFonts w:hint="eastAsia" w:ascii="黑体" w:hAnsi="黑体" w:eastAsia="黑体" w:cs="黑体"/>
          <w:sz w:val="32"/>
          <w:szCs w:val="32"/>
        </w:rPr>
      </w:pPr>
    </w:p>
    <w:p w14:paraId="7009EE74">
      <w:pPr>
        <w:spacing w:line="600" w:lineRule="exact"/>
        <w:jc w:val="center"/>
        <w:rPr>
          <w:rFonts w:hint="eastAsia" w:ascii="黑体" w:hAnsi="黑体" w:eastAsia="黑体" w:cs="黑体"/>
          <w:sz w:val="32"/>
          <w:szCs w:val="32"/>
        </w:rPr>
      </w:pPr>
    </w:p>
    <w:p w14:paraId="5969D890">
      <w:pPr>
        <w:spacing w:line="600" w:lineRule="exact"/>
        <w:jc w:val="center"/>
        <w:rPr>
          <w:rFonts w:hint="eastAsia" w:ascii="黑体" w:hAnsi="黑体" w:eastAsia="黑体" w:cs="黑体"/>
          <w:sz w:val="32"/>
          <w:szCs w:val="32"/>
        </w:rPr>
      </w:pPr>
    </w:p>
    <w:p w14:paraId="428C8008">
      <w:pPr>
        <w:spacing w:line="600" w:lineRule="exact"/>
        <w:jc w:val="center"/>
        <w:rPr>
          <w:rFonts w:hint="eastAsia" w:ascii="黑体" w:hAnsi="黑体" w:eastAsia="黑体" w:cs="黑体"/>
          <w:sz w:val="32"/>
          <w:szCs w:val="32"/>
        </w:rPr>
      </w:pPr>
    </w:p>
    <w:p w14:paraId="71416930">
      <w:pPr>
        <w:spacing w:line="600" w:lineRule="exact"/>
        <w:jc w:val="center"/>
        <w:rPr>
          <w:rFonts w:hint="eastAsia" w:ascii="黑体" w:hAnsi="黑体" w:eastAsia="黑体" w:cs="黑体"/>
          <w:sz w:val="32"/>
          <w:szCs w:val="32"/>
        </w:rPr>
      </w:pPr>
    </w:p>
    <w:p w14:paraId="79334813">
      <w:pPr>
        <w:spacing w:line="600" w:lineRule="exact"/>
        <w:jc w:val="center"/>
        <w:rPr>
          <w:rFonts w:hint="eastAsia" w:ascii="黑体" w:hAnsi="黑体" w:eastAsia="黑体" w:cs="黑体"/>
          <w:sz w:val="32"/>
          <w:szCs w:val="32"/>
        </w:rPr>
      </w:pPr>
    </w:p>
    <w:p w14:paraId="4FD5AB3E">
      <w:pPr>
        <w:spacing w:line="600" w:lineRule="exact"/>
        <w:jc w:val="center"/>
        <w:rPr>
          <w:rFonts w:hint="eastAsia" w:ascii="黑体" w:hAnsi="黑体" w:eastAsia="黑体" w:cs="黑体"/>
          <w:sz w:val="32"/>
          <w:szCs w:val="32"/>
        </w:rPr>
      </w:pPr>
    </w:p>
    <w:p w14:paraId="367E0C58">
      <w:pPr>
        <w:spacing w:line="600" w:lineRule="exact"/>
        <w:jc w:val="center"/>
        <w:rPr>
          <w:rFonts w:hint="eastAsia" w:ascii="黑体" w:hAnsi="黑体" w:eastAsia="黑体" w:cs="黑体"/>
          <w:sz w:val="32"/>
          <w:szCs w:val="32"/>
        </w:rPr>
      </w:pPr>
    </w:p>
    <w:p w14:paraId="01ED0710">
      <w:pPr>
        <w:spacing w:line="600" w:lineRule="exact"/>
        <w:jc w:val="center"/>
        <w:rPr>
          <w:rFonts w:hint="eastAsia" w:ascii="黑体" w:hAnsi="黑体" w:eastAsia="黑体" w:cs="黑体"/>
          <w:sz w:val="32"/>
          <w:szCs w:val="32"/>
        </w:rPr>
      </w:pPr>
    </w:p>
    <w:p w14:paraId="3AA1B369">
      <w:pPr>
        <w:spacing w:line="600" w:lineRule="exact"/>
        <w:jc w:val="center"/>
        <w:rPr>
          <w:rFonts w:hint="eastAsia" w:ascii="黑体" w:hAnsi="黑体" w:eastAsia="黑体" w:cs="黑体"/>
          <w:sz w:val="32"/>
          <w:szCs w:val="32"/>
        </w:rPr>
      </w:pPr>
    </w:p>
    <w:p w14:paraId="7BFF5352">
      <w:pPr>
        <w:spacing w:line="600" w:lineRule="exact"/>
        <w:jc w:val="center"/>
        <w:rPr>
          <w:rFonts w:hint="eastAsia" w:ascii="黑体" w:hAnsi="黑体" w:eastAsia="黑体" w:cs="黑体"/>
          <w:sz w:val="32"/>
          <w:szCs w:val="32"/>
        </w:rPr>
      </w:pPr>
    </w:p>
    <w:p w14:paraId="53020B19">
      <w:pPr>
        <w:spacing w:line="60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rPr>
        <w:t>锻造工实操</w:t>
      </w:r>
      <w:r>
        <w:rPr>
          <w:rFonts w:hint="eastAsia" w:ascii="黑体" w:hAnsi="黑体" w:eastAsia="黑体" w:cs="黑体"/>
          <w:sz w:val="32"/>
          <w:szCs w:val="32"/>
          <w:lang w:val="en-US" w:eastAsia="zh-CN"/>
        </w:rPr>
        <w:t>知识答案</w:t>
      </w:r>
    </w:p>
    <w:p w14:paraId="6F451537">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1.加热炉噪声控制措施有哪些？</w:t>
      </w:r>
    </w:p>
    <w:p w14:paraId="018A90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（1）在设备选型时优先选用低噪声、含减振装置的设备。</w:t>
      </w:r>
    </w:p>
    <w:p w14:paraId="6A709A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（2）结合实际调节工业炉烧嘴的空燃比，确保现场噪声达标。</w:t>
      </w:r>
    </w:p>
    <w:p w14:paraId="3772E0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（3）煤气放散阀增加消声器，减少噪声。</w:t>
      </w:r>
    </w:p>
    <w:p w14:paraId="75228D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（4）在噪声区域设置职业危害告知牌，定期检测并公示测量结果。</w:t>
      </w:r>
    </w:p>
    <w:p w14:paraId="3DB121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（5）操作室设置双层隔声玻璃降低岗位噪声。</w:t>
      </w:r>
    </w:p>
    <w:p w14:paraId="1F7A2509">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2.简述炉子点火主要预防控制措施。</w:t>
      </w:r>
    </w:p>
    <w:p w14:paraId="602F85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（1）长期停炉或检修过的炉子点火前，必须对主煤气管道进行氮气吹扫：对其取样分析氧含量达标合格后，</w:t>
      </w:r>
    </w:p>
    <w:p w14:paraId="0B5CA7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方能向主管道送煤气；送完煤气后，还要取样做煤气的爆发试验，确认合格后才能进行炉子的点火操作。</w:t>
      </w:r>
    </w:p>
    <w:p w14:paraId="7EB3B6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加热炉点火前必须确认主煤气阀开启的8个条件：输入的煤气压力正常；煤气配管、增湿器、烧嘴、烟道、炉内经过氮气吹扫，氧含量达标；现场点火烧嘴燃烧正常；气体配管的渗漏试验、气密性试验完成；炉压处于正压状态；煤气与氮气管道间不存在“硬连接”；主风机工作正常；计算机程序控制正常。</w:t>
      </w:r>
    </w:p>
    <w:p w14:paraId="7A4EA3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（3）干燥炉辐射管烧嘴点火前，必须首先启动主风机向炉内送风，吹扫合格后方可再开煤气主阀。</w:t>
      </w:r>
    </w:p>
    <w:p w14:paraId="14993E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（4）炉子点火时，除看计算机画面及控制程序确认外，操作人员还必须到现场确认烧嘴完全点燃后，方可进行送主煤气的操作。</w:t>
      </w:r>
    </w:p>
    <w:p w14:paraId="6589A0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（5）吹扫和置换煤气设施内部的煤气过程中，严禁在煤气设施上拴、拉电焊线，煤气设施周围40m内严禁火源。</w:t>
      </w:r>
    </w:p>
    <w:p w14:paraId="024004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（6）使用煤气的加热炉，开启的眼镜阀（盲板阀）应用自动控制，控制点距离阀门5米以上：就地操作时，应佩戴空气呼吸器。</w:t>
      </w:r>
    </w:p>
    <w:p w14:paraId="483087E8">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3.防止天然气发生火灾的安全技术措施。</w:t>
      </w:r>
    </w:p>
    <w:p w14:paraId="27FE2D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（1）新建或大修后的设备，要进行强度及严密性试验</w:t>
      </w:r>
    </w:p>
    <w:p w14:paraId="6C7545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（2）在车间内每台设备上要有一个切断阀，在车间外部设一个总阀，在车间生产设备总燃气管道的一端引出一根排气管道，应高出屋顶4m</w:t>
      </w:r>
    </w:p>
    <w:p w14:paraId="7F2A75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（3）用肥皂泡法和压力试验的方法进行检漏</w:t>
      </w:r>
    </w:p>
    <w:p w14:paraId="34D89D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（4）检修时用盲板隔离，检修工具采用铜质工具或采取不打火措施</w:t>
      </w:r>
    </w:p>
    <w:p w14:paraId="705371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（5）烧嘴停止燃烧时，应先关闭天然气，然后再关闭空气</w:t>
      </w:r>
    </w:p>
    <w:p w14:paraId="0F88D3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（6）在停送天然气放散时，放散管周围40m内不准有明火存在。</w:t>
      </w:r>
    </w:p>
    <w:p w14:paraId="301AFC6C">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4.简述防止天然气发生火灾的安全技术措施。</w:t>
      </w:r>
    </w:p>
    <w:p w14:paraId="5E56ED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（1）新建或大修后的设备，要进行强度及严密性试验，合格后方可投产。</w:t>
      </w:r>
    </w:p>
    <w:p w14:paraId="0E28F4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（2）在车间或有天然气的场所设置可燃气体报警器，局部抽风。同时，可配备便携式报警器或对有可能泄漏的部位，用肥皂泡法和压力试验的方法进行检查并形成相关的检查制度，防止天然气泄漏。</w:t>
      </w:r>
    </w:p>
    <w:p w14:paraId="0435C5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（3）在煤气支管上设置有切断阀和自动调节阀，两阀之间应设吹扫接口。</w:t>
      </w:r>
    </w:p>
    <w:p w14:paraId="66EB65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（4）在车间内每台设备上要有一个切断阀，在车间外部设一个总阀，在车间生产设备总燃气管道的一端引出一根排气管道，应高出屋顶4m数信</w:t>
      </w:r>
    </w:p>
    <w:p w14:paraId="07947C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（5）在有燃气存在的条件下进行维修工作时，必须采用盲板将有天然气的管路与检修系统完全隔离，检修工具采用铜质工具或采取不打火措施。</w:t>
      </w:r>
    </w:p>
    <w:p w14:paraId="724A34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（6）在停送天然气放散时，放散管周围40m内不准有明火存在。</w:t>
      </w:r>
    </w:p>
    <w:p w14:paraId="4540BD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（7）烧嘴停止燃烧时，应先关闭天然气，然后再关闭空气。</w:t>
      </w:r>
    </w:p>
    <w:p w14:paraId="04C2A048">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5.轧制过程中多为高速运转设备，简述如何预防机械伤害事故发生？</w:t>
      </w:r>
    </w:p>
    <w:p w14:paraId="479C3E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答：（1）初轧机必须设置防止过载、误操作或出现意外情况的安全装置；</w:t>
      </w:r>
    </w:p>
    <w:p w14:paraId="36C123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（2）高线轧钢工在测量轧机孔型时，轧机确认停机后，方能测量，严禁边测量边开机的违章作业；</w:t>
      </w:r>
    </w:p>
    <w:p w14:paraId="469C49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（3）高线轧钢工在观察轧机孔型时必须站位得当，轧机停机后方能观察；</w:t>
      </w:r>
    </w:p>
    <w:p w14:paraId="26A6FF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（4）高线PF线必须实行封闭管理，有叉车和行人的地方必须设置声光报警器，并检查维护到位；</w:t>
      </w:r>
    </w:p>
    <w:p w14:paraId="65C6A7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（5）台上操作工开机前，必须“一看、二问、三点动、四操作”，未经台下操作工允许，严禁开机；</w:t>
      </w:r>
    </w:p>
    <w:p w14:paraId="772C66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（6）轧机轧制时，严禁检查和调整导卫板、夹料机、摆动式升降机和翻钢机；</w:t>
      </w:r>
    </w:p>
    <w:p w14:paraId="7E14C7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（7）型钢专用作业线上各设备之间，穿孔机、轧管机、定径机、均整机和减径机等主要设备与辅助设备之间，必须设置安全联锁装置；</w:t>
      </w:r>
    </w:p>
    <w:p w14:paraId="4556A2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（8）严禁触摸运转棒材轧机入口的到位辊和其他装置；</w:t>
      </w:r>
    </w:p>
    <w:p w14:paraId="45D7F4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（9）圆盘剪、碎边剪溜槽卡钢处理过程中，必须停机，调试时联系呼应必须到位，严禁误操作。</w:t>
      </w:r>
    </w:p>
    <w:p w14:paraId="64B8EA14">
      <w:pPr>
        <w:spacing w:line="600" w:lineRule="exact"/>
        <w:ind w:firstLine="640" w:firstLineChars="200"/>
        <w:jc w:val="left"/>
        <w:rPr>
          <w:rFonts w:ascii="仿宋" w:hAnsi="仿宋" w:eastAsia="仿宋" w:cs="仿宋"/>
          <w:sz w:val="32"/>
          <w:szCs w:val="32"/>
        </w:rPr>
      </w:pPr>
    </w:p>
    <w:p w14:paraId="15C5D6B2">
      <w:pPr>
        <w:spacing w:line="600" w:lineRule="exact"/>
        <w:ind w:firstLine="640" w:firstLineChars="200"/>
        <w:jc w:val="left"/>
        <w:rPr>
          <w:rFonts w:ascii="仿宋" w:hAnsi="仿宋" w:eastAsia="仿宋" w:cs="仿宋"/>
          <w:sz w:val="32"/>
          <w:szCs w:val="32"/>
        </w:rPr>
      </w:pPr>
    </w:p>
    <w:p w14:paraId="599F044A">
      <w:pPr>
        <w:spacing w:line="600" w:lineRule="exact"/>
        <w:ind w:firstLine="640" w:firstLineChars="200"/>
        <w:jc w:val="left"/>
        <w:rPr>
          <w:rFonts w:ascii="仿宋" w:hAnsi="仿宋" w:eastAsia="仿宋" w:cs="仿宋"/>
          <w:sz w:val="32"/>
          <w:szCs w:val="32"/>
        </w:rPr>
      </w:pPr>
    </w:p>
    <w:p w14:paraId="042A68E9">
      <w:pPr>
        <w:spacing w:line="600" w:lineRule="exact"/>
        <w:ind w:firstLine="640" w:firstLineChars="200"/>
        <w:jc w:val="left"/>
        <w:rPr>
          <w:rFonts w:ascii="仿宋" w:hAnsi="仿宋" w:eastAsia="仿宋" w:cs="仿宋"/>
          <w:sz w:val="32"/>
          <w:szCs w:val="32"/>
        </w:rPr>
      </w:pPr>
    </w:p>
    <w:p w14:paraId="721FEB7A">
      <w:pPr>
        <w:spacing w:line="600" w:lineRule="exact"/>
        <w:ind w:firstLine="640" w:firstLineChars="200"/>
        <w:jc w:val="left"/>
        <w:rPr>
          <w:rFonts w:ascii="仿宋" w:hAnsi="仿宋" w:eastAsia="仿宋" w:cs="仿宋"/>
          <w:sz w:val="32"/>
          <w:szCs w:val="32"/>
        </w:rPr>
      </w:pPr>
    </w:p>
    <w:p w14:paraId="14008530">
      <w:pPr>
        <w:spacing w:line="600" w:lineRule="exact"/>
        <w:ind w:firstLine="640" w:firstLineChars="200"/>
        <w:jc w:val="left"/>
        <w:rPr>
          <w:rFonts w:ascii="仿宋" w:hAnsi="仿宋" w:eastAsia="仿宋" w:cs="仿宋"/>
          <w:sz w:val="32"/>
          <w:szCs w:val="32"/>
        </w:rPr>
      </w:pPr>
    </w:p>
    <w:p w14:paraId="60EA590F">
      <w:pPr>
        <w:spacing w:line="600" w:lineRule="exact"/>
        <w:ind w:firstLine="640" w:firstLineChars="200"/>
        <w:jc w:val="left"/>
        <w:rPr>
          <w:rFonts w:hint="eastAsia" w:ascii="仿宋" w:hAnsi="仿宋" w:eastAsia="仿宋" w:cs="仿宋"/>
          <w:sz w:val="32"/>
          <w:szCs w:val="32"/>
        </w:rPr>
      </w:pPr>
    </w:p>
    <w:p w14:paraId="2A98C52A">
      <w:pPr>
        <w:spacing w:line="600" w:lineRule="exact"/>
        <w:ind w:firstLine="640" w:firstLineChars="200"/>
        <w:jc w:val="left"/>
        <w:rPr>
          <w:rFonts w:hint="eastAsia" w:ascii="仿宋" w:hAnsi="仿宋" w:eastAsia="仿宋" w:cs="仿宋"/>
          <w:sz w:val="32"/>
          <w:szCs w:val="32"/>
        </w:rPr>
      </w:pPr>
    </w:p>
    <w:p w14:paraId="0DFA6396">
      <w:pPr>
        <w:spacing w:line="600" w:lineRule="exact"/>
        <w:ind w:firstLine="640" w:firstLineChars="200"/>
        <w:jc w:val="left"/>
        <w:rPr>
          <w:rFonts w:hint="eastAsia" w:ascii="仿宋" w:hAnsi="仿宋" w:eastAsia="仿宋" w:cs="仿宋"/>
          <w:sz w:val="32"/>
          <w:szCs w:val="32"/>
        </w:rPr>
      </w:pPr>
    </w:p>
    <w:p w14:paraId="2B2F79BB">
      <w:pPr>
        <w:spacing w:line="600" w:lineRule="exact"/>
        <w:jc w:val="left"/>
        <w:rPr>
          <w:rFonts w:ascii="仿宋" w:hAnsi="仿宋" w:eastAsia="仿宋" w:cs="仿宋"/>
          <w:sz w:val="32"/>
          <w:szCs w:val="32"/>
        </w:rPr>
      </w:pPr>
    </w:p>
    <w:p w14:paraId="4CB2F6F2">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2电解铝类岗位工种</w:t>
      </w:r>
    </w:p>
    <w:p w14:paraId="0C79B3F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2.1电解铝类公共知识</w:t>
      </w:r>
    </w:p>
    <w:p w14:paraId="2BCBE7BC">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（一）单选题</w:t>
      </w:r>
    </w:p>
    <w:p w14:paraId="240833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1.捞渣作业时，使用的工器具应（    ），防止爆炸。</w:t>
      </w:r>
    </w:p>
    <w:p w14:paraId="47CA58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A.仔细检查</w:t>
      </w:r>
    </w:p>
    <w:p w14:paraId="19F330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B.喷吹除灰</w:t>
      </w:r>
    </w:p>
    <w:p w14:paraId="737597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C.预热干燥</w:t>
      </w:r>
    </w:p>
    <w:p w14:paraId="349DF0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2.一级动火作业的《动火作业证》有效期不应超过（    ）小时。</w:t>
      </w:r>
    </w:p>
    <w:p w14:paraId="090F28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A.24</w:t>
      </w:r>
    </w:p>
    <w:p w14:paraId="651168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B.36</w:t>
      </w:r>
    </w:p>
    <w:p w14:paraId="498C10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C.72</w:t>
      </w:r>
    </w:p>
    <w:p w14:paraId="12A54A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D.8</w:t>
      </w:r>
    </w:p>
    <w:p w14:paraId="4109A9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3.《动火安全作业证》实行（    ）的动火作业管理。</w:t>
      </w:r>
    </w:p>
    <w:p w14:paraId="31BDB4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A.一个动火区域、一张动火证</w:t>
      </w:r>
    </w:p>
    <w:p w14:paraId="420395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B.一个动火点、一张动火证</w:t>
      </w:r>
    </w:p>
    <w:p w14:paraId="661A09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一个动火车间、一张动火证</w:t>
      </w:r>
    </w:p>
    <w:p w14:paraId="2BD466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4.如在（    ），的平台上工作，为了防止工具和器材掉落，应采取有效隔离措施，如铺设木板等。</w:t>
      </w:r>
    </w:p>
    <w:p w14:paraId="127652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A.全封闭</w:t>
      </w:r>
    </w:p>
    <w:p w14:paraId="5B0974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B.格栅式</w:t>
      </w:r>
    </w:p>
    <w:p w14:paraId="0A3D48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C.检修专用</w:t>
      </w:r>
    </w:p>
    <w:p w14:paraId="41D343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5.储运熔融铝液的运输车辆必须设置防铝液泄漏到（    ），的挡板。</w:t>
      </w:r>
    </w:p>
    <w:p w14:paraId="39B81C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A.地面</w:t>
      </w:r>
    </w:p>
    <w:p w14:paraId="09B65C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B.车厢</w:t>
      </w:r>
    </w:p>
    <w:p w14:paraId="544EA7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C.驾驶室</w:t>
      </w:r>
    </w:p>
    <w:p w14:paraId="4DC157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6.高处作业应使用的劳动防护用品是（    ），使用前应检查并定期试验合格。</w:t>
      </w:r>
    </w:p>
    <w:p w14:paraId="224A8A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A.安全带（绳） </w:t>
      </w:r>
    </w:p>
    <w:p w14:paraId="1FFF3E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B.梯子</w:t>
      </w:r>
    </w:p>
    <w:p w14:paraId="1853BE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C.登高设备</w:t>
      </w:r>
    </w:p>
    <w:p w14:paraId="1E5864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某日上午，在某工程现场，一台起重量为50t，起重臂为25m的履带式起重机准备配合基坑土方挖运及钢支撑安装施工。9时吊装结束，起重机停车熄火。10时左右，司机甲又发动了该起重机主机进行充气。此时该起重机的位置是：起重臂与履带平行，方向朝南，起重臂与水平方向的角度约67°。甲见到位于前方10多米处另一台起重量25t的履带式起重机转向无法到位，便擅自跳离自己的驾驶室上到25t起重机驾驶室帮忙操纵。10时15分，无人操纵的50t起重机由于未停机，起重臂由南向北后仰倾覆，砸垮施工现场临时围墙（起重臂伸出围墙外6.1m），倒向路面，造成6名行人伤亡，其中两名死亡、1名重伤、3名轻伤。请根据上述场景回答下列问题。从人机安全的角度来讲，这起事故的直接原因是（    ）。</w:t>
      </w:r>
    </w:p>
    <w:p w14:paraId="5946C6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A.人的不安全行为</w:t>
      </w:r>
    </w:p>
    <w:p w14:paraId="3C7E28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B.机械设备存在先天性潜在缺陷</w:t>
      </w:r>
    </w:p>
    <w:p w14:paraId="1AF403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C.设备磨损或老化</w:t>
      </w:r>
    </w:p>
    <w:p w14:paraId="1D440E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8.有限空间照明电压应小于等于36V，</w:t>
      </w:r>
      <w:r>
        <w:rPr>
          <w:rFonts w:hint="eastAsia" w:ascii="仿宋_GB2312" w:hAnsi="仿宋_GB2312" w:eastAsia="仿宋_GB2312" w:cs="仿宋_GB2312"/>
          <w:sz w:val="32"/>
          <w:szCs w:val="32"/>
          <w:lang w:eastAsia="zh-CN"/>
        </w:rPr>
        <w:t>手持型</w:t>
      </w:r>
      <w:r>
        <w:rPr>
          <w:rFonts w:hint="eastAsia" w:ascii="仿宋_GB2312" w:hAnsi="仿宋_GB2312" w:eastAsia="仿宋_GB2312" w:cs="仿宋_GB2312"/>
          <w:sz w:val="32"/>
          <w:szCs w:val="32"/>
        </w:rPr>
        <w:t>灯必须有绝缘手柄和金属护罩，在金属容器、潮湿环境、狭小容器、有爆炸危险的场所内作业，电压应小于等于（     ）。</w:t>
      </w:r>
    </w:p>
    <w:p w14:paraId="73E344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A.12V</w:t>
      </w:r>
    </w:p>
    <w:p w14:paraId="4655C6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B.24V</w:t>
      </w:r>
    </w:p>
    <w:p w14:paraId="4DC2F7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C.36V</w:t>
      </w:r>
    </w:p>
    <w:p w14:paraId="228945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9.电解槽加料时，必须穿戴好劳动防护用品，打火眼和处理电解槽时必须戴好（    ）。</w:t>
      </w:r>
    </w:p>
    <w:p w14:paraId="73B95E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A.防尘眼镜</w:t>
      </w:r>
    </w:p>
    <w:p w14:paraId="005477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B.防护面罩</w:t>
      </w:r>
    </w:p>
    <w:p w14:paraId="695481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C.防毒面具</w:t>
      </w:r>
    </w:p>
    <w:p w14:paraId="70681B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10.爆炸危险区域的划分应按爆炸性粉尘的量、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）和通风条件确定。</w:t>
      </w:r>
    </w:p>
    <w:p w14:paraId="632442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A.爆炸上限</w:t>
      </w:r>
    </w:p>
    <w:p w14:paraId="235ED5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B.爆炸下限</w:t>
      </w:r>
    </w:p>
    <w:p w14:paraId="045F14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C.爆炸极限</w:t>
      </w:r>
    </w:p>
    <w:p w14:paraId="280B7C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某铜冶炼企业熔炼分厂起重机械操作人员操作冶金起重机对转炉实施加含铜冷料作业。将混有潮湿海绵铜的含铜冷料加料转炉时，发生转炉高温熔体喷溅。喷出的高温熔体造成冶金起重机操作空玻璃损坏，并将操作人员头部浅度烫伤。请根据上述场景回答下列问题。冶金起重机属于（    ）。</w:t>
      </w:r>
    </w:p>
    <w:p w14:paraId="498B5A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A.一般设备</w:t>
      </w:r>
    </w:p>
    <w:p w14:paraId="1510A7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B.危险设备</w:t>
      </w:r>
    </w:p>
    <w:p w14:paraId="1F23E0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C.特种设备</w:t>
      </w:r>
    </w:p>
    <w:p w14:paraId="5B6EB4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12.氧含量可能发生变化的作业中应保持必要的测定次数或连续监测至少每（    ）监测一次。如监测分析结果有明显变化，则应加大监测频率。</w:t>
      </w:r>
    </w:p>
    <w:p w14:paraId="5971A1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A.1h</w:t>
      </w:r>
    </w:p>
    <w:p w14:paraId="559C49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B.2h</w:t>
      </w:r>
    </w:p>
    <w:p w14:paraId="37AC49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c.30min</w:t>
      </w:r>
    </w:p>
    <w:p w14:paraId="32E7FE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13.铝电解高压静电除尘器烟气管道必须设置明火火焰监测装置，当监测到火焰信号时应能（    ）。</w:t>
      </w:r>
    </w:p>
    <w:p w14:paraId="3F0A6A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A.自动停止收尘设备运行</w:t>
      </w:r>
    </w:p>
    <w:p w14:paraId="05298E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B.自动喷水降温灭火</w:t>
      </w:r>
    </w:p>
    <w:p w14:paraId="1757A8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C.自动报警</w:t>
      </w:r>
    </w:p>
    <w:p w14:paraId="72605394">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（二）多选题</w:t>
      </w:r>
    </w:p>
    <w:p w14:paraId="7E828B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1.进入煤气设备内部工作时，安全分析取样时间不应早于动火或进塔前（    ）小时，检修动火工作中每（    ）必须重新分析，工作中断后恢复工作前半小时也要重新分析；取样应有代表性，防止死角。</w:t>
      </w:r>
    </w:p>
    <w:p w14:paraId="0682C5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A.0.5</w:t>
      </w:r>
    </w:p>
    <w:p w14:paraId="799777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w:t>
      </w:r>
    </w:p>
    <w:p w14:paraId="3571F0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14:paraId="3929C9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w:t>
      </w:r>
    </w:p>
    <w:p w14:paraId="6B02B9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.工艺过程中所产生的静电有多种危险，必须采取有效的互相结合的技术措施和管理措施进行预防。下列关于预防静电危险的措施中，正确的做法是（    ）。</w:t>
      </w:r>
    </w:p>
    <w:p w14:paraId="320B23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A.增大相对湿度</w:t>
      </w:r>
    </w:p>
    <w:p w14:paraId="37FAF2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B.应用抗静电添加剂</w:t>
      </w:r>
    </w:p>
    <w:p w14:paraId="1F8242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C.降低工艺速度</w:t>
      </w:r>
    </w:p>
    <w:p w14:paraId="479E22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D.高绝缘体直接接地</w:t>
      </w:r>
    </w:p>
    <w:p w14:paraId="6DBA03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.必须进入缺氧的有限空间作业时，应符合《缺氧危险作业安全规程》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GB8958）规定，作业时不应采取（    ）。</w:t>
      </w:r>
    </w:p>
    <w:p w14:paraId="51C3FF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A.机械通风</w:t>
      </w:r>
    </w:p>
    <w:p w14:paraId="2C0841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B.管道通风</w:t>
      </w:r>
    </w:p>
    <w:p w14:paraId="2C5C7A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C.自然通风</w:t>
      </w:r>
    </w:p>
    <w:p w14:paraId="7D60B1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.炼钢厂址地坪应高于最高洪水水位（    ）m以上，地处海岸边的应高于计算潮水位（    ）m以上，厂房内地坪应高于厂房外地坪（    ）m及以上。如受条件限制无法达到，应采取有效的补救措施。</w:t>
      </w:r>
    </w:p>
    <w:p w14:paraId="0E1125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A.0.5,1,0.3</w:t>
      </w:r>
    </w:p>
    <w:p w14:paraId="3EC4AA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w:t>
      </w:r>
    </w:p>
    <w:p w14:paraId="5D9088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C.0.5</w:t>
      </w:r>
    </w:p>
    <w:p w14:paraId="471607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D.0.3</w:t>
      </w:r>
    </w:p>
    <w:p w14:paraId="022D04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.有倾炉装置的电炉，倾炉装置与电极升降装置不应（   ）。</w:t>
      </w:r>
    </w:p>
    <w:p w14:paraId="28AFEF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A.联动</w:t>
      </w:r>
    </w:p>
    <w:p w14:paraId="6F3C2C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B.相互制动</w:t>
      </w:r>
    </w:p>
    <w:p w14:paraId="7AC3DC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C.联锁</w:t>
      </w:r>
    </w:p>
    <w:p w14:paraId="63C69D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D.互锁</w:t>
      </w:r>
    </w:p>
    <w:p w14:paraId="6DF518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.吊运熔融金属的起重机应设置不同形式的（    ）极限位置的双重限位器，并能够控制不同的断路装置，当起升高度大于（    ）m时，还应设置下降极限位置限制器。</w:t>
      </w:r>
    </w:p>
    <w:p w14:paraId="7025B2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A.上升</w:t>
      </w:r>
    </w:p>
    <w:p w14:paraId="3277DC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B.20</w:t>
      </w:r>
    </w:p>
    <w:p w14:paraId="669CF1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C.联锁</w:t>
      </w:r>
    </w:p>
    <w:p w14:paraId="46799E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D.互相制动</w:t>
      </w:r>
    </w:p>
    <w:p w14:paraId="6B8A88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.铸造系统液压系统中应装备防止液压（    ）的（    ）。</w:t>
      </w:r>
    </w:p>
    <w:p w14:paraId="6978CE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A.超载</w:t>
      </w:r>
    </w:p>
    <w:p w14:paraId="6DC3E1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B.泄漏</w:t>
      </w:r>
    </w:p>
    <w:p w14:paraId="3B07FF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C.压力不足</w:t>
      </w:r>
    </w:p>
    <w:p w14:paraId="4D16A2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D.安全装置</w:t>
      </w:r>
    </w:p>
    <w:p w14:paraId="787FC4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.吊运熔融金属起重机吊钩危险断面磨损达到原尺寸的（    ），应予以（    ）。</w:t>
      </w:r>
    </w:p>
    <w:p w14:paraId="18198D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w:t>
      </w:r>
    </w:p>
    <w:p w14:paraId="1B572A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B.10%</w:t>
      </w:r>
    </w:p>
    <w:p w14:paraId="7FC105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14:paraId="178E61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D.报废</w:t>
      </w:r>
      <w:r>
        <w:rPr>
          <w:rFonts w:hint="eastAsia" w:ascii="仿宋_GB2312" w:hAnsi="仿宋_GB2312" w:eastAsia="仿宋_GB2312" w:cs="仿宋_GB2312"/>
          <w:sz w:val="32"/>
          <w:szCs w:val="32"/>
        </w:rPr>
        <w:tab/>
      </w:r>
    </w:p>
    <w:p w14:paraId="12C355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正确答案：</w:t>
      </w:r>
    </w:p>
    <w:p w14:paraId="2CC3AA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.冶金企业正压煤气输配管线水封式排水器的最（    ）封堵煤气压力不应小于（    ）kPa。</w:t>
      </w:r>
    </w:p>
    <w:p w14:paraId="605C07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A.25</w:t>
      </w:r>
    </w:p>
    <w:p w14:paraId="459DD2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w:t>
      </w:r>
    </w:p>
    <w:p w14:paraId="0B21FE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w:t>
      </w:r>
    </w:p>
    <w:p w14:paraId="2E4DC8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D.40</w:t>
      </w:r>
    </w:p>
    <w:p w14:paraId="141E49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.生产、储存、使用煤气的企业应当建立煤气防护站（组），配备必要的（    ）、煤气检测报警装置及防护设施，并且（    ）至少组织一次煤气事故应急演练。</w:t>
      </w:r>
    </w:p>
    <w:p w14:paraId="7EB35D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A.每1个月</w:t>
      </w:r>
    </w:p>
    <w:p w14:paraId="2FBED3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B.煤气防护人员</w:t>
      </w:r>
    </w:p>
    <w:p w14:paraId="6CA261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C.每6个月</w:t>
      </w:r>
    </w:p>
    <w:p w14:paraId="57704E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D.每12个月</w:t>
      </w:r>
    </w:p>
    <w:p w14:paraId="4CD800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.使用中的熔融金属罐体和包体（    ）应至少对耳轴</w:t>
      </w:r>
      <w:r>
        <w:rPr>
          <w:rFonts w:hint="eastAsia" w:ascii="仿宋_GB2312" w:hAnsi="仿宋_GB2312" w:eastAsia="仿宋_GB2312" w:cs="仿宋_GB2312"/>
          <w:sz w:val="32"/>
          <w:szCs w:val="32"/>
          <w:lang w:eastAsia="zh-CN"/>
        </w:rPr>
        <w:t>做</w:t>
      </w:r>
      <w:r>
        <w:rPr>
          <w:rFonts w:hint="eastAsia" w:ascii="仿宋_GB2312" w:hAnsi="仿宋_GB2312" w:eastAsia="仿宋_GB2312" w:cs="仿宋_GB2312"/>
          <w:sz w:val="32"/>
          <w:szCs w:val="32"/>
        </w:rPr>
        <w:t>一次（    ），做好记录，并存档。</w:t>
      </w:r>
    </w:p>
    <w:p w14:paraId="60A3FE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A.无损探伤检查</w:t>
      </w:r>
    </w:p>
    <w:p w14:paraId="680AA4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B.每半年</w:t>
      </w:r>
    </w:p>
    <w:p w14:paraId="2666A1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C.每年</w:t>
      </w:r>
    </w:p>
    <w:p w14:paraId="7290C4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D.每两年</w:t>
      </w:r>
    </w:p>
    <w:p w14:paraId="19CD86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.吊运重罐、渣罐，吊运中罐体与人员的最（ ）安全距离应符合《机械安全防止人体各部位挤压的最小间距》（GB/T12265）的规定，并尽量远离起吊地点，吊运重罐至少（  ）m以外。</w:t>
      </w:r>
    </w:p>
    <w:p w14:paraId="238DBC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w:t>
      </w:r>
    </w:p>
    <w:p w14:paraId="342E21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B.15</w:t>
      </w:r>
    </w:p>
    <w:p w14:paraId="4FB5C6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C.小</w:t>
      </w:r>
    </w:p>
    <w:p w14:paraId="0C312F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D.25</w:t>
      </w:r>
      <w:r>
        <w:rPr>
          <w:rFonts w:hint="eastAsia" w:ascii="仿宋_GB2312" w:hAnsi="仿宋_GB2312" w:eastAsia="仿宋_GB2312" w:cs="仿宋_GB2312"/>
          <w:sz w:val="32"/>
          <w:szCs w:val="32"/>
        </w:rPr>
        <w:tab/>
      </w:r>
    </w:p>
    <w:p w14:paraId="291A5B5E">
      <w:pPr>
        <w:spacing w:line="600" w:lineRule="exact"/>
        <w:ind w:firstLine="640" w:firstLineChars="200"/>
        <w:jc w:val="left"/>
        <w:rPr>
          <w:rFonts w:ascii="仿宋" w:hAnsi="仿宋" w:eastAsia="仿宋" w:cs="仿宋"/>
          <w:sz w:val="32"/>
          <w:szCs w:val="32"/>
        </w:rPr>
      </w:pPr>
    </w:p>
    <w:p w14:paraId="7CB9EFD4">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01489A27">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电解类公共知识答案</w:t>
      </w:r>
    </w:p>
    <w:p w14:paraId="755D9AE5">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（一）单选题</w:t>
      </w:r>
    </w:p>
    <w:p w14:paraId="32EBEE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1.C 2.D 3.B 4.B 5.C 6.A 7.A 8.A 9.B 10.C 11.C 12.B 13.B</w:t>
      </w:r>
    </w:p>
    <w:p w14:paraId="62799A76">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（二）多选题</w:t>
      </w:r>
    </w:p>
    <w:p w14:paraId="118FEC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.BC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.ABD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.AB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.AD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.BD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.BC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.BD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.AC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.AC</w:t>
      </w:r>
    </w:p>
    <w:p w14:paraId="628E388B">
      <w:pPr>
        <w:spacing w:line="600" w:lineRule="exact"/>
        <w:ind w:firstLine="640" w:firstLineChars="200"/>
        <w:jc w:val="left"/>
        <w:rPr>
          <w:rFonts w:ascii="仿宋" w:hAnsi="仿宋" w:eastAsia="仿宋" w:cs="仿宋"/>
          <w:sz w:val="32"/>
          <w:szCs w:val="32"/>
        </w:rPr>
      </w:pPr>
    </w:p>
    <w:p w14:paraId="6F2D8FA3">
      <w:pPr>
        <w:spacing w:line="600" w:lineRule="exact"/>
        <w:ind w:firstLine="640" w:firstLineChars="200"/>
        <w:jc w:val="left"/>
        <w:rPr>
          <w:rFonts w:ascii="仿宋" w:hAnsi="仿宋" w:eastAsia="仿宋" w:cs="仿宋"/>
          <w:sz w:val="32"/>
          <w:szCs w:val="32"/>
        </w:rPr>
      </w:pPr>
    </w:p>
    <w:p w14:paraId="0BC7C7CC">
      <w:pPr>
        <w:spacing w:line="600" w:lineRule="exact"/>
        <w:ind w:firstLine="640" w:firstLineChars="200"/>
        <w:jc w:val="left"/>
        <w:rPr>
          <w:rFonts w:ascii="仿宋" w:hAnsi="仿宋" w:eastAsia="仿宋" w:cs="仿宋"/>
          <w:sz w:val="32"/>
          <w:szCs w:val="32"/>
        </w:rPr>
      </w:pPr>
    </w:p>
    <w:p w14:paraId="6565A2B7">
      <w:pPr>
        <w:spacing w:line="600" w:lineRule="exact"/>
        <w:ind w:firstLine="640" w:firstLineChars="200"/>
        <w:jc w:val="left"/>
        <w:rPr>
          <w:rFonts w:ascii="仿宋" w:hAnsi="仿宋" w:eastAsia="仿宋" w:cs="仿宋"/>
          <w:sz w:val="32"/>
          <w:szCs w:val="32"/>
        </w:rPr>
      </w:pPr>
    </w:p>
    <w:p w14:paraId="3B5FC128">
      <w:pPr>
        <w:spacing w:line="600" w:lineRule="exact"/>
        <w:ind w:firstLine="640" w:firstLineChars="200"/>
        <w:jc w:val="left"/>
        <w:rPr>
          <w:rFonts w:ascii="仿宋" w:hAnsi="仿宋" w:eastAsia="仿宋" w:cs="仿宋"/>
          <w:sz w:val="32"/>
          <w:szCs w:val="32"/>
        </w:rPr>
      </w:pPr>
    </w:p>
    <w:p w14:paraId="30C6AF39">
      <w:pPr>
        <w:spacing w:line="600" w:lineRule="exact"/>
        <w:ind w:firstLine="640" w:firstLineChars="200"/>
        <w:jc w:val="left"/>
        <w:rPr>
          <w:rFonts w:ascii="仿宋" w:hAnsi="仿宋" w:eastAsia="仿宋" w:cs="仿宋"/>
          <w:sz w:val="32"/>
          <w:szCs w:val="32"/>
        </w:rPr>
      </w:pPr>
    </w:p>
    <w:p w14:paraId="3917C26B">
      <w:pPr>
        <w:spacing w:line="600" w:lineRule="exact"/>
        <w:ind w:firstLine="640" w:firstLineChars="200"/>
        <w:jc w:val="left"/>
        <w:rPr>
          <w:rFonts w:ascii="仿宋" w:hAnsi="仿宋" w:eastAsia="仿宋" w:cs="仿宋"/>
          <w:sz w:val="32"/>
          <w:szCs w:val="32"/>
        </w:rPr>
      </w:pPr>
    </w:p>
    <w:p w14:paraId="10104ACE">
      <w:pPr>
        <w:spacing w:line="600" w:lineRule="exact"/>
        <w:ind w:firstLine="640" w:firstLineChars="200"/>
        <w:jc w:val="left"/>
        <w:rPr>
          <w:rFonts w:ascii="仿宋" w:hAnsi="仿宋" w:eastAsia="仿宋" w:cs="仿宋"/>
          <w:sz w:val="32"/>
          <w:szCs w:val="32"/>
        </w:rPr>
      </w:pPr>
    </w:p>
    <w:p w14:paraId="0A1DDBAD">
      <w:pPr>
        <w:spacing w:line="600" w:lineRule="exact"/>
        <w:ind w:firstLine="640" w:firstLineChars="200"/>
        <w:jc w:val="left"/>
        <w:rPr>
          <w:rFonts w:ascii="仿宋" w:hAnsi="仿宋" w:eastAsia="仿宋" w:cs="仿宋"/>
          <w:sz w:val="32"/>
          <w:szCs w:val="32"/>
        </w:rPr>
      </w:pPr>
    </w:p>
    <w:p w14:paraId="2365EA9B">
      <w:pPr>
        <w:spacing w:line="600" w:lineRule="exact"/>
        <w:ind w:firstLine="640" w:firstLineChars="200"/>
        <w:jc w:val="left"/>
        <w:rPr>
          <w:rFonts w:ascii="仿宋" w:hAnsi="仿宋" w:eastAsia="仿宋" w:cs="仿宋"/>
          <w:sz w:val="32"/>
          <w:szCs w:val="32"/>
        </w:rPr>
      </w:pPr>
    </w:p>
    <w:p w14:paraId="4ECDFC28">
      <w:pPr>
        <w:spacing w:line="600" w:lineRule="exact"/>
        <w:ind w:firstLine="640" w:firstLineChars="200"/>
        <w:jc w:val="left"/>
        <w:rPr>
          <w:rFonts w:ascii="仿宋" w:hAnsi="仿宋" w:eastAsia="仿宋" w:cs="仿宋"/>
          <w:sz w:val="32"/>
          <w:szCs w:val="32"/>
        </w:rPr>
      </w:pPr>
    </w:p>
    <w:p w14:paraId="6FA7907A">
      <w:pPr>
        <w:spacing w:line="600" w:lineRule="exact"/>
        <w:ind w:firstLine="640" w:firstLineChars="200"/>
        <w:jc w:val="left"/>
        <w:rPr>
          <w:rFonts w:ascii="仿宋" w:hAnsi="仿宋" w:eastAsia="仿宋" w:cs="仿宋"/>
          <w:sz w:val="32"/>
          <w:szCs w:val="32"/>
        </w:rPr>
      </w:pPr>
    </w:p>
    <w:p w14:paraId="528521D3">
      <w:pPr>
        <w:spacing w:line="600" w:lineRule="exact"/>
        <w:ind w:firstLine="640" w:firstLineChars="200"/>
        <w:jc w:val="left"/>
        <w:rPr>
          <w:rFonts w:ascii="仿宋" w:hAnsi="仿宋" w:eastAsia="仿宋" w:cs="仿宋"/>
          <w:sz w:val="32"/>
          <w:szCs w:val="32"/>
        </w:rPr>
      </w:pPr>
    </w:p>
    <w:p w14:paraId="13BC0AFC">
      <w:pPr>
        <w:spacing w:line="600" w:lineRule="exact"/>
        <w:ind w:firstLine="640" w:firstLineChars="200"/>
        <w:jc w:val="left"/>
        <w:rPr>
          <w:rFonts w:ascii="仿宋" w:hAnsi="仿宋" w:eastAsia="仿宋" w:cs="仿宋"/>
          <w:sz w:val="32"/>
          <w:szCs w:val="32"/>
        </w:rPr>
      </w:pPr>
    </w:p>
    <w:p w14:paraId="2D11857C">
      <w:pPr>
        <w:spacing w:line="600" w:lineRule="exact"/>
        <w:ind w:firstLine="640" w:firstLineChars="200"/>
        <w:jc w:val="left"/>
        <w:rPr>
          <w:rFonts w:ascii="仿宋" w:hAnsi="仿宋" w:eastAsia="仿宋" w:cs="仿宋"/>
          <w:sz w:val="32"/>
          <w:szCs w:val="32"/>
        </w:rPr>
      </w:pPr>
    </w:p>
    <w:p w14:paraId="0E5A9901">
      <w:pPr>
        <w:spacing w:line="600" w:lineRule="exact"/>
        <w:ind w:firstLine="640" w:firstLineChars="200"/>
        <w:jc w:val="left"/>
        <w:rPr>
          <w:rFonts w:ascii="仿宋" w:hAnsi="仿宋" w:eastAsia="仿宋" w:cs="仿宋"/>
          <w:sz w:val="32"/>
          <w:szCs w:val="32"/>
        </w:rPr>
      </w:pPr>
    </w:p>
    <w:p w14:paraId="6E4CDAF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2.2电解铝各岗位理论和实操知识</w:t>
      </w:r>
    </w:p>
    <w:p w14:paraId="73F1678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2.2.1《电解工》</w:t>
      </w:r>
    </w:p>
    <w:p w14:paraId="4D44F74A">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2.2.1.1 电解工理论知识</w:t>
      </w:r>
    </w:p>
    <w:p w14:paraId="7E9F369F">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158D5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1.一般认为电解温度越低，电流效率越高。（    ）     </w:t>
      </w:r>
    </w:p>
    <w:p w14:paraId="7BDD97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D1B2D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203659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2.阳极电流越小，阳极电压越高。 （    ）     </w:t>
      </w:r>
    </w:p>
    <w:p w14:paraId="77E061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FB014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290BF1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3.阳极电压降的高低与槽工作电压升高降低无关。（    ）  </w:t>
      </w:r>
    </w:p>
    <w:p w14:paraId="2293B0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C1A49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79958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4.电解质液与铝液界面分离越清亮，铝的二次反应就越少。（    ）</w:t>
      </w:r>
    </w:p>
    <w:p w14:paraId="4103CF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327A0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8E435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5.减少电解槽的热损失，可为降低电解槽的能耗创造条件。（    ）</w:t>
      </w:r>
    </w:p>
    <w:p w14:paraId="563F25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46816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31015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6.原铝中的杂质主要有硅、铁、铜、镓、镁。 （    ）     </w:t>
      </w:r>
    </w:p>
    <w:p w14:paraId="128564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B37B7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7DBE9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7.系列零点位漂移与生产槽的对地绝缘无关。 （    ）      </w:t>
      </w:r>
    </w:p>
    <w:p w14:paraId="62441F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01307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A9193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8.增加生产槽数或缩短停槽大修时间，可增加槽昼夜总数。（    ）</w:t>
      </w:r>
    </w:p>
    <w:p w14:paraId="244BCA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1659B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8C42F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9.降低吨铝直流电耗，主要是降低槽平均电压和提高电流效率。（    ）</w:t>
      </w:r>
    </w:p>
    <w:p w14:paraId="13EF32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BAF51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5871F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10.添加锂盐可降低电解质初晶温度和降低电解质的导电性。（    ）</w:t>
      </w:r>
    </w:p>
    <w:p w14:paraId="116C45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E504B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0DF40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11.铝的化学性质十分活泼，铝在自然界中都是以化合态形式存在。 （    ）</w:t>
      </w:r>
    </w:p>
    <w:p w14:paraId="4B68CC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25F3C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AEC9E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12.天然冰晶石呈中性，人造冰晶石呈酸性。 （    ）             </w:t>
      </w:r>
    </w:p>
    <w:p w14:paraId="6520A3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8E643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FEA62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13.电能效率是指每千瓦时能产多少铝。 （    ）   </w:t>
      </w:r>
    </w:p>
    <w:p w14:paraId="02A2A7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E1D44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655133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14.电解质应具有极小的粘度，这样对生产有利。 （    ）       </w:t>
      </w:r>
    </w:p>
    <w:p w14:paraId="71E347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3E58B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391EE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15.添加氟化镁可以降低电解质的初晶温度。（    ）            </w:t>
      </w:r>
    </w:p>
    <w:p w14:paraId="1916B5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7ADC6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A6699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16.金属铝在阳极反应中析出，然后沉</w:t>
      </w:r>
      <w:r>
        <w:rPr>
          <w:rFonts w:hint="eastAsia" w:ascii="仿宋_GB2312" w:hAnsi="仿宋_GB2312" w:eastAsia="仿宋_GB2312" w:cs="仿宋_GB2312"/>
          <w:sz w:val="32"/>
          <w:szCs w:val="32"/>
          <w:lang w:eastAsia="zh-CN"/>
        </w:rPr>
        <w:t>积</w:t>
      </w:r>
      <w:r>
        <w:rPr>
          <w:rFonts w:hint="eastAsia" w:ascii="仿宋_GB2312" w:hAnsi="仿宋_GB2312" w:eastAsia="仿宋_GB2312" w:cs="仿宋_GB2312"/>
          <w:sz w:val="32"/>
          <w:szCs w:val="32"/>
        </w:rPr>
        <w:t>到阴极碳块上面。（    ）</w:t>
      </w:r>
    </w:p>
    <w:p w14:paraId="71874B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32FCC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12CCF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17.电解槽启动后应进行高分子比、高温建炉膛。 （    ）     </w:t>
      </w:r>
    </w:p>
    <w:p w14:paraId="32657A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DFA27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26B1C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18.炭素阴极材料在电解槽开动初期具有明显的吸钠性。（    ）  </w:t>
      </w:r>
    </w:p>
    <w:p w14:paraId="3D548B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8CC63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F8CBB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19.消除电解槽针振及电压摆动的方法就是提阳极。（    ）  </w:t>
      </w:r>
    </w:p>
    <w:p w14:paraId="5D41AA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93F40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5197D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20.侵蚀到阴极炭块中的黄色颗粒是钠。（    ）      </w:t>
      </w:r>
    </w:p>
    <w:p w14:paraId="31F342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B3930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5D78695">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155C6AF9">
      <w:pPr>
        <w:spacing w:line="600" w:lineRule="exact"/>
        <w:ind w:left="420" w:leftChars="200" w:firstLine="320" w:firstLineChars="1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1.电解厂A类危险源是（  ）。</w:t>
      </w:r>
    </w:p>
    <w:p w14:paraId="31A622D5">
      <w:pPr>
        <w:spacing w:line="600" w:lineRule="exact"/>
        <w:ind w:left="420" w:leftChars="200" w:firstLine="320" w:firstLineChars="1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A.电解槽短路口</w:t>
      </w:r>
    </w:p>
    <w:p w14:paraId="6469F3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B.铸造天然气</w:t>
      </w:r>
    </w:p>
    <w:p w14:paraId="0F3D95B0">
      <w:pPr>
        <w:spacing w:line="600" w:lineRule="exact"/>
        <w:ind w:left="420" w:leftChars="200" w:firstLine="320" w:firstLineChars="1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C.净化浓相</w:t>
      </w:r>
    </w:p>
    <w:p w14:paraId="472CFA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2.炉底压降是槽电压组成的一部分，它属于（ ）损失。</w:t>
      </w:r>
    </w:p>
    <w:p w14:paraId="4F6D02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A.有功电压</w:t>
      </w:r>
    </w:p>
    <w:p w14:paraId="3B1D7E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B.无功电压</w:t>
      </w:r>
    </w:p>
    <w:p w14:paraId="261FEA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C.过电压</w:t>
      </w:r>
    </w:p>
    <w:p w14:paraId="786A14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3.电解槽的加料量应和这段时间内的（ ）相匹配。</w:t>
      </w:r>
    </w:p>
    <w:p w14:paraId="25CDA0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A.工作电压</w:t>
      </w:r>
    </w:p>
    <w:p w14:paraId="6BBA79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B.电流效率</w:t>
      </w:r>
    </w:p>
    <w:p w14:paraId="0DDC86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C.电解质水平</w:t>
      </w:r>
    </w:p>
    <w:p w14:paraId="2F53F2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2.降低分子比，下列说法正确的是（   ）。</w:t>
      </w:r>
    </w:p>
    <w:p w14:paraId="4BDCA9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A.降低电解质初晶温度</w:t>
      </w:r>
    </w:p>
    <w:p w14:paraId="3599F0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B.增加氟化盐挥发损失</w:t>
      </w:r>
    </w:p>
    <w:p w14:paraId="4B45E2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C.提高电解质导电度</w:t>
      </w:r>
    </w:p>
    <w:p w14:paraId="6F59BB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5.使用铁工具前先要（  ），防止爆炸烫伤。</w:t>
      </w:r>
    </w:p>
    <w:p w14:paraId="524238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A.预热 </w:t>
      </w:r>
    </w:p>
    <w:p w14:paraId="0C43E8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B.清洗</w:t>
      </w:r>
    </w:p>
    <w:p w14:paraId="48A778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C.打磨</w:t>
      </w:r>
    </w:p>
    <w:p w14:paraId="6BF8EBF6">
      <w:pPr>
        <w:spacing w:line="600" w:lineRule="exact"/>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6.严禁无人监控电压出铝或出铝前不试阳极升降（   ）。</w:t>
      </w:r>
    </w:p>
    <w:p w14:paraId="4D9EBA87">
      <w:pPr>
        <w:spacing w:line="600" w:lineRule="exact"/>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A.出铝 </w:t>
      </w:r>
    </w:p>
    <w:p w14:paraId="701C4B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B.测量</w:t>
      </w:r>
    </w:p>
    <w:p w14:paraId="2CBC26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C.检修</w:t>
      </w:r>
    </w:p>
    <w:p w14:paraId="5291C1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7.为了保证厂区内车辆行驶、人员流动、消防灭火和防灾，以及安全运送材料等需要，企业的厂区和车间都必须设置完好的通道，车间内人行通道宽度至少应大于（   ）。</w:t>
      </w:r>
    </w:p>
    <w:p w14:paraId="2A9A03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A.机械伤害</w:t>
      </w:r>
    </w:p>
    <w:p w14:paraId="5F7BD6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B.0.8m</w:t>
      </w:r>
    </w:p>
    <w:p w14:paraId="016AA7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C.1.0m</w:t>
      </w:r>
    </w:p>
    <w:p w14:paraId="0AD8CD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8.在出现漏炉事故时，必须防止铝液冲断系列回路母线，阳极脱离电解质液面放炮，出现（   ）的情况发生。</w:t>
      </w:r>
    </w:p>
    <w:p w14:paraId="167D1F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A.0.5m </w:t>
      </w:r>
    </w:p>
    <w:p w14:paraId="682059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B.人身伤害</w:t>
      </w:r>
    </w:p>
    <w:p w14:paraId="22471A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C.爆炸伤害</w:t>
      </w:r>
    </w:p>
    <w:p w14:paraId="0CD61D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9.铝电解生产过程中产生的有害气体主要是（   ）气体。</w:t>
      </w:r>
    </w:p>
    <w:p w14:paraId="0E6806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A.一氧化碳 </w:t>
      </w:r>
    </w:p>
    <w:p w14:paraId="5FB3E3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B.二氧化碳</w:t>
      </w:r>
    </w:p>
    <w:p w14:paraId="10FEC6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C.氟化氢</w:t>
      </w:r>
    </w:p>
    <w:p w14:paraId="1ECC4D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.扑救起重机电气火灾时，要使用（     ）等不导电的灭火器材。</w:t>
      </w:r>
    </w:p>
    <w:p w14:paraId="69A1D9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A.干粉或二氧化碳 </w:t>
      </w:r>
    </w:p>
    <w:p w14:paraId="0E62C3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B.泡沫干粉</w:t>
      </w:r>
    </w:p>
    <w:p w14:paraId="615DE1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C.IG541</w:t>
      </w:r>
    </w:p>
    <w:p w14:paraId="53087B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.严禁系列对地电压异常时进行（     ）作业。</w:t>
      </w:r>
    </w:p>
    <w:p w14:paraId="426319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A.换极 </w:t>
      </w:r>
    </w:p>
    <w:p w14:paraId="6749CB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B.出铝</w:t>
      </w:r>
    </w:p>
    <w:p w14:paraId="7C3CCF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C.槽下清理</w:t>
      </w:r>
    </w:p>
    <w:p w14:paraId="53CE89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2.严禁（     ）使用铁工具或身体碰触水泥柱、母线和槽体。</w:t>
      </w:r>
    </w:p>
    <w:p w14:paraId="4CB5BA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A.铁工具</w:t>
      </w:r>
    </w:p>
    <w:p w14:paraId="0C42F1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B.电流表</w:t>
      </w:r>
    </w:p>
    <w:p w14:paraId="20AED1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C.安全帽</w:t>
      </w:r>
    </w:p>
    <w:p w14:paraId="0D6821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3.严禁换极时不使用短路口（     ）。</w:t>
      </w:r>
    </w:p>
    <w:p w14:paraId="656549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A.护板 </w:t>
      </w:r>
    </w:p>
    <w:p w14:paraId="094208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B.护套</w:t>
      </w:r>
    </w:p>
    <w:p w14:paraId="20E756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C.护罩</w:t>
      </w:r>
    </w:p>
    <w:p w14:paraId="13EA2F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.严禁在起重机阳极扭把、吊物的（     ）。</w:t>
      </w:r>
    </w:p>
    <w:p w14:paraId="01FC60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A.正下方 </w:t>
      </w:r>
    </w:p>
    <w:p w14:paraId="47D727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B.扭把</w:t>
      </w:r>
    </w:p>
    <w:p w14:paraId="064A7B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C.阳极</w:t>
      </w:r>
    </w:p>
    <w:p w14:paraId="1F81AAB4">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580D4F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电解作业过程中，常见的事故是 (     )。</w:t>
      </w:r>
    </w:p>
    <w:p w14:paraId="027FB9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触电 </w:t>
      </w:r>
    </w:p>
    <w:p w14:paraId="747677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起重伤害</w:t>
      </w:r>
    </w:p>
    <w:p w14:paraId="40A3FB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物体打击</w:t>
      </w:r>
    </w:p>
    <w:p w14:paraId="675EBA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取电解质、铝液或测量两水平时，工具先要（     ），防止（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4F4225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预热 </w:t>
      </w:r>
    </w:p>
    <w:p w14:paraId="1B35CA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爆炸</w:t>
      </w:r>
    </w:p>
    <w:p w14:paraId="372426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烫伤</w:t>
      </w:r>
    </w:p>
    <w:p w14:paraId="0D8F8B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.桥式起重机运行机构主要由（   ）等组成。</w:t>
      </w:r>
    </w:p>
    <w:p w14:paraId="2F74E9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A.吊钩组</w:t>
      </w:r>
    </w:p>
    <w:p w14:paraId="69C465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B.制动器</w:t>
      </w:r>
    </w:p>
    <w:p w14:paraId="5A8795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C.减速器</w:t>
      </w:r>
    </w:p>
    <w:p w14:paraId="15FFDB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D.电动机</w:t>
      </w:r>
    </w:p>
    <w:p w14:paraId="7F7019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.滑轮组由（     ）组成。</w:t>
      </w:r>
    </w:p>
    <w:p w14:paraId="39AC87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A.定滑轮</w:t>
      </w:r>
    </w:p>
    <w:p w14:paraId="37784B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B.吊钩</w:t>
      </w:r>
    </w:p>
    <w:p w14:paraId="20F646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C.钢丝绳</w:t>
      </w:r>
    </w:p>
    <w:p w14:paraId="30F5D2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D.动滑轮</w:t>
      </w:r>
    </w:p>
    <w:p w14:paraId="7FC848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处理堵料时禁止将脚踏（   ）作业。</w:t>
      </w:r>
    </w:p>
    <w:p w14:paraId="694FDC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A.电解质壳面</w:t>
      </w:r>
    </w:p>
    <w:p w14:paraId="3AD810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B.阳极碳块上</w:t>
      </w:r>
    </w:p>
    <w:p w14:paraId="38577D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C.阳极钢爪上</w:t>
      </w:r>
    </w:p>
    <w:p w14:paraId="2A9CC5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.打堵料时，应相互配合，避免打击头打中（   ）或（    ）</w:t>
      </w:r>
    </w:p>
    <w:p w14:paraId="133628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A.工具</w:t>
      </w:r>
    </w:p>
    <w:p w14:paraId="7E26F1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B.钢钎</w:t>
      </w:r>
    </w:p>
    <w:p w14:paraId="0E4CFF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C.钢爪</w:t>
      </w:r>
    </w:p>
    <w:p w14:paraId="7018D0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.阳极提升异常应急演练主要步骤（     ）</w:t>
      </w:r>
    </w:p>
    <w:p w14:paraId="5626C4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操控箱拍急停按钮</w:t>
      </w:r>
    </w:p>
    <w:p w14:paraId="5D0A2B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B.下聊点推料</w:t>
      </w:r>
    </w:p>
    <w:p w14:paraId="0CDBB8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发现应急离开电解质时出铝口插效应棒</w:t>
      </w:r>
    </w:p>
    <w:p w14:paraId="089EEA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.漏炉应急中主要步骤（     ）</w:t>
      </w:r>
    </w:p>
    <w:p w14:paraId="7E8107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确认漏点放漏炉插板 </w:t>
      </w:r>
    </w:p>
    <w:p w14:paraId="03B753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备料</w:t>
      </w:r>
    </w:p>
    <w:p w14:paraId="6D6ED3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起重机扎固</w:t>
      </w:r>
    </w:p>
    <w:p w14:paraId="26D40B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.短路口爆炸应急演练主要步骤有（     ）</w:t>
      </w:r>
    </w:p>
    <w:p w14:paraId="19C001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事故电话拍急停 </w:t>
      </w:r>
    </w:p>
    <w:p w14:paraId="7AC02F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确认停电后更换短路口</w:t>
      </w:r>
    </w:p>
    <w:p w14:paraId="23F464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确认短路口更换通知送电</w:t>
      </w:r>
    </w:p>
    <w:p w14:paraId="0BD9FB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.短路口处理绝缘防范措施有（     ）</w:t>
      </w:r>
    </w:p>
    <w:p w14:paraId="2F8E8E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禁止使用铁工具 </w:t>
      </w:r>
    </w:p>
    <w:p w14:paraId="4772C2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监控槽电压防止作业过程来效应</w:t>
      </w:r>
    </w:p>
    <w:p w14:paraId="234B3C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作好记录</w:t>
      </w:r>
    </w:p>
    <w:p w14:paraId="5EB49D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.处理卡压存在人员掉落风险应该怎么做（     ）。</w:t>
      </w:r>
    </w:p>
    <w:p w14:paraId="24FAED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确认槽盖板牢靠 </w:t>
      </w:r>
    </w:p>
    <w:p w14:paraId="74AB6E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踩在盖板筋条上</w:t>
      </w:r>
    </w:p>
    <w:p w14:paraId="730307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打开炉门</w:t>
      </w:r>
    </w:p>
    <w:p w14:paraId="28A3AB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.换极作业过程中有可能发生的危害（     ）。</w:t>
      </w:r>
    </w:p>
    <w:p w14:paraId="7DCFD7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灼烫 </w:t>
      </w:r>
    </w:p>
    <w:p w14:paraId="323A7B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触电</w:t>
      </w:r>
    </w:p>
    <w:p w14:paraId="4AE167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高空坠物</w:t>
      </w:r>
    </w:p>
    <w:p w14:paraId="1CEF3EB2">
      <w:pPr>
        <w:spacing w:line="600" w:lineRule="exact"/>
        <w:ind w:firstLine="640" w:firstLineChars="200"/>
        <w:jc w:val="left"/>
        <w:rPr>
          <w:rFonts w:ascii="仿宋" w:hAnsi="仿宋" w:eastAsia="仿宋" w:cs="仿宋"/>
          <w:sz w:val="32"/>
          <w:szCs w:val="32"/>
        </w:rPr>
      </w:pPr>
    </w:p>
    <w:p w14:paraId="0ADAB7A5">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00AF61B">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电解工理论知识答案</w:t>
      </w:r>
    </w:p>
    <w:p w14:paraId="23DCAA15">
      <w:pPr>
        <w:spacing w:line="600" w:lineRule="exact"/>
        <w:ind w:firstLine="640" w:firstLineChars="200"/>
        <w:jc w:val="left"/>
        <w:rPr>
          <w:rFonts w:ascii="仿宋" w:hAnsi="仿宋" w:eastAsia="仿宋" w:cs="仿宋"/>
          <w:sz w:val="32"/>
          <w:szCs w:val="32"/>
        </w:rPr>
      </w:pPr>
    </w:p>
    <w:p w14:paraId="319D5478">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64F18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ABAAA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ABAAB</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AAABA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BAABB</w:t>
      </w:r>
    </w:p>
    <w:p w14:paraId="36AC049B">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53A4F8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1.A 2.B 3.B 4.C 5.A 6.A 7.C 8.B 9.C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0.A     </w:t>
      </w:r>
    </w:p>
    <w:p w14:paraId="5AE43E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1.C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2.A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3.A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4.A</w:t>
      </w:r>
    </w:p>
    <w:p w14:paraId="00880127">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4AA78A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.BCD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.ACD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.AB </w:t>
      </w:r>
    </w:p>
    <w:p w14:paraId="72F2D9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.AB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.AB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.AD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.ABC</w:t>
      </w:r>
    </w:p>
    <w:p w14:paraId="314C6750">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A59F19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2.2.1.2  电解工实操知识</w:t>
      </w:r>
    </w:p>
    <w:p w14:paraId="2022FAC9">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68A35B5B">
      <w:pPr>
        <w:spacing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在安全生产工作中，通常所说的“三违”现象是指？</w:t>
      </w:r>
    </w:p>
    <w:p w14:paraId="5B0625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简述电解岗位（工种）存在的职业危害因素有？</w:t>
      </w:r>
    </w:p>
    <w:p w14:paraId="01EA29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本岗位典型性违章有哪些？</w:t>
      </w:r>
    </w:p>
    <w:p w14:paraId="0A16AA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电解工上岗前对劳保方面有哪些要求？</w:t>
      </w:r>
    </w:p>
    <w:p w14:paraId="35FE68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5.事故处理的四不放过原则是什么？</w:t>
      </w:r>
      <w:bookmarkStart w:id="33" w:name="_Hlk175127244"/>
    </w:p>
    <w:bookmarkEnd w:id="33"/>
    <w:p w14:paraId="788911E8">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F6FE3F3">
      <w:pPr>
        <w:tabs>
          <w:tab w:val="left" w:leader="middleDot" w:pos="8190"/>
          <w:tab w:val="left" w:pos="8400"/>
        </w:tabs>
        <w:spacing w:line="600" w:lineRule="exact"/>
        <w:jc w:val="center"/>
        <w:rPr>
          <w:rFonts w:ascii="仿宋" w:hAnsi="仿宋" w:eastAsia="仿宋" w:cs="仿宋"/>
          <w:sz w:val="32"/>
          <w:szCs w:val="32"/>
        </w:rPr>
      </w:pPr>
      <w:r>
        <w:rPr>
          <w:rFonts w:hint="eastAsia" w:ascii="黑体" w:hAnsi="黑体" w:eastAsia="黑体" w:cs="黑体"/>
          <w:sz w:val="32"/>
          <w:szCs w:val="32"/>
        </w:rPr>
        <w:t>电解工实操知识答案</w:t>
      </w:r>
    </w:p>
    <w:p w14:paraId="6DC8EB49">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4F5F2B16">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1.</w:t>
      </w:r>
      <w:r>
        <w:rPr>
          <w:rFonts w:hint="eastAsia" w:ascii="仿宋_GB2312" w:hAnsi="仿宋_GB2312" w:eastAsia="仿宋_GB2312" w:cs="仿宋_GB2312"/>
          <w:b/>
          <w:bCs/>
          <w:sz w:val="32"/>
          <w:szCs w:val="32"/>
        </w:rPr>
        <w:t>在安全生产工作中，通常所说的“三违”现象是指？</w:t>
      </w:r>
    </w:p>
    <w:p w14:paraId="3CFDDFA6">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答：三违”是指违章指挥、违章操作、违反劳动纪律。</w:t>
      </w:r>
    </w:p>
    <w:p w14:paraId="720C69AC">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2.</w:t>
      </w:r>
      <w:r>
        <w:rPr>
          <w:rFonts w:hint="eastAsia" w:ascii="仿宋_GB2312" w:hAnsi="仿宋_GB2312" w:eastAsia="仿宋_GB2312" w:cs="仿宋_GB2312"/>
          <w:b/>
          <w:bCs/>
          <w:sz w:val="32"/>
          <w:szCs w:val="32"/>
        </w:rPr>
        <w:t>简述电解岗位（工种）存在的职业危害因素有？</w:t>
      </w:r>
    </w:p>
    <w:p w14:paraId="65C83411">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答：铝氧化铝粉尘、铝合金粉尘、一氧化碳、二氧化碳、一氧化氮、二氧化氮二氧化硫、氟化 氢、氟化物、噪声</w:t>
      </w:r>
    </w:p>
    <w:p w14:paraId="1139E602">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本岗位典型性违章有哪些？</w:t>
      </w:r>
    </w:p>
    <w:p w14:paraId="54CA0DFF">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答：（1）接触高温液体时未放下面罩。（2）未使用脚踏板等辅助工具直接脚踩电解槽内。（3）单人槽上作业无人监护。</w:t>
      </w:r>
    </w:p>
    <w:p w14:paraId="25272091">
      <w:pPr>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4.</w:t>
      </w:r>
      <w:r>
        <w:rPr>
          <w:rFonts w:hint="eastAsia" w:ascii="仿宋_GB2312" w:hAnsi="仿宋_GB2312" w:eastAsia="仿宋_GB2312" w:cs="仿宋_GB2312"/>
          <w:b/>
          <w:bCs/>
          <w:sz w:val="32"/>
          <w:szCs w:val="32"/>
        </w:rPr>
        <w:t>电解工上岗前对劳保方面有哪些要求？</w:t>
      </w:r>
    </w:p>
    <w:p w14:paraId="226CC490">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答：（1）上岗人员安全帽系到下颚。（2）工作服做到三紧。（3）穿好厂里配发的劳保靴。（4）高温作业时佩戴好防护面罩。</w:t>
      </w:r>
    </w:p>
    <w:p w14:paraId="09FF1A7C">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5.事故处理的四不放过原则是什么？ </w:t>
      </w:r>
    </w:p>
    <w:p w14:paraId="6B218A81">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答：（1）事故原因未查清不放过。（2）责任人员未处理不放过。（3）整改措施未落实不放过。（4）广大人员未受到教育不放过。 </w:t>
      </w:r>
    </w:p>
    <w:p w14:paraId="38F6A84A">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3DBE6D6">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2.2.2《空压工》</w:t>
      </w:r>
    </w:p>
    <w:p w14:paraId="1CDB11DA">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2.2.2.1 空压工理论知识</w:t>
      </w:r>
    </w:p>
    <w:p w14:paraId="56575B7A">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4B3A1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空压机盘车时不需要检查急停按钮状态。（     ）</w:t>
      </w:r>
    </w:p>
    <w:p w14:paraId="426E94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1EEFA8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3E3370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操作阀门时应站在阀门正面操作。（     ）</w:t>
      </w:r>
    </w:p>
    <w:p w14:paraId="07A1E1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46E0F1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4697A2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空压机盘车不需要</w:t>
      </w:r>
      <w:r>
        <w:rPr>
          <w:rFonts w:hint="eastAsia" w:ascii="仿宋_GB2312" w:hAnsi="仿宋_GB2312" w:eastAsia="仿宋_GB2312" w:cs="仿宋_GB2312"/>
          <w:sz w:val="32"/>
          <w:szCs w:val="32"/>
          <w:lang w:eastAsia="zh-CN"/>
        </w:rPr>
        <w:t>戴</w:t>
      </w:r>
      <w:r>
        <w:rPr>
          <w:rFonts w:hint="eastAsia" w:ascii="仿宋_GB2312" w:hAnsi="仿宋_GB2312" w:eastAsia="仿宋_GB2312" w:cs="仿宋_GB2312"/>
          <w:sz w:val="32"/>
          <w:szCs w:val="32"/>
        </w:rPr>
        <w:t>防护手套。（     ）</w:t>
      </w:r>
    </w:p>
    <w:p w14:paraId="7F59DD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44FEA0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1206E5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干燥机启动操作阀门时应快速开启。（     ）</w:t>
      </w:r>
    </w:p>
    <w:p w14:paraId="2BEBFC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0795EE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1FAD92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空压机停机后关闭出口阀门对操作位置没有要求。（     ）</w:t>
      </w:r>
    </w:p>
    <w:p w14:paraId="65283D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114525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697C8D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进入空压机现场劳保穿戴齐全不需要佩戴防护耳塞。（     ）</w:t>
      </w:r>
    </w:p>
    <w:p w14:paraId="762C77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1E0337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28CE52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启动空压机只需要填写操作票不需要风险辨识。（     ）</w:t>
      </w:r>
    </w:p>
    <w:p w14:paraId="4130B6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47C03F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04554D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干燥机疏水堵塞，疏通时不需要停机泄压。（     ）</w:t>
      </w:r>
    </w:p>
    <w:p w14:paraId="5F6E0B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69DB46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72F04A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压力容器上的压力表每一年校验一次。（     ）</w:t>
      </w:r>
    </w:p>
    <w:p w14:paraId="03B2C1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066801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57691F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压力容器上的安全阀每一年校验一次。（     ）</w:t>
      </w:r>
    </w:p>
    <w:p w14:paraId="52361A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0100D0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15A1B1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空压站低压配电柜操作开关时佩戴好防护手套就可以。（     ）</w:t>
      </w:r>
    </w:p>
    <w:p w14:paraId="40224C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3739C0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2DACB3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空压站电源线路着火用干粉灭火器扑灭。（     ）</w:t>
      </w:r>
    </w:p>
    <w:p w14:paraId="70B6D9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71C821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0D7121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空压机在运行过程中，可以随意打开防护门。（     ）</w:t>
      </w:r>
    </w:p>
    <w:p w14:paraId="58E7AF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186437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77F71E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空压机长期停用后，再次使用前不需要检查。（     ）</w:t>
      </w:r>
    </w:p>
    <w:p w14:paraId="494E8A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1EC6DE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66DB63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只要空压机的压力显示正常，就说明设备没有安全隐患。（     ）</w:t>
      </w:r>
    </w:p>
    <w:p w14:paraId="755C07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6C6FD3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25736B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空压机周围可以堆放易燃杂物。（     ）</w:t>
      </w:r>
    </w:p>
    <w:p w14:paraId="6EFC85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32954F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4B5C02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空压机的紧急停止按钮只有在紧急情况下才能使用。（     ）</w:t>
      </w:r>
    </w:p>
    <w:p w14:paraId="55FB31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7A8392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0C33BC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可以在空压机的工作平台上放置工具等杂物。（     ）</w:t>
      </w:r>
    </w:p>
    <w:p w14:paraId="4EB5F7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47F1E1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173EC1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空压机的过滤器堵塞后，不影响设备的安全性能。（     ）</w:t>
      </w:r>
    </w:p>
    <w:p w14:paraId="57800D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3DB5AA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2FE7FD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可以用湿布擦拭空压机正在运行的电机外壳。（     ）</w:t>
      </w:r>
    </w:p>
    <w:p w14:paraId="5C6ADF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正确</w:t>
      </w:r>
    </w:p>
    <w:p w14:paraId="772ACB7B">
      <w:pPr>
        <w:tabs>
          <w:tab w:val="left" w:pos="312"/>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错误</w:t>
      </w:r>
    </w:p>
    <w:p w14:paraId="69436EF8">
      <w:pPr>
        <w:spacing w:line="600" w:lineRule="exact"/>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（二）单选题</w:t>
      </w:r>
    </w:p>
    <w:p w14:paraId="7FC4A6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操作阀门应站在（     ）位置操作。</w:t>
      </w:r>
    </w:p>
    <w:p w14:paraId="029778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侧面  </w:t>
      </w:r>
    </w:p>
    <w:p w14:paraId="655D77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正面  </w:t>
      </w:r>
    </w:p>
    <w:p w14:paraId="09ED3E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正面侧面</w:t>
      </w:r>
    </w:p>
    <w:p w14:paraId="4639B5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为了保证供电稳定运行采用（     ）路。</w:t>
      </w:r>
    </w:p>
    <w:p w14:paraId="220F0D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一路  </w:t>
      </w:r>
    </w:p>
    <w:p w14:paraId="78BE0C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两路  </w:t>
      </w:r>
    </w:p>
    <w:p w14:paraId="542047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三路</w:t>
      </w:r>
    </w:p>
    <w:p w14:paraId="4B2022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空压站电源线路着火用（     ）扑灭。</w:t>
      </w:r>
    </w:p>
    <w:p w14:paraId="599B52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干粉灭火器 </w:t>
      </w:r>
    </w:p>
    <w:p w14:paraId="5773E1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二氧化碳灭火器  </w:t>
      </w:r>
    </w:p>
    <w:p w14:paraId="1CCDAE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压力容器上的安全阀每（     ）校验一次。</w:t>
      </w:r>
    </w:p>
    <w:p w14:paraId="3EB79D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一年</w:t>
      </w:r>
    </w:p>
    <w:p w14:paraId="08534D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半年</w:t>
      </w:r>
    </w:p>
    <w:p w14:paraId="28AF23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三个月</w:t>
      </w:r>
    </w:p>
    <w:p w14:paraId="17D2F4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压力容器上的压力表每（     ）校验一次。</w:t>
      </w:r>
    </w:p>
    <w:p w14:paraId="1738B1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一年</w:t>
      </w:r>
    </w:p>
    <w:p w14:paraId="5C383A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半年</w:t>
      </w:r>
    </w:p>
    <w:p w14:paraId="7959F4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三个月</w:t>
      </w:r>
    </w:p>
    <w:p w14:paraId="6968EF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空压机在运行时，以下哪种行为是安全的？（     ）</w:t>
      </w:r>
    </w:p>
    <w:p w14:paraId="5CE205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触摸压缩机外壳检查温度</w:t>
      </w:r>
    </w:p>
    <w:p w14:paraId="334D35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清理设备周围的杂物</w:t>
      </w:r>
    </w:p>
    <w:p w14:paraId="4A1132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打开储气罐的排水阀排水</w:t>
      </w:r>
    </w:p>
    <w:p w14:paraId="2F0EA5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调整安全阀开启压力</w:t>
      </w:r>
    </w:p>
    <w:p w14:paraId="3A4473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空压机的安全阀的主要作用是（     ）。</w:t>
      </w:r>
    </w:p>
    <w:p w14:paraId="7367F6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控制空气流量</w:t>
      </w:r>
    </w:p>
    <w:p w14:paraId="0976D5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防止压力过高</w:t>
      </w:r>
    </w:p>
    <w:p w14:paraId="26B40E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调节空气温度</w:t>
      </w:r>
    </w:p>
    <w:p w14:paraId="2F5328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D.过滤空气中的杂质</w:t>
      </w:r>
    </w:p>
    <w:p w14:paraId="439FE7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空压机长期运行后，需要重点检查的部件是（     ）。</w:t>
      </w:r>
    </w:p>
    <w:p w14:paraId="6C6F8B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空气滤清器</w:t>
      </w:r>
    </w:p>
    <w:p w14:paraId="56BA26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控制面板按钮</w:t>
      </w:r>
    </w:p>
    <w:p w14:paraId="003237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设备外观油漆</w:t>
      </w:r>
    </w:p>
    <w:p w14:paraId="1D8248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设备铭牌</w:t>
      </w:r>
    </w:p>
    <w:p w14:paraId="47E602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空压机的接地装置主要是为了防止（     ）。</w:t>
      </w:r>
    </w:p>
    <w:p w14:paraId="13EDFC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设备漏电伤人</w:t>
      </w:r>
    </w:p>
    <w:p w14:paraId="2952D4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设备噪音过大</w:t>
      </w:r>
    </w:p>
    <w:p w14:paraId="56F98D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设备振动</w:t>
      </w:r>
    </w:p>
    <w:p w14:paraId="5167E8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D.设备生锈</w:t>
      </w:r>
    </w:p>
    <w:p w14:paraId="6DD5E6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以下哪种情况可能导致空压机电机烧毁？（     ）</w:t>
      </w:r>
    </w:p>
    <w:p w14:paraId="11839D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电机周围通风良好</w:t>
      </w:r>
    </w:p>
    <w:p w14:paraId="3C11D1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电机过载运行</w:t>
      </w:r>
    </w:p>
    <w:p w14:paraId="76352D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电机定期维护</w:t>
      </w:r>
    </w:p>
    <w:p w14:paraId="2A886E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电机安装减震垫</w:t>
      </w:r>
    </w:p>
    <w:p w14:paraId="2198EC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空压机的压力开关主要用于（     ）。</w:t>
      </w:r>
    </w:p>
    <w:p w14:paraId="1A79C0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控制压缩机的启停</w:t>
      </w:r>
    </w:p>
    <w:p w14:paraId="2C13EE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调节压缩空气的压力</w:t>
      </w:r>
    </w:p>
    <w:p w14:paraId="5295E0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显示压力数值</w:t>
      </w:r>
    </w:p>
    <w:p w14:paraId="31A0BA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D.过滤压缩空气</w:t>
      </w:r>
    </w:p>
    <w:p w14:paraId="7E260D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压缩空气管道的颜色一般为（     ）。</w:t>
      </w:r>
    </w:p>
    <w:p w14:paraId="369AAD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红色</w:t>
      </w:r>
    </w:p>
    <w:p w14:paraId="616771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蓝色</w:t>
      </w:r>
    </w:p>
    <w:p w14:paraId="41D387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绿色</w:t>
      </w:r>
    </w:p>
    <w:p w14:paraId="2A716F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黄色</w:t>
      </w:r>
    </w:p>
    <w:p w14:paraId="1DEB5F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空压机的润滑油不足会导致（     ）。</w:t>
      </w:r>
    </w:p>
    <w:p w14:paraId="08977F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压力过大</w:t>
      </w:r>
    </w:p>
    <w:p w14:paraId="1252DB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设备磨损加剧</w:t>
      </w:r>
    </w:p>
    <w:p w14:paraId="038A2C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空气更清洁</w:t>
      </w:r>
    </w:p>
    <w:p w14:paraId="66B166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耗电量降低</w:t>
      </w:r>
    </w:p>
    <w:p w14:paraId="58E317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新安装的空压机，在投入使用前首先要进行（     ）。</w:t>
      </w:r>
    </w:p>
    <w:p w14:paraId="7FDDDE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满负荷运行测试</w:t>
      </w:r>
    </w:p>
    <w:p w14:paraId="280FD7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外观清洁</w:t>
      </w:r>
    </w:p>
    <w:p w14:paraId="3737E0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调试</w:t>
      </w:r>
    </w:p>
    <w:p w14:paraId="13AD7E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更换润滑油</w:t>
      </w:r>
    </w:p>
    <w:p w14:paraId="707E14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空压机运行时，如果出现异常噪音，应该（     ）。</w:t>
      </w:r>
    </w:p>
    <w:p w14:paraId="4B96CD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继续观察</w:t>
      </w:r>
    </w:p>
    <w:p w14:paraId="56AEDB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立即停机检查</w:t>
      </w:r>
    </w:p>
    <w:p w14:paraId="7E46C7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增加负荷运行</w:t>
      </w:r>
    </w:p>
    <w:p w14:paraId="480009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调整转速</w:t>
      </w:r>
    </w:p>
    <w:p w14:paraId="6397E9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空压机的储气罐属于（     ）。</w:t>
      </w:r>
    </w:p>
    <w:p w14:paraId="3D1CB7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常压容器</w:t>
      </w:r>
    </w:p>
    <w:p w14:paraId="6E9AAE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低压容器</w:t>
      </w:r>
    </w:p>
    <w:p w14:paraId="177300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中压容器</w:t>
      </w:r>
    </w:p>
    <w:p w14:paraId="4E0947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高压容器</w:t>
      </w:r>
    </w:p>
    <w:p w14:paraId="476CB4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以下关于空压机操作人员的要求，正确的是（     ）。</w:t>
      </w:r>
    </w:p>
    <w:p w14:paraId="0733D9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只要会开机就行</w:t>
      </w:r>
    </w:p>
    <w:p w14:paraId="53D537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需要熟悉安全操作规程</w:t>
      </w:r>
    </w:p>
    <w:p w14:paraId="31AB84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可以随意离开正在运行的设备</w:t>
      </w:r>
    </w:p>
    <w:p w14:paraId="173A81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不需要进行培训</w:t>
      </w:r>
    </w:p>
    <w:p w14:paraId="468D1B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空压机的空气滤清器堵塞，会导致（     ）。</w:t>
      </w:r>
    </w:p>
    <w:p w14:paraId="3E4263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进气量增加</w:t>
      </w:r>
    </w:p>
    <w:p w14:paraId="0F14B1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压力稳定不变</w:t>
      </w:r>
    </w:p>
    <w:p w14:paraId="09C6F5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进气量减少</w:t>
      </w:r>
    </w:p>
    <w:p w14:paraId="4EE3D0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耗电量减少</w:t>
      </w:r>
    </w:p>
    <w:p w14:paraId="3D769A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空压机的冷却系统主要作用是（     ）。</w:t>
      </w:r>
    </w:p>
    <w:p w14:paraId="0E9177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冷却压缩空气</w:t>
      </w:r>
    </w:p>
    <w:p w14:paraId="331284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冷却电机</w:t>
      </w:r>
    </w:p>
    <w:p w14:paraId="3CBA4A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冷却润滑油</w:t>
      </w:r>
    </w:p>
    <w:p w14:paraId="57DF0C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以上都是</w:t>
      </w:r>
    </w:p>
    <w:p w14:paraId="3D789D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在对空压机进行维修时，必须（     ）。</w:t>
      </w:r>
    </w:p>
    <w:p w14:paraId="3D1C23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切断电源并挂牌</w:t>
      </w:r>
    </w:p>
    <w:p w14:paraId="2F3B89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保持设备运行</w:t>
      </w:r>
    </w:p>
    <w:p w14:paraId="79B57E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只关闭设备开关</w:t>
      </w:r>
    </w:p>
    <w:p w14:paraId="018051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不采取任何措施</w:t>
      </w:r>
    </w:p>
    <w:p w14:paraId="4C83C9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空压机的紧急停止按钮的颜色一般是（     ）。</w:t>
      </w:r>
    </w:p>
    <w:p w14:paraId="398E97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绿色</w:t>
      </w:r>
    </w:p>
    <w:p w14:paraId="68CAD8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红色</w:t>
      </w:r>
    </w:p>
    <w:p w14:paraId="1D6DA1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黄色</w:t>
      </w:r>
    </w:p>
    <w:p w14:paraId="42A7C9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蓝色</w:t>
      </w:r>
    </w:p>
    <w:p w14:paraId="51FE7E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以下哪种压缩空气的用途不需要特别注意安全（     ）。</w:t>
      </w:r>
    </w:p>
    <w:p w14:paraId="6BF050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用于喷漆</w:t>
      </w:r>
    </w:p>
    <w:p w14:paraId="3AF349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用于食品包装</w:t>
      </w:r>
    </w:p>
    <w:p w14:paraId="46B11D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用于清洁电子设备</w:t>
      </w:r>
    </w:p>
    <w:p w14:paraId="009D59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用于驱动气动工具</w:t>
      </w:r>
    </w:p>
    <w:p w14:paraId="794B29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空压机的电机温度过高，可能是因为（     ）。</w:t>
      </w:r>
    </w:p>
    <w:p w14:paraId="76FD68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负载过低</w:t>
      </w:r>
    </w:p>
    <w:p w14:paraId="000DCE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通风良好</w:t>
      </w:r>
    </w:p>
    <w:p w14:paraId="311C4B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电机绕组短路</w:t>
      </w:r>
    </w:p>
    <w:p w14:paraId="4B0374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润滑油过多</w:t>
      </w:r>
    </w:p>
    <w:p w14:paraId="08ADE4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空压机的排气温度过高，可能是（     ）引起的。</w:t>
      </w:r>
    </w:p>
    <w:p w14:paraId="11A6B2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冷却系统故障</w:t>
      </w:r>
    </w:p>
    <w:p w14:paraId="7175A0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进气温度过低</w:t>
      </w:r>
    </w:p>
    <w:p w14:paraId="33293A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排气量过小</w:t>
      </w:r>
    </w:p>
    <w:p w14:paraId="1B931C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D.空气滤清器干净</w:t>
      </w:r>
    </w:p>
    <w:p w14:paraId="69E5CE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空压机的进气口不能被（     ）遮挡。</w:t>
      </w:r>
    </w:p>
    <w:p w14:paraId="678616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防尘网</w:t>
      </w:r>
    </w:p>
    <w:p w14:paraId="56E0D5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少量树叶</w:t>
      </w:r>
    </w:p>
    <w:p w14:paraId="378144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塑料薄膜</w:t>
      </w:r>
    </w:p>
    <w:p w14:paraId="2AC0A8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D.空气滤清器</w:t>
      </w:r>
    </w:p>
    <w:p w14:paraId="6EB98D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空压机的传动部件防护装置的作用是（     ）。</w:t>
      </w:r>
    </w:p>
    <w:p w14:paraId="61F2C1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防止灰尘进入</w:t>
      </w:r>
    </w:p>
    <w:p w14:paraId="3C280F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降低噪音</w:t>
      </w:r>
    </w:p>
    <w:p w14:paraId="0CAC38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防止人员接触受伤</w:t>
      </w:r>
    </w:p>
    <w:p w14:paraId="0CD9C8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提高传动效率</w:t>
      </w:r>
    </w:p>
    <w:p w14:paraId="29B827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以下哪种情况不会导致空压机压力异常（     ）。</w:t>
      </w:r>
    </w:p>
    <w:p w14:paraId="13401B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安全阀故障</w:t>
      </w:r>
    </w:p>
    <w:p w14:paraId="4A1DC5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空气滤清器堵塞</w:t>
      </w:r>
    </w:p>
    <w:p w14:paraId="59D64F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压缩机转速稳定</w:t>
      </w:r>
    </w:p>
    <w:p w14:paraId="21BB52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管道泄漏</w:t>
      </w:r>
    </w:p>
    <w:p w14:paraId="7690AF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空压机的油过滤器堵塞会导致（     ）。</w:t>
      </w:r>
    </w:p>
    <w:p w14:paraId="7CDC3F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润滑油压力升高</w:t>
      </w:r>
    </w:p>
    <w:p w14:paraId="0EFFBC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润滑油流量增加</w:t>
      </w:r>
    </w:p>
    <w:p w14:paraId="2F6CFE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润滑油污染加快</w:t>
      </w:r>
    </w:p>
    <w:p w14:paraId="3ED1DC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D.润滑油无法循环</w:t>
      </w:r>
    </w:p>
    <w:p w14:paraId="2E2B79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空压机运行时，压缩空气的含油量过高可能是因为（     ）。</w:t>
      </w:r>
    </w:p>
    <w:p w14:paraId="51B0CA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油分离器故障</w:t>
      </w:r>
    </w:p>
    <w:p w14:paraId="60D221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空气滤清器故障</w:t>
      </w:r>
    </w:p>
    <w:p w14:paraId="70E0A2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冷却系统故障</w:t>
      </w:r>
    </w:p>
    <w:p w14:paraId="438088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D.压力开关故障</w:t>
      </w:r>
    </w:p>
    <w:p w14:paraId="037154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30.</w:t>
      </w:r>
      <w:r>
        <w:rPr>
          <w:rFonts w:hint="eastAsia" w:ascii="仿宋_GB2312" w:hAnsi="仿宋_GB2312" w:eastAsia="仿宋_GB2312" w:cs="仿宋_GB2312"/>
          <w:sz w:val="32"/>
          <w:szCs w:val="32"/>
        </w:rPr>
        <w:t>空压机的地脚螺栓松动可能会导致（     ）。</w:t>
      </w:r>
    </w:p>
    <w:p w14:paraId="0C8A69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设备运行更稳定</w:t>
      </w:r>
    </w:p>
    <w:p w14:paraId="6A817C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设备振动加剧</w:t>
      </w:r>
    </w:p>
    <w:p w14:paraId="31AE13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压力更准确</w:t>
      </w:r>
    </w:p>
    <w:p w14:paraId="32E380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耗电量降低</w:t>
      </w:r>
    </w:p>
    <w:p w14:paraId="788C697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020EC7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空压站低压配电柜操作开关时应佩戴（     ）。</w:t>
      </w:r>
    </w:p>
    <w:p w14:paraId="317D92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防护眼镜 </w:t>
      </w:r>
    </w:p>
    <w:p w14:paraId="1DDE29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绝缘手套</w:t>
      </w:r>
    </w:p>
    <w:p w14:paraId="7F3947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空压机盘车前应确认（     ）。</w:t>
      </w:r>
    </w:p>
    <w:p w14:paraId="0F8D63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急停按钮按下</w:t>
      </w:r>
    </w:p>
    <w:p w14:paraId="1B15C6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停机</w:t>
      </w:r>
    </w:p>
    <w:p w14:paraId="315EAE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辅助油泵运行</w:t>
      </w:r>
    </w:p>
    <w:p w14:paraId="509F8B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空压机盘车前应确认（     ）。</w:t>
      </w:r>
    </w:p>
    <w:p w14:paraId="67B654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急停按钮按下</w:t>
      </w:r>
    </w:p>
    <w:p w14:paraId="6A23BF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停机</w:t>
      </w:r>
    </w:p>
    <w:p w14:paraId="0C3628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辅助油泵运行</w:t>
      </w:r>
    </w:p>
    <w:p w14:paraId="58F855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空压机在运行时，以下哪些部位禁止触摸？（     ）</w:t>
      </w:r>
    </w:p>
    <w:p w14:paraId="5CCF2C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高温部件  </w:t>
      </w:r>
    </w:p>
    <w:p w14:paraId="11B56A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旋转部件  </w:t>
      </w:r>
    </w:p>
    <w:p w14:paraId="329908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排气口  </w:t>
      </w:r>
    </w:p>
    <w:p w14:paraId="65BDF9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空压机运行中出现哪些情况应紧急停机？（     ）</w:t>
      </w:r>
    </w:p>
    <w:p w14:paraId="315C24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有异常响声或振动  </w:t>
      </w:r>
    </w:p>
    <w:p w14:paraId="4C6946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压力、温度超过规定值不自动停机 </w:t>
      </w:r>
    </w:p>
    <w:p w14:paraId="3FD193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保护装置或仪表失灵  </w:t>
      </w:r>
    </w:p>
    <w:p w14:paraId="0A9F03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突然停电或电源故障</w:t>
      </w:r>
    </w:p>
    <w:p w14:paraId="7B958C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空压机合适的安装环境应具备以下哪些条件？（     ）</w:t>
      </w:r>
    </w:p>
    <w:p w14:paraId="4E15A9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通风良好  </w:t>
      </w:r>
    </w:p>
    <w:p w14:paraId="37FE5C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干燥  </w:t>
      </w:r>
    </w:p>
    <w:p w14:paraId="1BFE4B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远离易燃、易爆物品  </w:t>
      </w:r>
    </w:p>
    <w:p w14:paraId="59368C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便于操作和维护</w:t>
      </w:r>
    </w:p>
    <w:p w14:paraId="193BDA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关于空压机的安装位置，以下说法正确的是？（     ）</w:t>
      </w:r>
    </w:p>
    <w:p w14:paraId="2695D7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应安装在平稳的基础上  </w:t>
      </w:r>
    </w:p>
    <w:p w14:paraId="71701A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四周要留有足够的空间  </w:t>
      </w:r>
    </w:p>
    <w:p w14:paraId="292EDB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不能安装在人员密集的区域  </w:t>
      </w:r>
    </w:p>
    <w:p w14:paraId="4EEA75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D.可安装在阳光直射处</w:t>
      </w:r>
    </w:p>
    <w:p w14:paraId="011403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空压机的安全装置包括以下哪些？（     ）</w:t>
      </w:r>
    </w:p>
    <w:p w14:paraId="2A96AF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安全阀  </w:t>
      </w:r>
    </w:p>
    <w:p w14:paraId="6714E7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压力传感器  </w:t>
      </w:r>
    </w:p>
    <w:p w14:paraId="77ADC0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紧急停车按钮  </w:t>
      </w:r>
    </w:p>
    <w:p w14:paraId="174C68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D.释压阀</w:t>
      </w:r>
    </w:p>
    <w:p w14:paraId="22EDDF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安全阀的作用有哪些？（     ）</w:t>
      </w:r>
    </w:p>
    <w:p w14:paraId="0AD60A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当压力超限时自动开启排气  </w:t>
      </w:r>
    </w:p>
    <w:p w14:paraId="01A2EF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保护设备不受超压损坏  </w:t>
      </w:r>
    </w:p>
    <w:p w14:paraId="36334C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保证系统压力稳定  </w:t>
      </w:r>
    </w:p>
    <w:p w14:paraId="729495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D.可手动调节开启压力</w:t>
      </w:r>
    </w:p>
    <w:p w14:paraId="656C41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空压机的维护保养工作包括以下哪些内容？（     ）</w:t>
      </w:r>
    </w:p>
    <w:p w14:paraId="7B9842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定期更换空气滤清器滤芯  </w:t>
      </w:r>
    </w:p>
    <w:p w14:paraId="0BF286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检查和更换润滑油及油过滤器  </w:t>
      </w:r>
    </w:p>
    <w:p w14:paraId="65B43F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清洁冷却器  </w:t>
      </w:r>
    </w:p>
    <w:p w14:paraId="33C82E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校准压力表和安全阀</w:t>
      </w:r>
    </w:p>
    <w:p w14:paraId="3B8E25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以下哪些情况可能导致空压机油温异常升高？（     ）</w:t>
      </w:r>
    </w:p>
    <w:p w14:paraId="661A8B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润滑油质量不好  </w:t>
      </w:r>
    </w:p>
    <w:p w14:paraId="13A8CA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运动机构间隙过小或夹杂物  </w:t>
      </w:r>
    </w:p>
    <w:p w14:paraId="7ACB49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供油不足  </w:t>
      </w:r>
    </w:p>
    <w:p w14:paraId="2FC717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油冷却器脏或冷却风扇故障</w:t>
      </w:r>
    </w:p>
    <w:p w14:paraId="5F2A51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空气被压缩后会出现以下哪些情况？（     ）</w:t>
      </w:r>
    </w:p>
    <w:p w14:paraId="758F7B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气体体积缩小  </w:t>
      </w:r>
    </w:p>
    <w:p w14:paraId="0BA9F7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气体压力和温度上升  </w:t>
      </w:r>
    </w:p>
    <w:p w14:paraId="6A99CF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空气中污染物集中  </w:t>
      </w:r>
    </w:p>
    <w:p w14:paraId="141C99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空气中水分凝结</w:t>
      </w:r>
    </w:p>
    <w:p w14:paraId="428269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压缩空气系统中的储气罐有什么作用？（     ）</w:t>
      </w:r>
    </w:p>
    <w:p w14:paraId="798E30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储存压缩空气  </w:t>
      </w:r>
    </w:p>
    <w:p w14:paraId="48CF6D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稳定系统压力  </w:t>
      </w:r>
    </w:p>
    <w:p w14:paraId="728DA8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分离压缩空气中的水分和杂质  </w:t>
      </w:r>
    </w:p>
    <w:p w14:paraId="106647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为后续设备提供缓冲</w:t>
      </w:r>
    </w:p>
    <w:p w14:paraId="7CCEA7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空压机产生的噪声主要有哪些？（     ）</w:t>
      </w:r>
    </w:p>
    <w:p w14:paraId="1C948D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吸气噪声  </w:t>
      </w:r>
    </w:p>
    <w:p w14:paraId="29DB3D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压缩机表面辐射噪声  </w:t>
      </w:r>
    </w:p>
    <w:p w14:paraId="5A4BBC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管道系统发出的噪声  </w:t>
      </w:r>
    </w:p>
    <w:p w14:paraId="1F8D10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电机噪声</w:t>
      </w:r>
    </w:p>
    <w:p w14:paraId="1C8940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为降低空压机噪声对人体的危害，操作人员可采取哪些防护措施？（     ）</w:t>
      </w:r>
    </w:p>
    <w:p w14:paraId="100828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佩戴耳塞  </w:t>
      </w:r>
    </w:p>
    <w:p w14:paraId="14901C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佩戴耳罩  </w:t>
      </w:r>
    </w:p>
    <w:p w14:paraId="647367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减少在高噪声区域的停留时间  </w:t>
      </w:r>
    </w:p>
    <w:p w14:paraId="575143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对机房进行隔音处理</w:t>
      </w:r>
    </w:p>
    <w:p w14:paraId="66A71D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空压机电气系统维护应注意以下哪些方面？（     ）</w:t>
      </w:r>
    </w:p>
    <w:p w14:paraId="5C704A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检查电机的运行状况  </w:t>
      </w:r>
    </w:p>
    <w:p w14:paraId="579024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检查电线电缆是否破损  </w:t>
      </w:r>
    </w:p>
    <w:p w14:paraId="7944C0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确保接地良好  </w:t>
      </w:r>
    </w:p>
    <w:p w14:paraId="3A90A1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定期进行电气系统的绝缘测试</w:t>
      </w:r>
    </w:p>
    <w:p w14:paraId="1527A2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空压机的电机在运行中出现哪些情况应停机检查？（     ）</w:t>
      </w:r>
    </w:p>
    <w:p w14:paraId="2E79A3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过热  </w:t>
      </w:r>
    </w:p>
    <w:p w14:paraId="5C6A80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过载  </w:t>
      </w:r>
    </w:p>
    <w:p w14:paraId="0E695B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异响  </w:t>
      </w:r>
    </w:p>
    <w:p w14:paraId="54052B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漏电</w:t>
      </w:r>
    </w:p>
    <w:p w14:paraId="53483A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空压机操作人员应具备以下哪些条件？（     ）</w:t>
      </w:r>
    </w:p>
    <w:p w14:paraId="63D519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经过专业培训  </w:t>
      </w:r>
    </w:p>
    <w:p w14:paraId="12832C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熟悉设备的操作规程  </w:t>
      </w:r>
    </w:p>
    <w:p w14:paraId="13D484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能够正确处理突发故障  </w:t>
      </w:r>
    </w:p>
    <w:p w14:paraId="1EE79A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持有相关操作证书</w:t>
      </w:r>
    </w:p>
    <w:p w14:paraId="125882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空压机出现压力不足的原因可能有哪些？（     ）</w:t>
      </w:r>
    </w:p>
    <w:p w14:paraId="72AB92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进气滤清器堵塞  </w:t>
      </w:r>
    </w:p>
    <w:p w14:paraId="7D82F0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压缩机主机故障  </w:t>
      </w:r>
    </w:p>
    <w:p w14:paraId="700066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管道泄漏  </w:t>
      </w:r>
    </w:p>
    <w:p w14:paraId="3735C9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压力调节阀故障</w:t>
      </w:r>
    </w:p>
    <w:p w14:paraId="389AED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空压机润滑油消耗过快的原因可能是？（     ）</w:t>
      </w:r>
    </w:p>
    <w:p w14:paraId="02A37E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活塞环或气缸磨损  </w:t>
      </w:r>
    </w:p>
    <w:p w14:paraId="2E1FB3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油封损坏  </w:t>
      </w:r>
    </w:p>
    <w:p w14:paraId="6F9F4D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油位过高  </w:t>
      </w:r>
    </w:p>
    <w:p w14:paraId="060365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油温过高</w:t>
      </w:r>
    </w:p>
    <w:p w14:paraId="2CF480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以下哪些属于空压机的安全管理制度的内容？（     ）</w:t>
      </w:r>
    </w:p>
    <w:p w14:paraId="0434C0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操作人员的培训和考核制度  </w:t>
      </w:r>
    </w:p>
    <w:p w14:paraId="768D5A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设备的日常巡检和维护制度  </w:t>
      </w:r>
    </w:p>
    <w:p w14:paraId="3A3A15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安全事故的应急预案</w:t>
      </w:r>
    </w:p>
    <w:p w14:paraId="0D12AB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空压机联轴器的作用有哪些？（     ）</w:t>
      </w:r>
    </w:p>
    <w:p w14:paraId="0E560B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连接电动机和主机  </w:t>
      </w:r>
    </w:p>
    <w:p w14:paraId="657B94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启动弹性体缓冲  </w:t>
      </w:r>
    </w:p>
    <w:p w14:paraId="4ADFDB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出现故障时弹性体先弹出，减少设备冲击伤害  </w:t>
      </w:r>
    </w:p>
    <w:p w14:paraId="705584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防止被联接机件承受过大的载荷，起到过载保护的作用</w:t>
      </w:r>
    </w:p>
    <w:p w14:paraId="30B3B1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易造成空压系统储气罐发生爆炸的隐患包括哪些？（     ）</w:t>
      </w:r>
    </w:p>
    <w:p w14:paraId="2B2F08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储气罐压力升高、超标  </w:t>
      </w:r>
    </w:p>
    <w:p w14:paraId="7FFBA9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压力安全联锁装置失效  </w:t>
      </w:r>
    </w:p>
    <w:p w14:paraId="5384CD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储气罐安全阀失效  </w:t>
      </w:r>
    </w:p>
    <w:p w14:paraId="203E9A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储气罐存在严重锈蚀等缺陷</w:t>
      </w:r>
    </w:p>
    <w:p w14:paraId="0C55F6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以下哪些措施可以降低空压机的噪音污染？（     ）</w:t>
      </w:r>
    </w:p>
    <w:p w14:paraId="3BB09C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安装消声器  </w:t>
      </w:r>
    </w:p>
    <w:p w14:paraId="02D893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采用隔音材料对厂房进行隔音处理  </w:t>
      </w:r>
    </w:p>
    <w:p w14:paraId="3FCFC1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定期检查和维护设备，减少设备振动  </w:t>
      </w:r>
    </w:p>
    <w:p w14:paraId="4EC686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合理规划空压机的布局</w:t>
      </w:r>
    </w:p>
    <w:p w14:paraId="42B3CB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空气压缩机的检修保养必须在什么条件下进行？（     ）</w:t>
      </w:r>
    </w:p>
    <w:p w14:paraId="7269CD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停机  </w:t>
      </w:r>
    </w:p>
    <w:p w14:paraId="5739B2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断电  </w:t>
      </w:r>
    </w:p>
    <w:p w14:paraId="448B35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启动  </w:t>
      </w:r>
    </w:p>
    <w:p w14:paraId="596792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卸压</w:t>
      </w:r>
    </w:p>
    <w:p w14:paraId="0AEFFC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清洁保养空压机，以下哪些情况是错误的？（     ）</w:t>
      </w:r>
    </w:p>
    <w:p w14:paraId="0C2B81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保养必须是停机状态  </w:t>
      </w:r>
    </w:p>
    <w:p w14:paraId="5F0E80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可用湿抹布清洁电机表面  </w:t>
      </w:r>
    </w:p>
    <w:p w14:paraId="63A142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开机时可进行简单的保养  </w:t>
      </w:r>
    </w:p>
    <w:p w14:paraId="67884E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爬上空压机顶部保养</w:t>
      </w:r>
    </w:p>
    <w:p w14:paraId="141142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空压机润滑油有哪些作用？（     ）</w:t>
      </w:r>
    </w:p>
    <w:p w14:paraId="6125FE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减轻滑动部位磨损，延长零件寿命  </w:t>
      </w:r>
    </w:p>
    <w:p w14:paraId="0E5CE0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冷却各部零件，带走摩擦热  </w:t>
      </w:r>
    </w:p>
    <w:p w14:paraId="2FEA0E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提高活塞和填料箱的密封性  </w:t>
      </w:r>
    </w:p>
    <w:p w14:paraId="08DA80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日常巡检需观察空压机油位计，判断油位是否超限</w:t>
      </w:r>
    </w:p>
    <w:p w14:paraId="7955BD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空压机在运行过程中，以下哪些行为是不安全的？（     ）</w:t>
      </w:r>
    </w:p>
    <w:p w14:paraId="200492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触摸高温部件  </w:t>
      </w:r>
    </w:p>
    <w:p w14:paraId="04496B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在排气口附近逗留  </w:t>
      </w:r>
    </w:p>
    <w:p w14:paraId="613B34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用水冲洗运行中的电机  </w:t>
      </w:r>
    </w:p>
    <w:p w14:paraId="387EB7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空压机正常运转时，巡检应注意的内容有哪些？（     ）</w:t>
      </w:r>
    </w:p>
    <w:p w14:paraId="079848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各发热部位升温情况  </w:t>
      </w:r>
    </w:p>
    <w:p w14:paraId="5C0158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电流、电压、温度、供气压力  </w:t>
      </w:r>
    </w:p>
    <w:p w14:paraId="1B527D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电动机、压缩机运行情况  </w:t>
      </w:r>
    </w:p>
    <w:p w14:paraId="79F113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安全保护和自动控制装置动作灵敏可靠</w:t>
      </w:r>
    </w:p>
    <w:p w14:paraId="72B0C6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30.</w:t>
      </w:r>
      <w:r>
        <w:rPr>
          <w:rFonts w:hint="eastAsia" w:ascii="仿宋_GB2312" w:hAnsi="仿宋_GB2312" w:eastAsia="仿宋_GB2312" w:cs="仿宋_GB2312"/>
          <w:sz w:val="32"/>
          <w:szCs w:val="32"/>
        </w:rPr>
        <w:t>干燥机检修阀门前应做好哪些事项？（     ）</w:t>
      </w:r>
    </w:p>
    <w:p w14:paraId="2C4770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停机 </w:t>
      </w:r>
    </w:p>
    <w:p w14:paraId="56D866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确认系统无压力  </w:t>
      </w:r>
    </w:p>
    <w:p w14:paraId="2749C0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行车操作正常 </w:t>
      </w:r>
    </w:p>
    <w:p w14:paraId="33DBEB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吊装带完好</w:t>
      </w:r>
    </w:p>
    <w:p w14:paraId="08376DA9">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83D9A09">
      <w:pPr>
        <w:tabs>
          <w:tab w:val="left" w:leader="middleDot" w:pos="8190"/>
          <w:tab w:val="left" w:pos="8400"/>
        </w:tabs>
        <w:spacing w:line="600" w:lineRule="exact"/>
        <w:jc w:val="center"/>
        <w:rPr>
          <w:rFonts w:ascii="仿宋" w:hAnsi="仿宋" w:eastAsia="仿宋" w:cs="仿宋"/>
          <w:sz w:val="32"/>
          <w:szCs w:val="32"/>
        </w:rPr>
      </w:pPr>
      <w:r>
        <w:rPr>
          <w:rFonts w:hint="eastAsia" w:ascii="黑体" w:hAnsi="黑体" w:eastAsia="黑体" w:cs="黑体"/>
          <w:sz w:val="32"/>
          <w:szCs w:val="32"/>
        </w:rPr>
        <w:t>空压工理论知识答案</w:t>
      </w:r>
    </w:p>
    <w:p w14:paraId="227CCBF7">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0225A4A">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BBBBB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BBBBA </w:t>
      </w:r>
      <w:r>
        <w:rPr>
          <w:rFonts w:hint="eastAsia" w:ascii="仿宋_GB2312" w:hAnsi="仿宋_GB2312" w:eastAsia="仿宋_GB2312" w:cs="仿宋_GB2312"/>
          <w:sz w:val="32"/>
          <w:szCs w:val="32"/>
          <w:lang w:val="en-US" w:eastAsia="zh-CN"/>
        </w:rPr>
        <w:t xml:space="preserve"> </w:t>
      </w:r>
    </w:p>
    <w:p w14:paraId="25F9AD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11-15</w:t>
      </w:r>
      <w:r>
        <w:rPr>
          <w:rFonts w:hint="eastAsia" w:ascii="仿宋_GB2312" w:hAnsi="仿宋_GB2312" w:eastAsia="仿宋_GB2312" w:cs="仿宋_GB2312"/>
          <w:sz w:val="32"/>
          <w:szCs w:val="32"/>
        </w:rPr>
        <w:t>BBBBB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BABBB</w:t>
      </w:r>
    </w:p>
    <w:p w14:paraId="1B9C773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32D131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ABBAB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BBAAB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11-15</w:t>
      </w:r>
      <w:r>
        <w:rPr>
          <w:rFonts w:hint="eastAsia" w:ascii="仿宋_GB2312" w:hAnsi="仿宋_GB2312" w:eastAsia="仿宋_GB2312" w:cs="仿宋_GB2312"/>
          <w:sz w:val="32"/>
          <w:szCs w:val="32"/>
        </w:rPr>
        <w:t>ABBCB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BBCDA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BCCAC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 xml:space="preserve">CCCAB </w:t>
      </w:r>
    </w:p>
    <w:p w14:paraId="1F099B8F">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5AD72F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 2.ABC 3.ABC 4.ABC 5.ABCD 6.ABCD 7.ABC 8.ABCD 9.AB 10.ABCD 11.ABCD 12.ABCD 13.ABD 14.ABCD 15.ABC 16.ABCD 17.ABCD 18.ABCD 19.ABCD 20.AB 21.ABC 22.ABCD 23.ABCD 24.ABCD 25.ABD 26.BCD 27.ABC 28.ABC 29.ABCD 30.ABCD</w:t>
      </w:r>
    </w:p>
    <w:p w14:paraId="5398130A">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D84F2E3">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2.2.2.2  空压工实操知识</w:t>
      </w:r>
    </w:p>
    <w:p w14:paraId="21E1CA02">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549C2B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空压机现场应配备哪些消防器材？</w:t>
      </w:r>
    </w:p>
    <w:p w14:paraId="5C81A5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空压机操作人员应具备哪些条件？</w:t>
      </w:r>
    </w:p>
    <w:p w14:paraId="502AF3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空压机电气系统维护应注意哪些方面？</w:t>
      </w:r>
    </w:p>
    <w:p w14:paraId="018240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空压机产生的噪声主要有哪些？</w:t>
      </w:r>
    </w:p>
    <w:p w14:paraId="50B068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为降低空压机噪声对人体的伤害，操作人员可采取哪些防护措施？</w:t>
      </w:r>
    </w:p>
    <w:p w14:paraId="57229A75">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543DB141">
      <w:pPr>
        <w:tabs>
          <w:tab w:val="left" w:leader="middleDot" w:pos="8190"/>
          <w:tab w:val="left" w:pos="8400"/>
        </w:tabs>
        <w:spacing w:line="600" w:lineRule="exact"/>
        <w:jc w:val="center"/>
        <w:rPr>
          <w:rFonts w:ascii="仿宋" w:hAnsi="仿宋" w:eastAsia="仿宋" w:cs="仿宋"/>
          <w:sz w:val="32"/>
          <w:szCs w:val="32"/>
        </w:rPr>
      </w:pPr>
      <w:r>
        <w:rPr>
          <w:rFonts w:hint="eastAsia" w:ascii="黑体" w:hAnsi="黑体" w:eastAsia="黑体" w:cs="黑体"/>
          <w:sz w:val="32"/>
          <w:szCs w:val="32"/>
        </w:rPr>
        <w:t>空压工实操知识答案</w:t>
      </w:r>
    </w:p>
    <w:p w14:paraId="4BEF26E2">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6E16A606">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1.</w:t>
      </w:r>
      <w:r>
        <w:rPr>
          <w:rFonts w:hint="eastAsia" w:ascii="仿宋_GB2312" w:hAnsi="仿宋_GB2312" w:eastAsia="仿宋_GB2312" w:cs="仿宋_GB2312"/>
          <w:b/>
          <w:bCs/>
          <w:sz w:val="32"/>
          <w:szCs w:val="32"/>
        </w:rPr>
        <w:t>空压机现场应配备哪些消防器材？</w:t>
      </w:r>
    </w:p>
    <w:p w14:paraId="5BB7D6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答：灭火器，消火栓，灭火沙箱，消防桶。</w:t>
      </w:r>
    </w:p>
    <w:p w14:paraId="2CD6A84D">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2.</w:t>
      </w:r>
      <w:r>
        <w:rPr>
          <w:rFonts w:hint="eastAsia" w:ascii="仿宋_GB2312" w:hAnsi="仿宋_GB2312" w:eastAsia="仿宋_GB2312" w:cs="仿宋_GB2312"/>
          <w:b/>
          <w:bCs/>
          <w:sz w:val="32"/>
          <w:szCs w:val="32"/>
        </w:rPr>
        <w:t>空压机操作人员应具备哪些条件？</w:t>
      </w:r>
    </w:p>
    <w:p w14:paraId="2DCC5C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答：经过专业培训，熟悉设备操作规程，能够正确处理突发故障，持有相关操作证书。</w:t>
      </w:r>
    </w:p>
    <w:p w14:paraId="0764831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空压机电气系统维护应注意哪些方面？</w:t>
      </w:r>
    </w:p>
    <w:p w14:paraId="5C5340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答：检查电机的运行状态，检查电线电缆是否破损，确保接地良好，定期进行电气系统的绝缘测试</w:t>
      </w:r>
    </w:p>
    <w:p w14:paraId="11F784E1">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4.</w:t>
      </w:r>
      <w:r>
        <w:rPr>
          <w:rFonts w:hint="eastAsia" w:ascii="仿宋_GB2312" w:hAnsi="仿宋_GB2312" w:eastAsia="仿宋_GB2312" w:cs="仿宋_GB2312"/>
          <w:b/>
          <w:bCs/>
          <w:sz w:val="32"/>
          <w:szCs w:val="32"/>
        </w:rPr>
        <w:t>空压机产生的噪声主要有哪些？</w:t>
      </w:r>
    </w:p>
    <w:p w14:paraId="25C729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答：吸气噪声，压缩机表面辐射噪声，管道系统发出的噪声，电机噪声。</w:t>
      </w:r>
    </w:p>
    <w:p w14:paraId="1F438138">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5.</w:t>
      </w:r>
      <w:r>
        <w:rPr>
          <w:rFonts w:hint="eastAsia" w:ascii="仿宋_GB2312" w:hAnsi="仿宋_GB2312" w:eastAsia="仿宋_GB2312" w:cs="仿宋_GB2312"/>
          <w:b/>
          <w:bCs/>
          <w:sz w:val="32"/>
          <w:szCs w:val="32"/>
        </w:rPr>
        <w:t>为降低空压机噪声对人体的伤害，操作人员可采取哪些防护措施？</w:t>
      </w:r>
    </w:p>
    <w:p w14:paraId="49A4FF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答：佩戴耳塞，佩戴耳罩，减少在高噪声区域的停留时间。</w:t>
      </w:r>
    </w:p>
    <w:p w14:paraId="05EF4AB9">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06297493">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2.2.3《水泵工》</w:t>
      </w:r>
    </w:p>
    <w:p w14:paraId="367DFD40">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2.2.3.1水泵工理论知识</w:t>
      </w:r>
    </w:p>
    <w:p w14:paraId="589BDA8A">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5CFDF5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1.水泵空载时油箱内可以没有润滑油。（     ）</w:t>
      </w:r>
      <w:r>
        <w:rPr>
          <w:rFonts w:hint="eastAsia" w:ascii="仿宋_GB2312" w:hAnsi="仿宋_GB2312" w:eastAsia="仿宋_GB2312" w:cs="仿宋_GB2312"/>
          <w:sz w:val="32"/>
          <w:szCs w:val="32"/>
        </w:rPr>
        <w:tab/>
      </w:r>
    </w:p>
    <w:p w14:paraId="78B384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2A6DD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BD6DA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2.水泵加载时出口压力在6公斤以上。（     ）</w:t>
      </w:r>
    </w:p>
    <w:p w14:paraId="097F09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12DDB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E2485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3.水泵启动后启动按钮可以松开。（     ）</w:t>
      </w:r>
      <w:r>
        <w:rPr>
          <w:rFonts w:hint="eastAsia" w:ascii="仿宋_GB2312" w:hAnsi="仿宋_GB2312" w:eastAsia="仿宋_GB2312" w:cs="仿宋_GB2312"/>
          <w:sz w:val="32"/>
          <w:szCs w:val="32"/>
        </w:rPr>
        <w:tab/>
      </w:r>
    </w:p>
    <w:p w14:paraId="486CD3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D613B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40C74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4.水泵启动时急停按钮是按下的。（     ）</w:t>
      </w:r>
    </w:p>
    <w:p w14:paraId="10BA68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578A1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D8B06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5.水泵启动时必须人工盘车，确认转轴灵活无卡塞。（     ）</w:t>
      </w:r>
    </w:p>
    <w:p w14:paraId="485AAE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CC35E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9C10C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6.水泵启动时电流小于电机额定电流。（     ）</w:t>
      </w:r>
    </w:p>
    <w:p w14:paraId="56ECA8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2F2A6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2E0CA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7.水泵带载运行时转换开关必须在远程位置。（     ）</w:t>
      </w:r>
    </w:p>
    <w:p w14:paraId="6568F5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520BC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0E0410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8.车间水泵电机所用电源电压为380VAC。（     ）</w:t>
      </w:r>
      <w:r>
        <w:rPr>
          <w:rFonts w:hint="eastAsia" w:ascii="仿宋_GB2312" w:hAnsi="仿宋_GB2312" w:eastAsia="仿宋_GB2312" w:cs="仿宋_GB2312"/>
          <w:sz w:val="32"/>
          <w:szCs w:val="32"/>
        </w:rPr>
        <w:tab/>
      </w:r>
    </w:p>
    <w:p w14:paraId="223165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EF125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05252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9.车间水泵润滑油更换周期为半年。（     ）</w:t>
      </w:r>
      <w:r>
        <w:rPr>
          <w:rFonts w:hint="eastAsia" w:ascii="仿宋_GB2312" w:hAnsi="仿宋_GB2312" w:eastAsia="仿宋_GB2312" w:cs="仿宋_GB2312"/>
          <w:sz w:val="32"/>
          <w:szCs w:val="32"/>
        </w:rPr>
        <w:tab/>
      </w:r>
    </w:p>
    <w:p w14:paraId="3C8B58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26974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279EA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10.水泵运行时转换开关在“零”位。（     ）</w:t>
      </w:r>
    </w:p>
    <w:p w14:paraId="7E4A57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C16DB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1D529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11.水泵运行时急停按钮是按下去的。（     ）</w:t>
      </w:r>
    </w:p>
    <w:p w14:paraId="133F1B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DC781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E365F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12.水泵加载运行时出口阀门完全打开。（     ）</w:t>
      </w:r>
      <w:r>
        <w:rPr>
          <w:rFonts w:hint="eastAsia" w:ascii="仿宋_GB2312" w:hAnsi="仿宋_GB2312" w:eastAsia="仿宋_GB2312" w:cs="仿宋_GB2312"/>
          <w:sz w:val="32"/>
          <w:szCs w:val="32"/>
        </w:rPr>
        <w:tab/>
      </w:r>
    </w:p>
    <w:p w14:paraId="148E53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43E38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D6A25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13.水泵带载运行时入口阀门在关闭状态。（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12E1C4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45A02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233519A">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A6B54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1.IS型泵系（     ）离心泵，适用于工业和城市给水、排水、亦可用于农业排灌。</w:t>
      </w:r>
    </w:p>
    <w:p w14:paraId="1DB668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A.单级单吸</w:t>
      </w:r>
    </w:p>
    <w:p w14:paraId="7F5F53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B.多级多吸  </w:t>
      </w:r>
    </w:p>
    <w:p w14:paraId="7DC0CE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C.两级两吸</w:t>
      </w:r>
    </w:p>
    <w:p w14:paraId="66220B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2.动力车间离心泵的电机均为（     ）电机。</w:t>
      </w:r>
    </w:p>
    <w:p w14:paraId="45CEB8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A.异步    </w:t>
      </w:r>
    </w:p>
    <w:p w14:paraId="50BCA1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B同步</w:t>
      </w:r>
    </w:p>
    <w:p w14:paraId="6709D0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3.自控系统中PLC用的是（     ）伏直流电。</w:t>
      </w:r>
    </w:p>
    <w:p w14:paraId="7F88BB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10</w:t>
      </w:r>
    </w:p>
    <w:p w14:paraId="4FAD18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w:t>
      </w:r>
    </w:p>
    <w:p w14:paraId="4EE298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C.48</w:t>
      </w:r>
    </w:p>
    <w:p w14:paraId="17C7D1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D.36</w:t>
      </w:r>
    </w:p>
    <w:p w14:paraId="51BA27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4.离心泵是靠（     ）力工作的。</w:t>
      </w:r>
    </w:p>
    <w:p w14:paraId="04523F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A.离心</w:t>
      </w:r>
    </w:p>
    <w:p w14:paraId="0C9D31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向心</w:t>
      </w:r>
    </w:p>
    <w:p w14:paraId="43D95E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同心</w:t>
      </w:r>
    </w:p>
    <w:p w14:paraId="16128C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5.离心泵电机轴承温度不能高于（     ）度。</w:t>
      </w:r>
    </w:p>
    <w:p w14:paraId="761812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A.100</w:t>
      </w:r>
    </w:p>
    <w:p w14:paraId="7785C2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B.85</w:t>
      </w:r>
    </w:p>
    <w:p w14:paraId="565D60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C.110</w:t>
      </w:r>
    </w:p>
    <w:p w14:paraId="7DDC46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6.PT指的是（     ）。</w:t>
      </w:r>
    </w:p>
    <w:p w14:paraId="10F87C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流量变送器</w:t>
      </w:r>
    </w:p>
    <w:p w14:paraId="68D2B6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液位变送器</w:t>
      </w:r>
    </w:p>
    <w:p w14:paraId="76E3BD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温度变送器</w:t>
      </w:r>
    </w:p>
    <w:p w14:paraId="03507C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压力变送器</w:t>
      </w:r>
    </w:p>
    <w:p w14:paraId="5DEAC0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7.离心水泵运行时事故开关应在（     ）位。</w:t>
      </w:r>
    </w:p>
    <w:p w14:paraId="0B44ED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断位   </w:t>
      </w:r>
    </w:p>
    <w:p w14:paraId="4BEDE9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合位</w:t>
      </w:r>
    </w:p>
    <w:p w14:paraId="2EDB60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8.电路中热继电器的额定电流应（     ）于电机的额定电流。</w:t>
      </w:r>
    </w:p>
    <w:p w14:paraId="4F1CE0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高于</w:t>
      </w:r>
    </w:p>
    <w:p w14:paraId="6D6869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等于</w:t>
      </w:r>
    </w:p>
    <w:p w14:paraId="4E799A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小于</w:t>
      </w:r>
    </w:p>
    <w:p w14:paraId="2ECE9D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9.操作电气设备时，必须戴（     ）。</w:t>
      </w:r>
    </w:p>
    <w:p w14:paraId="6E07DD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防护手套</w:t>
      </w:r>
    </w:p>
    <w:p w14:paraId="46B30A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安全帽</w:t>
      </w:r>
    </w:p>
    <w:p w14:paraId="33AA63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绝缘手套、防护眼镜</w:t>
      </w:r>
    </w:p>
    <w:p w14:paraId="0A7C04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10.严格遵守安全工作规程，严格执行（     ）制度。</w:t>
      </w:r>
    </w:p>
    <w:p w14:paraId="2F9573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检修   </w:t>
      </w:r>
    </w:p>
    <w:p w14:paraId="634FBD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维护   </w:t>
      </w:r>
    </w:p>
    <w:p w14:paraId="7893B4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两票</w:t>
      </w:r>
    </w:p>
    <w:p w14:paraId="2478C7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11.IS150-125-315型水泵铭牌中315指的是（     ）。</w:t>
      </w:r>
    </w:p>
    <w:p w14:paraId="38285C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叶轮直径</w:t>
      </w:r>
    </w:p>
    <w:p w14:paraId="6177AA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入口直径</w:t>
      </w:r>
    </w:p>
    <w:p w14:paraId="157B30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出口直径</w:t>
      </w:r>
    </w:p>
    <w:p w14:paraId="01E186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）是离心水泵对介质做功的部件。</w:t>
      </w:r>
    </w:p>
    <w:p w14:paraId="3B1EF0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叶轮</w:t>
      </w:r>
    </w:p>
    <w:p w14:paraId="3474C7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轴承</w:t>
      </w:r>
    </w:p>
    <w:p w14:paraId="1215A1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盘根</w:t>
      </w:r>
    </w:p>
    <w:p w14:paraId="37A334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13.岗位低压电源至少有（     ）路。</w:t>
      </w:r>
    </w:p>
    <w:p w14:paraId="01CD0C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w:t>
      </w:r>
    </w:p>
    <w:p w14:paraId="787484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w:t>
      </w:r>
    </w:p>
    <w:p w14:paraId="387C3B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w:t>
      </w:r>
    </w:p>
    <w:p w14:paraId="14C6A3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14.水泵控制回路使用电压为交流（     ）伏。</w:t>
      </w:r>
    </w:p>
    <w:p w14:paraId="13BDBA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A.220</w:t>
      </w:r>
    </w:p>
    <w:p w14:paraId="696DDF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B.380</w:t>
      </w:r>
    </w:p>
    <w:p w14:paraId="249D43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C.110</w:t>
      </w:r>
    </w:p>
    <w:p w14:paraId="47A7A0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15.水泵振动警示值为（     ）um。</w:t>
      </w:r>
    </w:p>
    <w:p w14:paraId="67C6D5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A.60</w:t>
      </w:r>
    </w:p>
    <w:p w14:paraId="15EF8F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B.70</w:t>
      </w:r>
    </w:p>
    <w:p w14:paraId="32CFC3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C.80</w:t>
      </w:r>
    </w:p>
    <w:p w14:paraId="2691B0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16.三相异步电动机是依靠（      ），使电机旋转的。</w:t>
      </w:r>
    </w:p>
    <w:p w14:paraId="4F11DF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旋转磁场</w:t>
      </w:r>
    </w:p>
    <w:p w14:paraId="4087AE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直流磁场</w:t>
      </w:r>
    </w:p>
    <w:p w14:paraId="72E30C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17.水泵运行时入口阀门在（     ）位置。</w:t>
      </w:r>
    </w:p>
    <w:p w14:paraId="209878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开启</w:t>
      </w:r>
    </w:p>
    <w:p w14:paraId="5E3E8B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关闭</w:t>
      </w:r>
    </w:p>
    <w:p w14:paraId="24DD42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开一半</w:t>
      </w:r>
    </w:p>
    <w:p w14:paraId="4FA2B5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18.水泵运行时出口阀门在（     ）位置。</w:t>
      </w:r>
    </w:p>
    <w:p w14:paraId="3C588D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关闭</w:t>
      </w:r>
    </w:p>
    <w:p w14:paraId="3F4710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开启</w:t>
      </w:r>
    </w:p>
    <w:p w14:paraId="73BF6B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开一半</w:t>
      </w:r>
    </w:p>
    <w:p w14:paraId="1CE1E9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19.水泵运行时转换开关在（     ）位置。</w:t>
      </w:r>
    </w:p>
    <w:p w14:paraId="786746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就地</w:t>
      </w:r>
    </w:p>
    <w:p w14:paraId="517379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0</w:t>
      </w:r>
    </w:p>
    <w:p w14:paraId="01FA17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远传</w:t>
      </w:r>
    </w:p>
    <w:p w14:paraId="493EEE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20.水泵停运后出口阀门在（     ）位置。</w:t>
      </w:r>
    </w:p>
    <w:p w14:paraId="5E649C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开启</w:t>
      </w:r>
    </w:p>
    <w:p w14:paraId="491560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关闭</w:t>
      </w:r>
    </w:p>
    <w:p w14:paraId="137F48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开一半</w:t>
      </w:r>
    </w:p>
    <w:p w14:paraId="757392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21.非连续工作的工作负责人允许变更（     ）次。</w:t>
      </w:r>
    </w:p>
    <w:p w14:paraId="54F989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14:paraId="485181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14:paraId="5FD373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   </w:t>
      </w:r>
    </w:p>
    <w:p w14:paraId="6A991C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w:t>
      </w:r>
      <w:r>
        <w:rPr>
          <w:rFonts w:hint="eastAsia" w:ascii="仿宋_GB2312" w:hAnsi="仿宋_GB2312" w:eastAsia="仿宋_GB2312" w:cs="仿宋_GB2312"/>
          <w:sz w:val="32"/>
          <w:szCs w:val="32"/>
        </w:rPr>
        <w:tab/>
      </w:r>
    </w:p>
    <w:p w14:paraId="4793B9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22.使用中的氧气瓶和乙炔气瓶应垂直放置并固定起来，氧气瓶和乙炔气瓶的距离不得小于5m，气瓶的放置地点，不准靠近热源，距明火（     ）m 以外。</w:t>
      </w:r>
    </w:p>
    <w:p w14:paraId="13D003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   </w:t>
      </w:r>
    </w:p>
    <w:p w14:paraId="3FBD70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    </w:t>
      </w:r>
    </w:p>
    <w:p w14:paraId="6F5879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C.15   </w:t>
      </w:r>
    </w:p>
    <w:p w14:paraId="40F882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D.20</w:t>
      </w:r>
      <w:r>
        <w:rPr>
          <w:rFonts w:hint="eastAsia" w:ascii="仿宋_GB2312" w:hAnsi="仿宋_GB2312" w:eastAsia="仿宋_GB2312" w:cs="仿宋_GB2312"/>
          <w:sz w:val="32"/>
          <w:szCs w:val="32"/>
        </w:rPr>
        <w:tab/>
      </w:r>
    </w:p>
    <w:p w14:paraId="60E2DD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23.所有升降口、大小孔洞、楼梯和平台，应装设不低于（    ）mm 高的栏杆和不低于100mm 高的护板</w:t>
      </w:r>
      <w:r>
        <w:rPr>
          <w:rFonts w:hint="eastAsia" w:ascii="仿宋_GB2312" w:hAnsi="仿宋_GB2312" w:eastAsia="仿宋_GB2312" w:cs="仿宋_GB2312"/>
          <w:sz w:val="32"/>
          <w:szCs w:val="32"/>
        </w:rPr>
        <w:tab/>
      </w:r>
    </w:p>
    <w:p w14:paraId="27C91A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A.1000    </w:t>
      </w:r>
    </w:p>
    <w:p w14:paraId="015F77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B.1050   </w:t>
      </w:r>
    </w:p>
    <w:p w14:paraId="56BEC5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C.100   </w:t>
      </w:r>
    </w:p>
    <w:p w14:paraId="0B32E9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D.150</w:t>
      </w:r>
      <w:r>
        <w:rPr>
          <w:rFonts w:hint="eastAsia" w:ascii="仿宋_GB2312" w:hAnsi="仿宋_GB2312" w:eastAsia="仿宋_GB2312" w:cs="仿宋_GB2312"/>
          <w:sz w:val="32"/>
          <w:szCs w:val="32"/>
        </w:rPr>
        <w:tab/>
      </w:r>
    </w:p>
    <w:p w14:paraId="13CA05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24.在操作盘、重要表计（如水位计等）、主要楼梯、通道等地点，应设有（     ）</w:t>
      </w:r>
    </w:p>
    <w:p w14:paraId="1CDDE3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普通照明   </w:t>
      </w:r>
    </w:p>
    <w:p w14:paraId="26D1FE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射灯照明  </w:t>
      </w:r>
    </w:p>
    <w:p w14:paraId="08136D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事故照明</w:t>
      </w:r>
      <w:r>
        <w:rPr>
          <w:rFonts w:hint="eastAsia" w:ascii="仿宋_GB2312" w:hAnsi="仿宋_GB2312" w:eastAsia="仿宋_GB2312" w:cs="仿宋_GB2312"/>
          <w:sz w:val="32"/>
          <w:szCs w:val="32"/>
        </w:rPr>
        <w:tab/>
      </w:r>
    </w:p>
    <w:p w14:paraId="6FF833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25.对可能带电的电气设备以及发电机、电动机等，应使用（     ）、CO2灭火器灭火</w:t>
      </w:r>
      <w:r>
        <w:rPr>
          <w:rFonts w:hint="eastAsia" w:ascii="仿宋_GB2312" w:hAnsi="仿宋_GB2312" w:eastAsia="仿宋_GB2312" w:cs="仿宋_GB2312"/>
          <w:sz w:val="32"/>
          <w:szCs w:val="32"/>
        </w:rPr>
        <w:tab/>
      </w:r>
    </w:p>
    <w:p w14:paraId="74678C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泡沫灭火器    </w:t>
      </w:r>
    </w:p>
    <w:p w14:paraId="589FC9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干式灭火器   </w:t>
      </w:r>
    </w:p>
    <w:p w14:paraId="1F9F67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干砂</w:t>
      </w:r>
    </w:p>
    <w:p w14:paraId="54964C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26.照明灯具的悬挂高度应不低于（    ）m，并不得任意挪动</w:t>
      </w:r>
    </w:p>
    <w:p w14:paraId="4D4BD6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A.10   </w:t>
      </w:r>
    </w:p>
    <w:p w14:paraId="35CBED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B.5   </w:t>
      </w:r>
    </w:p>
    <w:p w14:paraId="62035D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C.2.5</w:t>
      </w:r>
      <w:r>
        <w:rPr>
          <w:rFonts w:hint="eastAsia" w:ascii="仿宋_GB2312" w:hAnsi="仿宋_GB2312" w:eastAsia="仿宋_GB2312" w:cs="仿宋_GB2312"/>
          <w:sz w:val="32"/>
          <w:szCs w:val="32"/>
        </w:rPr>
        <w:tab/>
      </w:r>
    </w:p>
    <w:p w14:paraId="2528DE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27.发现有人触电，应立即（     ），使触电人脱离电源，并进行急救。如在高空工作，抢救时应注意防止高空坠落</w:t>
      </w:r>
      <w:r>
        <w:rPr>
          <w:rFonts w:hint="eastAsia" w:ascii="仿宋_GB2312" w:hAnsi="仿宋_GB2312" w:eastAsia="仿宋_GB2312" w:cs="仿宋_GB2312"/>
          <w:sz w:val="32"/>
          <w:szCs w:val="32"/>
        </w:rPr>
        <w:tab/>
      </w:r>
    </w:p>
    <w:p w14:paraId="293B98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抢救伤员   </w:t>
      </w:r>
    </w:p>
    <w:p w14:paraId="3A5565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切断电源   </w:t>
      </w:r>
    </w:p>
    <w:p w14:paraId="4996E4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报告领导</w:t>
      </w:r>
      <w:r>
        <w:rPr>
          <w:rFonts w:hint="eastAsia" w:ascii="仿宋_GB2312" w:hAnsi="仿宋_GB2312" w:eastAsia="仿宋_GB2312" w:cs="仿宋_GB2312"/>
          <w:sz w:val="32"/>
          <w:szCs w:val="32"/>
        </w:rPr>
        <w:tab/>
      </w:r>
    </w:p>
    <w:p w14:paraId="75D7A8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28.任何人进入生产现场（办公室、控制室、值班室和检修班组除外），应正确佩</w:t>
      </w:r>
      <w:r>
        <w:rPr>
          <w:rFonts w:hint="eastAsia" w:ascii="仿宋_GB2312" w:hAnsi="仿宋_GB2312" w:eastAsia="仿宋_GB2312" w:cs="仿宋_GB2312"/>
          <w:sz w:val="32"/>
          <w:szCs w:val="32"/>
          <w:lang w:eastAsia="zh-CN"/>
        </w:rPr>
        <w:t>戴</w:t>
      </w:r>
      <w:r>
        <w:rPr>
          <w:rFonts w:hint="eastAsia" w:ascii="仿宋_GB2312" w:hAnsi="仿宋_GB2312" w:eastAsia="仿宋_GB2312" w:cs="仿宋_GB2312"/>
          <w:sz w:val="32"/>
          <w:szCs w:val="32"/>
        </w:rPr>
        <w:t>（     ）</w:t>
      </w:r>
    </w:p>
    <w:p w14:paraId="4FE05B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防护眼镜   </w:t>
      </w:r>
    </w:p>
    <w:p w14:paraId="40E3B7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劳保手套   </w:t>
      </w:r>
    </w:p>
    <w:p w14:paraId="3A5EAE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绝缘鞋   </w:t>
      </w:r>
    </w:p>
    <w:p w14:paraId="3BE7D1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D．安全帽</w:t>
      </w:r>
      <w:r>
        <w:rPr>
          <w:rFonts w:hint="eastAsia" w:ascii="仿宋_GB2312" w:hAnsi="仿宋_GB2312" w:eastAsia="仿宋_GB2312" w:cs="仿宋_GB2312"/>
          <w:sz w:val="32"/>
          <w:szCs w:val="32"/>
        </w:rPr>
        <w:tab/>
      </w:r>
    </w:p>
    <w:p w14:paraId="15E879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29.操作票由操作人填写，（     ）审核，值班负责人或其他经单位审批的人员审查批准后执行。</w:t>
      </w:r>
      <w:r>
        <w:rPr>
          <w:rFonts w:hint="eastAsia" w:ascii="仿宋_GB2312" w:hAnsi="仿宋_GB2312" w:eastAsia="仿宋_GB2312" w:cs="仿宋_GB2312"/>
          <w:sz w:val="32"/>
          <w:szCs w:val="32"/>
        </w:rPr>
        <w:tab/>
      </w:r>
    </w:p>
    <w:p w14:paraId="5B72B4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负责人   </w:t>
      </w:r>
    </w:p>
    <w:p w14:paraId="0B037D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监护人   </w:t>
      </w:r>
    </w:p>
    <w:p w14:paraId="5239F8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许可人</w:t>
      </w:r>
      <w:r>
        <w:rPr>
          <w:rFonts w:hint="eastAsia" w:ascii="仿宋_GB2312" w:hAnsi="仿宋_GB2312" w:eastAsia="仿宋_GB2312" w:cs="仿宋_GB2312"/>
          <w:sz w:val="32"/>
          <w:szCs w:val="32"/>
        </w:rPr>
        <w:tab/>
      </w:r>
    </w:p>
    <w:p w14:paraId="6B861E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）取下转动部件的安全罩或者其他防护设施。</w:t>
      </w:r>
      <w:r>
        <w:rPr>
          <w:rFonts w:hint="eastAsia" w:ascii="仿宋_GB2312" w:hAnsi="仿宋_GB2312" w:eastAsia="仿宋_GB2312" w:cs="仿宋_GB2312"/>
          <w:sz w:val="32"/>
          <w:szCs w:val="32"/>
        </w:rPr>
        <w:tab/>
      </w:r>
    </w:p>
    <w:p w14:paraId="6D811C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严禁</w:t>
      </w:r>
      <w:r>
        <w:rPr>
          <w:rFonts w:hint="eastAsia" w:ascii="仿宋_GB2312" w:hAnsi="仿宋_GB2312" w:eastAsia="仿宋_GB2312" w:cs="仿宋_GB2312"/>
          <w:sz w:val="32"/>
          <w:szCs w:val="32"/>
        </w:rPr>
        <w:tab/>
      </w:r>
    </w:p>
    <w:p w14:paraId="53015C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允许</w:t>
      </w:r>
      <w:r>
        <w:rPr>
          <w:rFonts w:hint="eastAsia" w:ascii="仿宋_GB2312" w:hAnsi="仿宋_GB2312" w:eastAsia="仿宋_GB2312" w:cs="仿宋_GB2312"/>
          <w:sz w:val="32"/>
          <w:szCs w:val="32"/>
        </w:rPr>
        <w:tab/>
      </w:r>
    </w:p>
    <w:p w14:paraId="5B7A77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可以</w:t>
      </w:r>
    </w:p>
    <w:p w14:paraId="2CE1BBF8">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3D4988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）取下转动部件的（    ）罩或其他防护设施。</w:t>
      </w:r>
    </w:p>
    <w:p w14:paraId="00F58A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严禁</w:t>
      </w:r>
      <w:r>
        <w:rPr>
          <w:rFonts w:hint="eastAsia" w:ascii="仿宋_GB2312" w:hAnsi="仿宋_GB2312" w:eastAsia="仿宋_GB2312" w:cs="仿宋_GB2312"/>
          <w:sz w:val="32"/>
          <w:szCs w:val="32"/>
        </w:rPr>
        <w:tab/>
      </w:r>
    </w:p>
    <w:p w14:paraId="4B9387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安全</w:t>
      </w:r>
    </w:p>
    <w:p w14:paraId="430CB8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rPr>
        <w:tab/>
      </w:r>
    </w:p>
    <w:p w14:paraId="3E503F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D．允许</w:t>
      </w:r>
      <w:r>
        <w:rPr>
          <w:rFonts w:hint="eastAsia" w:ascii="仿宋_GB2312" w:hAnsi="仿宋_GB2312" w:eastAsia="仿宋_GB2312" w:cs="仿宋_GB2312"/>
          <w:sz w:val="32"/>
          <w:szCs w:val="32"/>
        </w:rPr>
        <w:tab/>
      </w:r>
    </w:p>
    <w:p w14:paraId="2697C1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2.离心水泵的主要参数有（  ）（   ）（   ）（   ）。</w:t>
      </w:r>
    </w:p>
    <w:p w14:paraId="280F32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扬程</w:t>
      </w:r>
      <w:r>
        <w:rPr>
          <w:rFonts w:hint="eastAsia" w:ascii="仿宋_GB2312" w:hAnsi="仿宋_GB2312" w:eastAsia="仿宋_GB2312" w:cs="仿宋_GB2312"/>
          <w:sz w:val="32"/>
          <w:szCs w:val="32"/>
        </w:rPr>
        <w:tab/>
      </w:r>
    </w:p>
    <w:p w14:paraId="7FF5AE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流量</w:t>
      </w:r>
      <w:r>
        <w:rPr>
          <w:rFonts w:hint="eastAsia" w:ascii="仿宋_GB2312" w:hAnsi="仿宋_GB2312" w:eastAsia="仿宋_GB2312" w:cs="仿宋_GB2312"/>
          <w:sz w:val="32"/>
          <w:szCs w:val="32"/>
        </w:rPr>
        <w:tab/>
      </w:r>
    </w:p>
    <w:p w14:paraId="6CE0B6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转速</w:t>
      </w:r>
      <w:r>
        <w:rPr>
          <w:rFonts w:hint="eastAsia" w:ascii="仿宋_GB2312" w:hAnsi="仿宋_GB2312" w:eastAsia="仿宋_GB2312" w:cs="仿宋_GB2312"/>
          <w:sz w:val="32"/>
          <w:szCs w:val="32"/>
        </w:rPr>
        <w:tab/>
      </w:r>
    </w:p>
    <w:p w14:paraId="4A5375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D．功率和效率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06BD79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3.离心水泵的基本结构（   ）（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p>
    <w:p w14:paraId="13748B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叶轮</w:t>
      </w:r>
      <w:r>
        <w:rPr>
          <w:rFonts w:hint="eastAsia" w:ascii="仿宋_GB2312" w:hAnsi="仿宋_GB2312" w:eastAsia="仿宋_GB2312" w:cs="仿宋_GB2312"/>
          <w:sz w:val="32"/>
          <w:szCs w:val="32"/>
        </w:rPr>
        <w:tab/>
      </w:r>
    </w:p>
    <w:p w14:paraId="615559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操作箱</w:t>
      </w:r>
      <w:r>
        <w:rPr>
          <w:rFonts w:hint="eastAsia" w:ascii="仿宋_GB2312" w:hAnsi="仿宋_GB2312" w:eastAsia="仿宋_GB2312" w:cs="仿宋_GB2312"/>
          <w:sz w:val="32"/>
          <w:szCs w:val="32"/>
        </w:rPr>
        <w:tab/>
      </w:r>
    </w:p>
    <w:p w14:paraId="19DDB4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泵壳</w:t>
      </w:r>
    </w:p>
    <w:p w14:paraId="233F3A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D．阀门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1ECA8E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4.机械密封只能用于密封（   ）（   ） 。</w:t>
      </w:r>
      <w:r>
        <w:rPr>
          <w:rFonts w:hint="eastAsia" w:ascii="仿宋_GB2312" w:hAnsi="仿宋_GB2312" w:eastAsia="仿宋_GB2312" w:cs="仿宋_GB2312"/>
          <w:sz w:val="32"/>
          <w:szCs w:val="32"/>
        </w:rPr>
        <w:tab/>
      </w:r>
    </w:p>
    <w:p w14:paraId="1DCCD4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气体</w:t>
      </w:r>
      <w:r>
        <w:rPr>
          <w:rFonts w:hint="eastAsia" w:ascii="仿宋_GB2312" w:hAnsi="仿宋_GB2312" w:eastAsia="仿宋_GB2312" w:cs="仿宋_GB2312"/>
          <w:sz w:val="32"/>
          <w:szCs w:val="32"/>
        </w:rPr>
        <w:tab/>
      </w:r>
    </w:p>
    <w:p w14:paraId="285871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液体</w:t>
      </w:r>
      <w:r>
        <w:rPr>
          <w:rFonts w:hint="eastAsia" w:ascii="仿宋_GB2312" w:hAnsi="仿宋_GB2312" w:eastAsia="仿宋_GB2312" w:cs="仿宋_GB2312"/>
          <w:sz w:val="32"/>
          <w:szCs w:val="32"/>
        </w:rPr>
        <w:tab/>
      </w:r>
    </w:p>
    <w:p w14:paraId="271C07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固体</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2FC3BF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5.离心力的大小与叶轮的（   ），叶轮的（  ）以及流体的密度有关。</w:t>
      </w: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厚度</w:t>
      </w:r>
    </w:p>
    <w:p w14:paraId="6757A31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转速</w:t>
      </w:r>
      <w:r>
        <w:rPr>
          <w:rFonts w:hint="eastAsia" w:ascii="仿宋_GB2312" w:hAnsi="仿宋_GB2312" w:eastAsia="仿宋_GB2312" w:cs="仿宋_GB2312"/>
          <w:sz w:val="32"/>
          <w:szCs w:val="32"/>
        </w:rPr>
        <w:tab/>
      </w:r>
    </w:p>
    <w:p w14:paraId="1160551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数量</w:t>
      </w:r>
      <w:r>
        <w:rPr>
          <w:rFonts w:hint="eastAsia" w:ascii="仿宋_GB2312" w:hAnsi="仿宋_GB2312" w:eastAsia="仿宋_GB2312" w:cs="仿宋_GB2312"/>
          <w:sz w:val="32"/>
          <w:szCs w:val="32"/>
        </w:rPr>
        <w:tab/>
      </w:r>
    </w:p>
    <w:p w14:paraId="52AA6F4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D．直径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0632F14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6.电机日常点检的项目有（    ）（     ）（      ）。</w:t>
      </w:r>
    </w:p>
    <w:p w14:paraId="1490FB4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电流</w:t>
      </w:r>
      <w:r>
        <w:rPr>
          <w:rFonts w:hint="eastAsia" w:ascii="仿宋_GB2312" w:hAnsi="仿宋_GB2312" w:eastAsia="仿宋_GB2312" w:cs="仿宋_GB2312"/>
          <w:sz w:val="32"/>
          <w:szCs w:val="32"/>
        </w:rPr>
        <w:tab/>
      </w:r>
    </w:p>
    <w:p w14:paraId="5CC3E2B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转速</w:t>
      </w:r>
      <w:r>
        <w:rPr>
          <w:rFonts w:hint="eastAsia" w:ascii="仿宋_GB2312" w:hAnsi="仿宋_GB2312" w:eastAsia="仿宋_GB2312" w:cs="仿宋_GB2312"/>
          <w:sz w:val="32"/>
          <w:szCs w:val="32"/>
        </w:rPr>
        <w:tab/>
      </w:r>
    </w:p>
    <w:p w14:paraId="1C218C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声音</w:t>
      </w:r>
      <w:r>
        <w:rPr>
          <w:rFonts w:hint="eastAsia" w:ascii="仿宋_GB2312" w:hAnsi="仿宋_GB2312" w:eastAsia="仿宋_GB2312" w:cs="仿宋_GB2312"/>
          <w:sz w:val="32"/>
          <w:szCs w:val="32"/>
        </w:rPr>
        <w:tab/>
      </w:r>
    </w:p>
    <w:p w14:paraId="734FF9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D．振动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74B71A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7.电气火灾可以使用（  ）灭火器扑灭。</w:t>
      </w:r>
      <w:r>
        <w:rPr>
          <w:rFonts w:hint="eastAsia" w:ascii="仿宋_GB2312" w:hAnsi="仿宋_GB2312" w:eastAsia="仿宋_GB2312" w:cs="仿宋_GB2312"/>
          <w:sz w:val="32"/>
          <w:szCs w:val="32"/>
        </w:rPr>
        <w:tab/>
      </w:r>
    </w:p>
    <w:p w14:paraId="4FDFC5F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泡沫</w:t>
      </w:r>
      <w:r>
        <w:rPr>
          <w:rFonts w:hint="eastAsia" w:ascii="仿宋_GB2312" w:hAnsi="仿宋_GB2312" w:eastAsia="仿宋_GB2312" w:cs="仿宋_GB2312"/>
          <w:sz w:val="32"/>
          <w:szCs w:val="32"/>
        </w:rPr>
        <w:tab/>
      </w:r>
    </w:p>
    <w:p w14:paraId="687764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干粉</w:t>
      </w:r>
      <w:r>
        <w:rPr>
          <w:rFonts w:hint="eastAsia" w:ascii="仿宋_GB2312" w:hAnsi="仿宋_GB2312" w:eastAsia="仿宋_GB2312" w:cs="仿宋_GB2312"/>
          <w:sz w:val="32"/>
          <w:szCs w:val="32"/>
        </w:rPr>
        <w:tab/>
      </w:r>
    </w:p>
    <w:p w14:paraId="482D26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C.CO2</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605337E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8.高纤过滤器反洗时，水从（   ）至（   ）通过滤层。</w:t>
      </w:r>
    </w:p>
    <w:p w14:paraId="2A6C73F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左</w:t>
      </w:r>
      <w:r>
        <w:rPr>
          <w:rFonts w:hint="eastAsia" w:ascii="仿宋_GB2312" w:hAnsi="仿宋_GB2312" w:eastAsia="仿宋_GB2312" w:cs="仿宋_GB2312"/>
          <w:sz w:val="32"/>
          <w:szCs w:val="32"/>
        </w:rPr>
        <w:tab/>
      </w:r>
    </w:p>
    <w:p w14:paraId="33441BF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上</w:t>
      </w:r>
      <w:r>
        <w:rPr>
          <w:rFonts w:hint="eastAsia" w:ascii="仿宋_GB2312" w:hAnsi="仿宋_GB2312" w:eastAsia="仿宋_GB2312" w:cs="仿宋_GB2312"/>
          <w:sz w:val="32"/>
          <w:szCs w:val="32"/>
        </w:rPr>
        <w:tab/>
      </w:r>
    </w:p>
    <w:p w14:paraId="24A9443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右</w:t>
      </w:r>
      <w:r>
        <w:rPr>
          <w:rFonts w:hint="eastAsia" w:ascii="仿宋_GB2312" w:hAnsi="仿宋_GB2312" w:eastAsia="仿宋_GB2312" w:cs="仿宋_GB2312"/>
          <w:sz w:val="32"/>
          <w:szCs w:val="32"/>
        </w:rPr>
        <w:tab/>
      </w:r>
    </w:p>
    <w:p w14:paraId="6BB5D0C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2AD5E1B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9.高纤过滤器在运行时，水从（  ）至（  ）通过滤层</w:t>
      </w:r>
      <w:r>
        <w:rPr>
          <w:rFonts w:hint="eastAsia" w:ascii="仿宋_GB2312" w:hAnsi="仿宋_GB2312" w:eastAsia="仿宋_GB2312" w:cs="仿宋_GB2312"/>
          <w:sz w:val="32"/>
          <w:szCs w:val="32"/>
        </w:rPr>
        <w:tab/>
      </w:r>
    </w:p>
    <w:p w14:paraId="1B962E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上</w:t>
      </w:r>
      <w:r>
        <w:rPr>
          <w:rFonts w:hint="eastAsia" w:ascii="仿宋_GB2312" w:hAnsi="仿宋_GB2312" w:eastAsia="仿宋_GB2312" w:cs="仿宋_GB2312"/>
          <w:sz w:val="32"/>
          <w:szCs w:val="32"/>
        </w:rPr>
        <w:tab/>
      </w:r>
    </w:p>
    <w:p w14:paraId="2714720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左</w:t>
      </w:r>
      <w:r>
        <w:rPr>
          <w:rFonts w:hint="eastAsia" w:ascii="仿宋_GB2312" w:hAnsi="仿宋_GB2312" w:eastAsia="仿宋_GB2312" w:cs="仿宋_GB2312"/>
          <w:sz w:val="32"/>
          <w:szCs w:val="32"/>
        </w:rPr>
        <w:tab/>
      </w:r>
    </w:p>
    <w:p w14:paraId="0A84615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下</w:t>
      </w:r>
      <w:r>
        <w:rPr>
          <w:rFonts w:hint="eastAsia" w:ascii="仿宋_GB2312" w:hAnsi="仿宋_GB2312" w:eastAsia="仿宋_GB2312" w:cs="仿宋_GB2312"/>
          <w:sz w:val="32"/>
          <w:szCs w:val="32"/>
        </w:rPr>
        <w:tab/>
      </w:r>
    </w:p>
    <w:p w14:paraId="172113D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0FED03A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10.交流变频调速装置具有（     ）</w:t>
      </w:r>
      <w:r>
        <w:rPr>
          <w:rFonts w:hint="eastAsia" w:ascii="仿宋_GB2312" w:hAnsi="仿宋_GB2312" w:eastAsia="仿宋_GB2312" w:cs="仿宋_GB2312"/>
          <w:sz w:val="32"/>
          <w:szCs w:val="32"/>
        </w:rPr>
        <w:tab/>
      </w:r>
    </w:p>
    <w:p w14:paraId="53052DF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过载</w:t>
      </w:r>
      <w:r>
        <w:rPr>
          <w:rFonts w:hint="eastAsia" w:ascii="仿宋_GB2312" w:hAnsi="仿宋_GB2312" w:eastAsia="仿宋_GB2312" w:cs="仿宋_GB2312"/>
          <w:sz w:val="32"/>
          <w:szCs w:val="32"/>
        </w:rPr>
        <w:tab/>
      </w:r>
    </w:p>
    <w:p w14:paraId="250FF4B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欠压</w:t>
      </w:r>
      <w:r>
        <w:rPr>
          <w:rFonts w:hint="eastAsia" w:ascii="仿宋_GB2312" w:hAnsi="仿宋_GB2312" w:eastAsia="仿宋_GB2312" w:cs="仿宋_GB2312"/>
          <w:sz w:val="32"/>
          <w:szCs w:val="32"/>
        </w:rPr>
        <w:tab/>
      </w:r>
    </w:p>
    <w:p w14:paraId="44FEEC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短路</w:t>
      </w:r>
      <w:r>
        <w:rPr>
          <w:rFonts w:hint="eastAsia" w:ascii="仿宋_GB2312" w:hAnsi="仿宋_GB2312" w:eastAsia="仿宋_GB2312" w:cs="仿宋_GB2312"/>
          <w:sz w:val="32"/>
          <w:szCs w:val="32"/>
        </w:rPr>
        <w:tab/>
      </w:r>
    </w:p>
    <w:p w14:paraId="56F1CD5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D．过热</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35CF0EF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11.水泵盘车时转换开关在（      ）位，事故开关在（     ）位。</w:t>
      </w:r>
    </w:p>
    <w:p w14:paraId="7C9EB8C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0位</w:t>
      </w:r>
      <w:r>
        <w:rPr>
          <w:rFonts w:hint="eastAsia" w:ascii="仿宋_GB2312" w:hAnsi="仿宋_GB2312" w:eastAsia="仿宋_GB2312" w:cs="仿宋_GB2312"/>
          <w:sz w:val="32"/>
          <w:szCs w:val="32"/>
        </w:rPr>
        <w:tab/>
      </w:r>
    </w:p>
    <w:p w14:paraId="15A8236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断位</w:t>
      </w:r>
      <w:r>
        <w:rPr>
          <w:rFonts w:hint="eastAsia" w:ascii="仿宋_GB2312" w:hAnsi="仿宋_GB2312" w:eastAsia="仿宋_GB2312" w:cs="仿宋_GB2312"/>
          <w:sz w:val="32"/>
          <w:szCs w:val="32"/>
        </w:rPr>
        <w:tab/>
      </w:r>
    </w:p>
    <w:p w14:paraId="72A9425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合位</w:t>
      </w:r>
      <w:r>
        <w:rPr>
          <w:rFonts w:hint="eastAsia" w:ascii="仿宋_GB2312" w:hAnsi="仿宋_GB2312" w:eastAsia="仿宋_GB2312" w:cs="仿宋_GB2312"/>
          <w:sz w:val="32"/>
          <w:szCs w:val="32"/>
        </w:rPr>
        <w:tab/>
      </w:r>
    </w:p>
    <w:p w14:paraId="23C9269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D．就地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73A30F1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12.在阀门型号A41H-25中，4表示（     ），H表示密封圈材料为（     ）。</w:t>
      </w:r>
    </w:p>
    <w:p w14:paraId="73719F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法兰连接</w:t>
      </w:r>
    </w:p>
    <w:p w14:paraId="7D44411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不锈钢</w:t>
      </w:r>
      <w:r>
        <w:rPr>
          <w:rFonts w:hint="eastAsia" w:ascii="仿宋_GB2312" w:hAnsi="仿宋_GB2312" w:eastAsia="仿宋_GB2312" w:cs="仿宋_GB2312"/>
          <w:sz w:val="32"/>
          <w:szCs w:val="32"/>
        </w:rPr>
        <w:tab/>
      </w:r>
    </w:p>
    <w:p w14:paraId="4F4CE57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软连接</w:t>
      </w:r>
      <w:r>
        <w:rPr>
          <w:rFonts w:hint="eastAsia" w:ascii="仿宋_GB2312" w:hAnsi="仿宋_GB2312" w:eastAsia="仿宋_GB2312" w:cs="仿宋_GB2312"/>
          <w:sz w:val="32"/>
          <w:szCs w:val="32"/>
        </w:rPr>
        <w:tab/>
      </w:r>
    </w:p>
    <w:p w14:paraId="30B2FD4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D．碳钢</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2AEBD26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安全阀的作用有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p>
    <w:p w14:paraId="20E42B4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当压力超限时自动开启排气  </w:t>
      </w:r>
    </w:p>
    <w:p w14:paraId="14B505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保护设备不受超压损坏  </w:t>
      </w:r>
    </w:p>
    <w:p w14:paraId="74D1C7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保证系统压力稳定  </w:t>
      </w:r>
    </w:p>
    <w:p w14:paraId="644ACB3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可手动调节开启压力</w:t>
      </w:r>
    </w:p>
    <w:p w14:paraId="43E8BF9E">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80BE70F">
      <w:pPr>
        <w:tabs>
          <w:tab w:val="left" w:leader="middleDot" w:pos="8190"/>
          <w:tab w:val="left" w:pos="8400"/>
        </w:tabs>
        <w:spacing w:line="600" w:lineRule="exact"/>
        <w:jc w:val="center"/>
        <w:rPr>
          <w:rFonts w:ascii="仿宋" w:hAnsi="仿宋" w:eastAsia="仿宋" w:cs="仿宋"/>
          <w:sz w:val="32"/>
          <w:szCs w:val="32"/>
        </w:rPr>
      </w:pPr>
      <w:r>
        <w:rPr>
          <w:rFonts w:hint="eastAsia" w:ascii="黑体" w:hAnsi="黑体" w:eastAsia="黑体" w:cs="黑体"/>
          <w:sz w:val="32"/>
          <w:szCs w:val="32"/>
        </w:rPr>
        <w:t>水泵工理论知识答案</w:t>
      </w:r>
    </w:p>
    <w:p w14:paraId="0C59F928">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判断题</w:t>
      </w:r>
    </w:p>
    <w:p w14:paraId="7D88B7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1.B 2.B 3.A 4.B 5.A 6.B 7.B 8.A 9.B 10.B 11.B 12.A 13.B</w:t>
      </w:r>
    </w:p>
    <w:p w14:paraId="2ED1B2B6">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（二）</w:t>
      </w:r>
      <w:r>
        <w:rPr>
          <w:rFonts w:hint="eastAsia" w:ascii="楷体_GB2312" w:hAnsi="楷体_GB2312" w:eastAsia="楷体_GB2312" w:cs="楷体_GB2312"/>
          <w:b/>
          <w:bCs/>
          <w:sz w:val="32"/>
          <w:szCs w:val="32"/>
        </w:rPr>
        <w:t>单选题</w:t>
      </w:r>
    </w:p>
    <w:p w14:paraId="12BF65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AABAB,</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DAACC,</w:t>
      </w:r>
      <w:r>
        <w:rPr>
          <w:rFonts w:hint="eastAsia" w:ascii="仿宋_GB2312" w:hAnsi="仿宋_GB2312" w:eastAsia="仿宋_GB2312" w:cs="仿宋_GB2312"/>
          <w:sz w:val="32"/>
          <w:szCs w:val="32"/>
          <w:lang w:eastAsia="zh-CN"/>
        </w:rPr>
        <w:t>11-15</w:t>
      </w:r>
      <w:r>
        <w:rPr>
          <w:rFonts w:hint="eastAsia" w:ascii="仿宋_GB2312" w:hAnsi="仿宋_GB2312" w:eastAsia="仿宋_GB2312" w:cs="仿宋_GB2312"/>
          <w:sz w:val="32"/>
          <w:szCs w:val="32"/>
        </w:rPr>
        <w:t>AABAA,</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AABAB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ABBCB,</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CBDBA</w:t>
      </w:r>
    </w:p>
    <w:p w14:paraId="3A541ED0">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（三）</w:t>
      </w:r>
      <w:r>
        <w:rPr>
          <w:rFonts w:hint="eastAsia" w:ascii="楷体_GB2312" w:hAnsi="楷体_GB2312" w:eastAsia="楷体_GB2312" w:cs="楷体_GB2312"/>
          <w:b/>
          <w:bCs/>
          <w:sz w:val="32"/>
          <w:szCs w:val="32"/>
        </w:rPr>
        <w:t>多选题</w:t>
      </w:r>
    </w:p>
    <w:p w14:paraId="6CEA40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1.AB 2.ABCD 3.AC 4.AB 5.BD 6.ACD 7.BC 8.BD 9.AC 10.ABCD 11.AB 12.AB 13.AB </w:t>
      </w:r>
    </w:p>
    <w:p w14:paraId="2D134481">
      <w:pPr>
        <w:spacing w:line="600" w:lineRule="exact"/>
        <w:ind w:firstLine="640" w:firstLineChars="200"/>
        <w:jc w:val="left"/>
        <w:rPr>
          <w:rFonts w:ascii="仿宋" w:hAnsi="仿宋" w:eastAsia="仿宋" w:cs="仿宋"/>
          <w:sz w:val="32"/>
          <w:szCs w:val="32"/>
        </w:rPr>
      </w:pPr>
    </w:p>
    <w:p w14:paraId="735D4296">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68E59DA">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2.2.3.2水泵工实操知识</w:t>
      </w:r>
    </w:p>
    <w:p w14:paraId="25B4122E">
      <w:pPr>
        <w:numPr>
          <w:ilvl w:val="0"/>
          <w:numId w:val="0"/>
        </w:num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问答题</w:t>
      </w:r>
    </w:p>
    <w:p w14:paraId="6A611F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1.简述水泵运行时维护有哪些？</w:t>
      </w:r>
    </w:p>
    <w:p w14:paraId="35B5F4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2.离心泵的启动顺序？</w:t>
      </w:r>
    </w:p>
    <w:p w14:paraId="48DB6F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3.离心泵的停泵顺序？</w:t>
      </w:r>
    </w:p>
    <w:p w14:paraId="0EFD9C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4.冷却塔启动顺序？</w:t>
      </w:r>
    </w:p>
    <w:p w14:paraId="370028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5.冷却塔停运顺序？</w:t>
      </w:r>
    </w:p>
    <w:p w14:paraId="4A3947C4">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DA2A11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水泵工实操知识答案</w:t>
      </w:r>
    </w:p>
    <w:p w14:paraId="399C345F">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5A0E6736">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1.</w:t>
      </w:r>
      <w:r>
        <w:rPr>
          <w:rFonts w:hint="eastAsia" w:ascii="仿宋_GB2312" w:hAnsi="仿宋_GB2312" w:eastAsia="仿宋_GB2312" w:cs="仿宋_GB2312"/>
          <w:b/>
          <w:bCs/>
          <w:sz w:val="32"/>
          <w:szCs w:val="32"/>
        </w:rPr>
        <w:t>简述水泵运行时维护有哪些？</w:t>
      </w:r>
    </w:p>
    <w:p w14:paraId="486B5F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答；1.检查出口压力表指示正常。2.检查电机、水泵声音振动正常。3.检查油位油质正常。4.检查电机、水泵轴承温度正常。</w:t>
      </w:r>
    </w:p>
    <w:p w14:paraId="42232557">
      <w:pPr>
        <w:numPr>
          <w:ilvl w:val="0"/>
          <w:numId w:val="0"/>
        </w:num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2.</w:t>
      </w:r>
      <w:r>
        <w:rPr>
          <w:rFonts w:hint="eastAsia" w:ascii="仿宋_GB2312" w:hAnsi="仿宋_GB2312" w:eastAsia="仿宋_GB2312" w:cs="仿宋_GB2312"/>
          <w:b/>
          <w:bCs/>
          <w:sz w:val="32"/>
          <w:szCs w:val="32"/>
        </w:rPr>
        <w:t>离心泵的启动顺序？</w:t>
      </w:r>
    </w:p>
    <w:p w14:paraId="6D195B75">
      <w:pPr>
        <w:numPr>
          <w:ilvl w:val="0"/>
          <w:numId w:val="0"/>
        </w:num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答：1.先打开水泵入口阀门。2.排气至水流均匀。3.按下启动按钮。4.缓慢打开出口阀门。</w:t>
      </w:r>
    </w:p>
    <w:p w14:paraId="266BBF43">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离心泵的停泵顺序？</w:t>
      </w:r>
    </w:p>
    <w:p w14:paraId="6B1EC4F2">
      <w:pPr>
        <w:spacing w:line="600" w:lineRule="exact"/>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答：1.首先缓慢关闭水泵出口阀。2按下停止按钮。3.转换开关至零位。4按下急停按钮。</w:t>
      </w:r>
    </w:p>
    <w:p w14:paraId="4B8694AA">
      <w:pPr>
        <w:numPr>
          <w:ilvl w:val="0"/>
          <w:numId w:val="0"/>
        </w:numPr>
        <w:spacing w:line="600" w:lineRule="exact"/>
        <w:ind w:left="0" w:leftChars="0"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4.</w:t>
      </w:r>
      <w:r>
        <w:rPr>
          <w:rFonts w:hint="eastAsia" w:ascii="仿宋_GB2312" w:hAnsi="仿宋_GB2312" w:eastAsia="仿宋_GB2312" w:cs="仿宋_GB2312"/>
          <w:b/>
          <w:bCs/>
          <w:sz w:val="32"/>
          <w:szCs w:val="32"/>
        </w:rPr>
        <w:t>冷却塔启动顺序？</w:t>
      </w:r>
    </w:p>
    <w:p w14:paraId="40EC0818">
      <w:pPr>
        <w:numPr>
          <w:ilvl w:val="0"/>
          <w:numId w:val="0"/>
        </w:num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答：1.检查齿轮箱油位。2.按下冷却塔风机启动按钮。3.检测冷却塔电机振动、温度正常。</w:t>
      </w:r>
    </w:p>
    <w:p w14:paraId="35A9514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5.</w:t>
      </w:r>
      <w:r>
        <w:rPr>
          <w:rFonts w:hint="eastAsia" w:ascii="仿宋_GB2312" w:hAnsi="仿宋_GB2312" w:eastAsia="仿宋_GB2312" w:cs="仿宋_GB2312"/>
          <w:b/>
          <w:bCs/>
          <w:sz w:val="32"/>
          <w:szCs w:val="32"/>
        </w:rPr>
        <w:t>冷却塔停运顺序？</w:t>
      </w:r>
    </w:p>
    <w:p w14:paraId="4222BB40">
      <w:pPr>
        <w:spacing w:line="600" w:lineRule="exact"/>
        <w:ind w:firstLine="640" w:firstLineChars="200"/>
        <w:jc w:val="left"/>
        <w:rPr>
          <w:rFonts w:ascii="仿宋" w:hAnsi="仿宋" w:eastAsia="仿宋" w:cs="仿宋"/>
          <w:sz w:val="32"/>
          <w:szCs w:val="32"/>
        </w:rPr>
      </w:pPr>
      <w:r>
        <w:rPr>
          <w:rFonts w:hint="eastAsia" w:ascii="仿宋_GB2312" w:hAnsi="仿宋_GB2312" w:eastAsia="仿宋_GB2312" w:cs="仿宋_GB2312"/>
          <w:sz w:val="32"/>
          <w:szCs w:val="32"/>
        </w:rPr>
        <w:t>答：1.按下停止按钮。2.转换开关至零位。3.按下急停按钮。</w:t>
      </w:r>
      <w:r>
        <w:rPr>
          <w:rFonts w:hint="eastAsia" w:ascii="仿宋" w:hAnsi="仿宋" w:eastAsia="仿宋" w:cs="仿宋"/>
          <w:sz w:val="32"/>
          <w:szCs w:val="32"/>
        </w:rPr>
        <w:br w:type="page"/>
      </w:r>
    </w:p>
    <w:p w14:paraId="248F7631">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2.2.4《天然气工》</w:t>
      </w:r>
    </w:p>
    <w:p w14:paraId="791F2F92">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2.2.4.1 天然气工理论知识</w:t>
      </w:r>
    </w:p>
    <w:p w14:paraId="36FE283D">
      <w:pPr>
        <w:numPr>
          <w:ilvl w:val="0"/>
          <w:numId w:val="0"/>
        </w:numPr>
        <w:spacing w:line="600" w:lineRule="exact"/>
        <w:ind w:left="0" w:leftChars="0"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判断题</w:t>
      </w:r>
    </w:p>
    <w:p w14:paraId="3B132A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1.天然气本身是无色无味的。（     ）</w:t>
      </w:r>
    </w:p>
    <w:p w14:paraId="61D619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53BB7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88C45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2.天然气泄漏后，只要通风良好就不会有任何危险。（     ）</w:t>
      </w:r>
    </w:p>
    <w:p w14:paraId="7CD801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5B0A7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970DD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3.可以使用明火检查天然气是否泄漏。（     ）</w:t>
      </w:r>
    </w:p>
    <w:p w14:paraId="051B8A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E2ECE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48742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4.天然气的密度比空气大。（     ）</w:t>
      </w:r>
    </w:p>
    <w:p w14:paraId="3C6766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25133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BE056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5.天然气胶管使用时间越长越安全，因为老化后会更坚韧。（     ）</w:t>
      </w:r>
    </w:p>
    <w:p w14:paraId="305A6B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D5416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8F22D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6.天然气报警器应该安装在地面附近。（     ）</w:t>
      </w:r>
    </w:p>
    <w:p w14:paraId="399D53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B4504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13DE0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7.发现天然气泄漏，应立即打开电器设备通风。（     ）</w:t>
      </w:r>
    </w:p>
    <w:p w14:paraId="1411D4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0217A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1795E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8.天然气燃烧产生的火焰呈红色是正常现象。（     ）</w:t>
      </w:r>
    </w:p>
    <w:p w14:paraId="1C6E9E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C61F7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92E77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9.所有的塑料管道都可以用于天然气输送。（     ）</w:t>
      </w:r>
    </w:p>
    <w:p w14:paraId="67244B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48B0C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61A72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10.天然气灭火器只要还能使用，就不需要报废。（     ）</w:t>
      </w:r>
    </w:p>
    <w:p w14:paraId="64A77C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F6ECD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9DAD0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11.用卡箍固定天然气胶管连接是正确的做法。（     ）</w:t>
      </w:r>
    </w:p>
    <w:p w14:paraId="7B34A1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40342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9160B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12.天然气中添加特殊气味物质会影响其燃烧性能。（     ）</w:t>
      </w:r>
    </w:p>
    <w:p w14:paraId="6BD616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C0372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30893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13.只要天然气设备安装好后，就不需要再检查了。（     ）</w:t>
      </w:r>
    </w:p>
    <w:p w14:paraId="6215BA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60DBE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982A7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14.天然气的爆炸极限是固定不变的。（     ）</w:t>
      </w:r>
    </w:p>
    <w:p w14:paraId="568BDE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17606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E8DE9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15.天然气热水器可以安装在浴室内部。（     ）</w:t>
      </w:r>
    </w:p>
    <w:p w14:paraId="46B4F3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C5337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72284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16.天然气是完全无污染的能源。（     ）</w:t>
      </w:r>
    </w:p>
    <w:p w14:paraId="304DE8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CAEAC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2F0F0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17.闻到天然气泄漏的气味后，先点火检查再通风。（     ）</w:t>
      </w:r>
    </w:p>
    <w:p w14:paraId="3BACEC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84107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0A1D8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18.天然气表可以随意安装在任何地方。（     ）</w:t>
      </w:r>
    </w:p>
    <w:p w14:paraId="035303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13212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78624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19.用易燃材料包裹天然气管道是安全的。（     ）</w:t>
      </w:r>
    </w:p>
    <w:p w14:paraId="1B633D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BD3A7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A6D85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20.天然气燃烧主要产生一氧化碳。（     ）</w:t>
      </w:r>
    </w:p>
    <w:p w14:paraId="3A0E6C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7B891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ED71C43">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64267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1.天然气的主要成分是（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A. 一氧化碳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B. 甲烷</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C. 氢气</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2.天然气本身（     ）</w:t>
      </w:r>
    </w:p>
    <w:p w14:paraId="2E53E2F3">
      <w:pPr>
        <w:spacing w:line="600" w:lineRule="exact"/>
        <w:ind w:left="420"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有毒</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无毒</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微毒</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3.天然气燃烧时产生的主要物质是（     ）</w:t>
      </w:r>
    </w:p>
    <w:p w14:paraId="07AD45E9">
      <w:pPr>
        <w:spacing w:line="600" w:lineRule="exact"/>
        <w:ind w:left="420"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一氧化碳和水</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二氧化碳和水</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二氧化碳和一氧化碳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4.发现天然气泄漏，首先应该（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开灯查看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关闭阀门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打电话报警</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5.天然气泄漏后，在空气中的浓度达到（     ）时，遇火源会发生爆炸。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5% - 15%</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1% - 5%</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15% - 20%</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6.用（     ）可以简单检测天然气是否泄漏。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鼻子闻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肥皂水</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酒精</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7.天然气中加入有特殊气味的物质主要是为了（     ）</w:t>
      </w:r>
    </w:p>
    <w:p w14:paraId="7A20702B">
      <w:pPr>
        <w:spacing w:line="600" w:lineRule="exact"/>
        <w:ind w:left="420"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增加能量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便于识别泄漏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改善燃烧性能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8.以下哪种火焰颜色说明天然气燃烧充分（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红色</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蓝色</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黄色不充分。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9.室内天然气管道（     ）私自改动。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不可以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经物业同意可以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10.天然气比空气（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一样重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11.当天然气小量泄漏时，以下正确的做法是（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立即点火检查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关闭阀门，开窗通风</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置之不理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12.天然气中添加有（     ）来帮助检测泄漏。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硫化氢</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二氧化碳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氮气</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13.以下哪种行为在天然气泄漏时是危险的（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穿化纤衣服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穿棉质衣服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穿橡胶底鞋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14.天然气管道周围（     ）堆放易燃物品。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不可以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少量可以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15.安装天然气设备的厂房（     ）保持通风。</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需要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不需要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视情况而定</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16.天然气表（     ）安装在潮湿环境中。</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不可以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部分型号可以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17.以下哪种物品不能放置在天然气设备附近（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灭火器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食用油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抹布</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18.发现天然气泄漏后，不能（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开启电器设备</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撤离现场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关闭电源总闸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19.天然气的主要优点是（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价格低廉</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清洁环保</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容易获取</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20.以下关于天然气的说法错误的是（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是一种清洁能源</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燃烧一定不会产生有害气体</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用途广泛</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21.天然气在（     ）状态下体积会大幅减小，便于储存和运输。</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压缩</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液化</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降温</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22.液化天然气的储存温度大约是（     ）</w:t>
      </w:r>
    </w:p>
    <w:p w14:paraId="011AE8A3">
      <w:pPr>
        <w:spacing w:line="600" w:lineRule="exact"/>
        <w:ind w:left="420"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- 162℃</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- 100℃</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- 50℃</w:t>
      </w:r>
    </w:p>
    <w:p w14:paraId="7D7B5B7F">
      <w:pPr>
        <w:spacing w:line="600" w:lineRule="exact"/>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23.天然气管道的颜色通常是（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黄色</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红色</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绿色</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24.以下哪种不属于天然气的安全设备（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燃气泄漏报警器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灭火器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电暖器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25.关闭天然气阀门后，需要等待（     ）才能进行维修等操作。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立即可以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确认天然气散尽后</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等几分钟就可以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26.天然气和空气混合，在（     ）情况下可能爆炸。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遇到静电</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温度降低</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压力减小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27.天然气燃烧不充分会产生（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更多的二氧化碳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一氧化碳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氢气</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28.如果天然气火焰出现黄色，可能是因为（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氧气充足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空气进气口堵塞</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天然气压力过高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29.以下对天然气的储存描述正确的是（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储存时不需要考虑温度</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储存容器不需要耐压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要防止泄漏和超压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30.天然气的热值（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较低</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较高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中等</w:t>
      </w:r>
    </w:p>
    <w:p w14:paraId="0EB1449A">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0658D4B4">
      <w:pPr>
        <w:spacing w:line="600" w:lineRule="exact"/>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1.天然气泄漏可能会造成以下哪些危害？（     ）</w:t>
      </w:r>
    </w:p>
    <w:p w14:paraId="5D593E34">
      <w:pPr>
        <w:spacing w:line="600" w:lineRule="exact"/>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爆炸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火灾</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中毒（在通风不良环境下，天然气不完全燃烧产生一氧化碳中毒）</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使人感到愉悦（没有这种好处）</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2.以下哪些是天然气的主要成分？（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甲烷</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少量乙烷等烃类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氧气（不是天然气成分）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一氧化碳（不是主要成分）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3.发现天然气泄漏后，正确的做法是（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关闭气源阀门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触动电器开关（可能产生电火花引发爆炸）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打开门窗通风</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迅速撤离现场并在安全处通知相关人员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4.天然气管道的材质可以是（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普通橡胶管（普通橡胶管易老化等不安全）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专用燃气不锈钢管</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符合标准的PE管（聚乙烯管）</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金属波纹管</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5.安装天然气报警器应该注意（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安装在靠近天花板的位置（因天然气比空气轻）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避免安装在通风口直接吹到的地方（会影响检测效果）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按照产品说明书正确安装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安装在靠近地面处（错误，天然气往上飘）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6.以下哪些情况可能导致天然气泄漏？（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管道接口松动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胶管老化</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正常的设备运行（正常运行一般不会泄漏）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管道被外力破坏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7.天然气设备安全使用的注意事项包括（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定期检查设备是否正常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保持通风良好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正确连接胶管并用卡箍固定</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注意观察火焰状态是否正常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8.天然气燃烧时火焰出现黄色，可能是因为（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空气进气量不足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天然气质量好（不是火焰变黄的原因）</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燃烧器堵塞</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压力过大（不是火焰变黄主要原因）</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9.对于天然气胶管，以下正确的是（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应定期检查是否有破损</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长度有规定限制，不能过长</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可以用普通胶带修补破损处（不安全，不能这样做）</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要使用合格的产品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10.以下哪些场所适合使用天然气？（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通风良好的厨房</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有直接对外通风窗户的餐厅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符合安全规范的锅炉房</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密封无通风的储物室</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11.天然气设备定期检查的内容包括（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管道是否漏气</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阀门是否正常开启和关闭</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仪表是否准确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设备的连接部位是否牢固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12.天然气热水器安全使用要求包括（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安装在通风良好的地方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不能使用直排式热水器（易产生一氧化碳中毒）</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可以安装在浴室内（不安全，不能安装在浴室内）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确保排烟管道通畅通向室外</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13.当怀疑天然气泄漏时，可以用（     ）来检查。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肥皂水涂抹在管道接口处，看是否有气泡</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打火机靠近管道（非常危险，不能用）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专业的可燃气体检测仪</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燃烧的蜡烛靠近（很危险，不能用）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14.天然气的优点包括（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相对清洁，燃烧产物主要是二氧化碳和水</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燃烧效率较高</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输送方便</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不会爆炸（天然气在一定条件下会爆炸，这不是优点）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15.以下关于天然气安全的说法正确的是（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燃气表应安装在通风良好、便于查看的位置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可以随意改装天然气管道</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发现天然气泄漏后不要在室内打电话</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要使用符合国家安全标准的天然气设备</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16.天然气与空气混合达到爆炸极限后，遇（     ）会发生爆炸。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静电</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明火</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电火花</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超声波（超声波不会引发爆炸）</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17.为确保天然气使用安全，在施工时（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不能将天然气管道密封包裹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要预留通风口</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可以将天然气管道隐藏在易燃材料中（不安全）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方便天然气设备的安装和维修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18.以下哪些属于天然气安全装置？（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天然气报警器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灶具熄火保护装置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管道安全阀</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随意安装的截止阀（如果不是按规定安装的就不是安全装置）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19.关于天然气胶管更换，正确的是（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只要没有破损就不用更换（有使用寿命限制）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应按照规定的时间间隔更换</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更换时要选择合格的产品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更换后要检查连接是否牢固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20.天然气燃烧不充分可能产生（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A. 大量氢气（不是天然气燃烧不充分的产物）</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B. 一氧化碳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C. 碳颗粒（会出现黑烟情况）</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D. 氧气（不是燃烧不充分产物）</w:t>
      </w:r>
    </w:p>
    <w:p w14:paraId="60F9B584">
      <w:pPr>
        <w:spacing w:line="600" w:lineRule="exact"/>
        <w:ind w:firstLine="640" w:firstLineChars="200"/>
        <w:jc w:val="left"/>
        <w:rPr>
          <w:rFonts w:ascii="仿宋" w:hAnsi="仿宋" w:eastAsia="仿宋" w:cs="仿宋"/>
          <w:sz w:val="32"/>
          <w:szCs w:val="32"/>
        </w:rPr>
      </w:pPr>
    </w:p>
    <w:p w14:paraId="33356AE0">
      <w:pPr>
        <w:spacing w:line="600" w:lineRule="exact"/>
        <w:ind w:firstLine="640" w:firstLineChars="200"/>
        <w:jc w:val="left"/>
        <w:rPr>
          <w:rFonts w:ascii="仿宋" w:hAnsi="仿宋" w:eastAsia="仿宋" w:cs="仿宋"/>
          <w:sz w:val="32"/>
          <w:szCs w:val="32"/>
        </w:rPr>
      </w:pPr>
    </w:p>
    <w:p w14:paraId="039B0BD0">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7BA12C1E">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天然气工理论知识答案</w:t>
      </w:r>
    </w:p>
    <w:p w14:paraId="68A58A9D">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069CCD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 ABBBB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 BBBBB</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 ABBBB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 BBBBB</w:t>
      </w:r>
    </w:p>
    <w:p w14:paraId="1A1E657B">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25014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 BBBBA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 BBBBB</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 BAABA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 BBABB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 BAACB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 xml:space="preserve"> ABBCB</w:t>
      </w:r>
    </w:p>
    <w:p w14:paraId="0AB98A1C">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765B3F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 xml:space="preserve">AD  </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 xml:space="preserve">ACD  </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BCD </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 xml:space="preserve">ABD </w:t>
      </w: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 xml:space="preserve">AC  </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 xml:space="preserve">ABD  </w:t>
      </w: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ABC  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ABCD  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ABD  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AC  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ABC 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ACD  </w:t>
      </w: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 xml:space="preserve">BC  </w:t>
      </w: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 xml:space="preserve">BCD </w:t>
      </w: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BC</w:t>
      </w:r>
    </w:p>
    <w:p w14:paraId="41F368C0">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B970CB7">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2.2.4.2  天然气工实操知识</w:t>
      </w:r>
    </w:p>
    <w:p w14:paraId="2803ACF8">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33AE61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天然气岗位存在的安全风险有哪些？</w:t>
      </w:r>
    </w:p>
    <w:p w14:paraId="76F075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天然气岗位安全规程作业前安全要点有哪些？</w:t>
      </w:r>
    </w:p>
    <w:p w14:paraId="24D56A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天然气停气操作步骤？</w:t>
      </w:r>
    </w:p>
    <w:p w14:paraId="21555C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天然气设备定期检查的内容包括？</w:t>
      </w:r>
    </w:p>
    <w:p w14:paraId="315DFD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天然气阀门井检修操作标椎？</w:t>
      </w:r>
    </w:p>
    <w:p w14:paraId="44B419A5">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7E9E7F6">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天然气工实操知识答案</w:t>
      </w:r>
    </w:p>
    <w:p w14:paraId="3BD12E1A">
      <w:pPr>
        <w:numPr>
          <w:ilvl w:val="0"/>
          <w:numId w:val="0"/>
        </w:numPr>
        <w:spacing w:line="600" w:lineRule="exact"/>
        <w:ind w:left="0" w:leftChars="0"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问答题</w:t>
      </w:r>
    </w:p>
    <w:p w14:paraId="788C955C">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1.</w:t>
      </w:r>
      <w:r>
        <w:rPr>
          <w:rFonts w:hint="eastAsia" w:ascii="仿宋_GB2312" w:hAnsi="仿宋_GB2312" w:eastAsia="仿宋_GB2312" w:cs="仿宋_GB2312"/>
          <w:b/>
          <w:bCs/>
          <w:sz w:val="32"/>
          <w:szCs w:val="32"/>
        </w:rPr>
        <w:t>天然气岗位存在的安全风险有哪些？</w:t>
      </w:r>
    </w:p>
    <w:p w14:paraId="298823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答：火灾、回火爆炸、中毒窒息、灼烫</w:t>
      </w:r>
    </w:p>
    <w:p w14:paraId="25975969">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2.</w:t>
      </w:r>
      <w:r>
        <w:rPr>
          <w:rFonts w:hint="eastAsia" w:ascii="仿宋_GB2312" w:hAnsi="仿宋_GB2312" w:eastAsia="仿宋_GB2312" w:cs="仿宋_GB2312"/>
          <w:b/>
          <w:bCs/>
          <w:sz w:val="32"/>
          <w:szCs w:val="32"/>
        </w:rPr>
        <w:t>天然气岗位安全规程作业前安全要点有哪些？</w:t>
      </w:r>
    </w:p>
    <w:p w14:paraId="1882E4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答：（1）用手摸静电球放电，手机放于撬门口火种箱。（2）检查避雷装置，管道上接地线是否完好。（3）动火作业前，必须办理动火作业许可手续，且经仪器检测天然气含量小于规定值。</w:t>
      </w:r>
    </w:p>
    <w:p w14:paraId="68BC900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天然气停气操作步骤？</w:t>
      </w:r>
    </w:p>
    <w:p w14:paraId="1E4632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答：（1）先关闭出口阀，</w:t>
      </w:r>
      <w:r>
        <w:rPr>
          <w:rFonts w:hint="eastAsia" w:ascii="仿宋_GB2312" w:hAnsi="仿宋_GB2312" w:eastAsia="仿宋_GB2312" w:cs="仿宋_GB2312"/>
          <w:sz w:val="32"/>
          <w:szCs w:val="32"/>
          <w:lang w:eastAsia="zh-CN"/>
        </w:rPr>
        <w:t>再</w:t>
      </w:r>
      <w:r>
        <w:rPr>
          <w:rFonts w:hint="eastAsia" w:ascii="仿宋_GB2312" w:hAnsi="仿宋_GB2312" w:eastAsia="仿宋_GB2312" w:cs="仿宋_GB2312"/>
          <w:sz w:val="32"/>
          <w:szCs w:val="32"/>
        </w:rPr>
        <w:t>关闭进口阀。（2）观察出口压力要保证一个大气压，以免管线内抽空进入混合气体。（3）关闭阀门时一定要快速关闭。</w:t>
      </w:r>
    </w:p>
    <w:p w14:paraId="73F3D89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4.</w:t>
      </w:r>
      <w:r>
        <w:rPr>
          <w:rFonts w:hint="eastAsia" w:ascii="仿宋_GB2312" w:hAnsi="仿宋_GB2312" w:eastAsia="仿宋_GB2312" w:cs="仿宋_GB2312"/>
          <w:b/>
          <w:bCs/>
          <w:sz w:val="32"/>
          <w:szCs w:val="32"/>
        </w:rPr>
        <w:t>天然气设备定期检查的内容包括？</w:t>
      </w:r>
    </w:p>
    <w:p w14:paraId="56A229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答：（1）管道是否漏气。（2）阀门是否正常开启和关闭。（3）仪表是否准确。（4）设备的连接部位是否牢固。</w:t>
      </w:r>
    </w:p>
    <w:p w14:paraId="3AAE0B80">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5.</w:t>
      </w:r>
      <w:r>
        <w:rPr>
          <w:rFonts w:hint="eastAsia" w:ascii="仿宋_GB2312" w:hAnsi="仿宋_GB2312" w:eastAsia="仿宋_GB2312" w:cs="仿宋_GB2312"/>
          <w:b/>
          <w:bCs/>
          <w:sz w:val="32"/>
          <w:szCs w:val="32"/>
        </w:rPr>
        <w:t>天然气阀门井检修操作标</w:t>
      </w:r>
      <w:r>
        <w:rPr>
          <w:rFonts w:hint="eastAsia" w:ascii="仿宋_GB2312" w:hAnsi="仿宋_GB2312" w:eastAsia="仿宋_GB2312" w:cs="仿宋_GB2312"/>
          <w:b/>
          <w:bCs/>
          <w:sz w:val="32"/>
          <w:szCs w:val="32"/>
          <w:lang w:eastAsia="zh-CN"/>
        </w:rPr>
        <w:t>准</w:t>
      </w:r>
      <w:r>
        <w:rPr>
          <w:rFonts w:hint="eastAsia" w:ascii="仿宋_GB2312" w:hAnsi="仿宋_GB2312" w:eastAsia="仿宋_GB2312" w:cs="仿宋_GB2312"/>
          <w:b/>
          <w:bCs/>
          <w:sz w:val="32"/>
          <w:szCs w:val="32"/>
        </w:rPr>
        <w:t>？</w:t>
      </w:r>
    </w:p>
    <w:p w14:paraId="718243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答：打开井盖，通风检测氧含量19.5%～21%，可燃气体浓度低于1.25%时方可操作。</w:t>
      </w:r>
    </w:p>
    <w:p w14:paraId="3F824735">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A30EE3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2.2.5《供电电工》</w:t>
      </w:r>
    </w:p>
    <w:p w14:paraId="5BAFFE21">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2.2.5.1 供电电工理论知识</w:t>
      </w:r>
    </w:p>
    <w:p w14:paraId="65926DBE">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2789A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1.电力线路不应与测温导线敷设在同一管中或共用一根电缆。（     ）</w:t>
      </w:r>
    </w:p>
    <w:p w14:paraId="2BC739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48574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6A7A8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2.只要作业人员不接触带电设备或线路就不会发生触电事故。（     ）</w:t>
      </w:r>
    </w:p>
    <w:p w14:paraId="32A29A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08328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1EC33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3.二次系统和照明等回路上的工作，需要将高压设备停电者或做安全措施者，应填用第一种工作票。（     ）</w:t>
      </w:r>
    </w:p>
    <w:p w14:paraId="6C23BB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85A3A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DD3EA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4.带电作业或与邻近带电设备距离小于设备不停电的安全距离规定的工作，应填用带电作业工作票。 (     )</w:t>
      </w:r>
    </w:p>
    <w:p w14:paraId="443A9A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4C976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67220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5.六氟化硫开关进行操作时，禁止检修人员在其外壳上进行工作。 (     )</w:t>
      </w:r>
    </w:p>
    <w:p w14:paraId="5BBCD0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2E804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3362E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6.六氟化硫配电装置发生防爆膜破裂时，应带电处理，并用汽油或丙酮擦拭干净。 (     )</w:t>
      </w:r>
    </w:p>
    <w:p w14:paraId="1DFED6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65318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F1D9D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7.六氟化硫配电装置发生大量泄漏等紧急情况时，人员应迅速采取堵漏等相应措施。  (     )</w:t>
      </w:r>
    </w:p>
    <w:p w14:paraId="39E16A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0EF9A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89464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8.在低压电动机和在不可能触及高压设备、二次系统的照明回路上的工作可不填用工作票，应做好相应记录，该工作可由两人进行。  (     )</w:t>
      </w:r>
    </w:p>
    <w:p w14:paraId="044F9B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C94BC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9.低压配电盘、配电箱和电源干线上的工作，应填用变电站（发电厂）第一种工作票。（     ）</w:t>
      </w:r>
    </w:p>
    <w:p w14:paraId="40F83A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D1F66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10.在高压设备继电保护、安全自动装置和仪表、自动化监控系统等及其二次回路上工作，应填用变电站（发电厂）第二种工作票。 (     )</w:t>
      </w:r>
    </w:p>
    <w:p w14:paraId="1BC223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D0E16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62D28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11.电动工具的电气部分经维修后，只进行绝缘耐压试验。 (     )</w:t>
      </w:r>
    </w:p>
    <w:p w14:paraId="0EBD9F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ACF583C">
      <w:pPr>
        <w:spacing w:line="600" w:lineRule="exact"/>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12.变压器在空载运行时，一次绕组中没有电流流过。（     ）</w:t>
      </w:r>
    </w:p>
    <w:p w14:paraId="199834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A39E7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F906B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13.SF6气体在灭弧的同时会分解出低氟化合物，造成绝缘材料损坏，且低氟化合物有剧毒。（     ）</w:t>
      </w:r>
    </w:p>
    <w:p w14:paraId="6FC338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E6A4D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3EB65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14.三相交流电A相用黄色，B相用蓝色，C相用红色标志。（     ）</w:t>
      </w:r>
    </w:p>
    <w:p w14:paraId="11D4F0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94A3E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EFC47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15.中性点直接接地系统通常用于110KV及以上电网。（     ）</w:t>
      </w:r>
    </w:p>
    <w:p w14:paraId="48C32D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08293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EFA7820">
      <w:pPr>
        <w:spacing w:line="600" w:lineRule="exact"/>
        <w:ind w:firstLine="640" w:firstLineChars="200"/>
        <w:jc w:val="left"/>
        <w:rPr>
          <w:rFonts w:hint="eastAsia" w:ascii="仿宋_GB2312" w:hAnsi="仿宋_GB2312" w:eastAsia="仿宋_GB2312" w:cs="仿宋_GB2312"/>
          <w:sz w:val="32"/>
          <w:szCs w:val="32"/>
        </w:rPr>
      </w:pPr>
    </w:p>
    <w:p w14:paraId="228B78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16.10KV及以下系统单项接地可以超过两小时继续运行。（     ）</w:t>
      </w:r>
    </w:p>
    <w:p w14:paraId="7C6307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65586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83437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17.变压器正常运行时，上层油温一般不允许超过85℃。（     ）</w:t>
      </w:r>
    </w:p>
    <w:p w14:paraId="4DD61F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67582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F0061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18.电工刀可以用于带电作业。（     ）</w:t>
      </w:r>
    </w:p>
    <w:p w14:paraId="20990D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C7CD3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8BFEA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19.变压器油枕可减少变压器油氧化和受潮的机会。（     ）</w:t>
      </w:r>
    </w:p>
    <w:p w14:paraId="72C34F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E2F63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4172F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20.高压断路器是一次设备。 (     )</w:t>
      </w:r>
    </w:p>
    <w:p w14:paraId="39FCDA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95B63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A248582">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080436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1.一级《动火作业证》有效期不应超过（     ）小时。</w:t>
      </w:r>
    </w:p>
    <w:p w14:paraId="58AD0B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A.24</w:t>
      </w:r>
    </w:p>
    <w:p w14:paraId="6FFE5B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B.36</w:t>
      </w:r>
    </w:p>
    <w:p w14:paraId="65A909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w:t>
      </w:r>
    </w:p>
    <w:p w14:paraId="7BE5C9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2.吊装质量大于（     ），的重物应办理《吊装安全作业证》。</w:t>
      </w:r>
    </w:p>
    <w:p w14:paraId="77D3A8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A.10t</w:t>
      </w:r>
    </w:p>
    <w:p w14:paraId="2AD78A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B.20t</w:t>
      </w:r>
    </w:p>
    <w:p w14:paraId="5FEBE9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C.40t</w:t>
      </w:r>
    </w:p>
    <w:p w14:paraId="320A58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3.如在（     ），的平台上工作，为了防止工具和器材掉落，应采取有效隔离措施，如铺设木板等。</w:t>
      </w:r>
    </w:p>
    <w:p w14:paraId="22E200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A.全封闭</w:t>
      </w:r>
    </w:p>
    <w:p w14:paraId="13944C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B.格栅式</w:t>
      </w:r>
    </w:p>
    <w:p w14:paraId="359637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C.检修专用</w:t>
      </w:r>
    </w:p>
    <w:p w14:paraId="41C989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4.高处作业应使用的劳动防护用品是（     ），使用前应检查并定期试验合格。</w:t>
      </w:r>
    </w:p>
    <w:p w14:paraId="433A0C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A.安全带（绳） </w:t>
      </w:r>
    </w:p>
    <w:p w14:paraId="1E657A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B.梯子</w:t>
      </w:r>
    </w:p>
    <w:p w14:paraId="01C2AF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C.登高设备</w:t>
      </w:r>
    </w:p>
    <w:p w14:paraId="5EB2E1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5.有限空间照明电压应小于等于36V，</w:t>
      </w:r>
      <w:r>
        <w:rPr>
          <w:rFonts w:hint="eastAsia" w:ascii="仿宋_GB2312" w:hAnsi="仿宋_GB2312" w:eastAsia="仿宋_GB2312" w:cs="仿宋_GB2312"/>
          <w:sz w:val="32"/>
          <w:szCs w:val="32"/>
          <w:lang w:eastAsia="zh-CN"/>
        </w:rPr>
        <w:t>手持型</w:t>
      </w:r>
      <w:r>
        <w:rPr>
          <w:rFonts w:hint="eastAsia" w:ascii="仿宋_GB2312" w:hAnsi="仿宋_GB2312" w:eastAsia="仿宋_GB2312" w:cs="仿宋_GB2312"/>
          <w:sz w:val="32"/>
          <w:szCs w:val="32"/>
        </w:rPr>
        <w:t>灯必须有绝缘手柄和金属护罩，在金属容器、潮湿环境、狭小容器、有爆炸危险的场所内作业，电压应小于等于（     ）。</w:t>
      </w:r>
    </w:p>
    <w:p w14:paraId="46D992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A.12V</w:t>
      </w:r>
    </w:p>
    <w:p w14:paraId="030091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B.24V</w:t>
      </w:r>
    </w:p>
    <w:p w14:paraId="2ADBED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C.36V</w:t>
      </w:r>
    </w:p>
    <w:p w14:paraId="318076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6.，按照国家《应急救援预案编制导则》规定针对某设备发生的具体事故编制的应急预案是（     ）。</w:t>
      </w:r>
    </w:p>
    <w:p w14:paraId="475756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A.专项应急预案</w:t>
      </w:r>
    </w:p>
    <w:p w14:paraId="5DA375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B.现场处置方案</w:t>
      </w:r>
    </w:p>
    <w:p w14:paraId="34A9B6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C.综合应急预案</w:t>
      </w:r>
    </w:p>
    <w:p w14:paraId="51B3DF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7.安全生产标准化评审分为（     ）级，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）级为最高。</w:t>
      </w:r>
    </w:p>
    <w:p w14:paraId="52DDD4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A.三级；一级</w:t>
      </w:r>
    </w:p>
    <w:p w14:paraId="5C3D81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B.二级；二级</w:t>
      </w:r>
    </w:p>
    <w:p w14:paraId="7C01F3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C.四级；四级</w:t>
      </w:r>
    </w:p>
    <w:p w14:paraId="7EEE80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8.氧含量可能发生变化的作业中应保持必要的测定次数或连续监测至少每（     ）监测一次。如监测分析结果有明显变化，则应加大监测频率。</w:t>
      </w:r>
    </w:p>
    <w:p w14:paraId="4FB315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A.1h</w:t>
      </w:r>
    </w:p>
    <w:p w14:paraId="2B65B7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B.2h</w:t>
      </w:r>
    </w:p>
    <w:p w14:paraId="04CCA0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C.30分钟</w:t>
      </w:r>
    </w:p>
    <w:p w14:paraId="7A3AC3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9.安全色包括四种颜色（     ）</w:t>
      </w:r>
    </w:p>
    <w:p w14:paraId="328C5E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A.红、蓝、黄、绿</w:t>
      </w:r>
    </w:p>
    <w:p w14:paraId="22A061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B.红、黄、黑、白</w:t>
      </w:r>
    </w:p>
    <w:p w14:paraId="7ABAA0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C.红、黄、黑、绿</w:t>
      </w:r>
    </w:p>
    <w:p w14:paraId="03A70F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10.必须在工作场所与作业岗位设置（     ），严禁隐瞒职业病危害。</w:t>
      </w:r>
    </w:p>
    <w:p w14:paraId="76A264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A.告知卡</w:t>
      </w:r>
    </w:p>
    <w:p w14:paraId="613F92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B.警示标识</w:t>
      </w:r>
    </w:p>
    <w:p w14:paraId="7205E3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C.警示标识和告知卡</w:t>
      </w:r>
    </w:p>
    <w:p w14:paraId="70BE36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11.照明电路电压是以下（     ）</w:t>
      </w:r>
    </w:p>
    <w:p w14:paraId="08880B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A.交流电压220伏</w:t>
      </w:r>
    </w:p>
    <w:p w14:paraId="4BDE70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B.交流电压380伏</w:t>
      </w:r>
    </w:p>
    <w:p w14:paraId="423E85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C.直流电压220伏</w:t>
      </w:r>
    </w:p>
    <w:p w14:paraId="329A04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12.企业安全生产标准化工作采用（     ）动态循环的模式，结合自身特点，建立并保持安全生产标准化系统。</w:t>
      </w:r>
    </w:p>
    <w:p w14:paraId="150A7E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A.策划、实施、检查、改进</w:t>
      </w:r>
    </w:p>
    <w:p w14:paraId="181561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B.计划、排查、整改、评估</w:t>
      </w:r>
    </w:p>
    <w:p w14:paraId="6C39F1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C.评估、计划、实施、改进</w:t>
      </w:r>
    </w:p>
    <w:p w14:paraId="0D5A1F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13.供电整流机组一次回路应设置，二次回路设置（     ）的装置。</w:t>
      </w:r>
    </w:p>
    <w:p w14:paraId="385795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A.过电压及浪涌、避雷器</w:t>
      </w:r>
    </w:p>
    <w:p w14:paraId="08151F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B.避雷器，接雷器</w:t>
      </w:r>
    </w:p>
    <w:p w14:paraId="0A113B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C.避雷器、过电压及浪涌</w:t>
      </w:r>
    </w:p>
    <w:p w14:paraId="73C2A8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14.利用安全检查表对生产系统进行评价时，检查表应将系统可能导致事故发生的（     ）</w:t>
      </w:r>
      <w:r>
        <w:rPr>
          <w:rFonts w:hint="eastAsia" w:ascii="仿宋_GB2312" w:hAnsi="仿宋_GB2312" w:eastAsia="仿宋_GB2312" w:cs="仿宋_GB2312"/>
          <w:sz w:val="32"/>
          <w:szCs w:val="32"/>
          <w:lang w:eastAsia="zh-CN"/>
        </w:rPr>
        <w:t>全部</w:t>
      </w:r>
      <w:r>
        <w:rPr>
          <w:rFonts w:hint="eastAsia" w:ascii="仿宋_GB2312" w:hAnsi="仿宋_GB2312" w:eastAsia="仿宋_GB2312" w:cs="仿宋_GB2312"/>
          <w:sz w:val="32"/>
          <w:szCs w:val="32"/>
        </w:rPr>
        <w:t>列出。</w:t>
      </w:r>
    </w:p>
    <w:p w14:paraId="325C76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A.不安全因素</w:t>
      </w:r>
    </w:p>
    <w:p w14:paraId="7FE6BC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B.人的不安全行为的概率</w:t>
      </w:r>
    </w:p>
    <w:p w14:paraId="4D637B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C.管理缺陷的次数</w:t>
      </w:r>
    </w:p>
    <w:p w14:paraId="2B7EE4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15.遇有（     ）级以上强风、浓雾等恶劣气候，不得进行露天攀登与悬空高处作业。</w:t>
      </w:r>
    </w:p>
    <w:p w14:paraId="767F50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w:t>
      </w:r>
    </w:p>
    <w:p w14:paraId="635404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B.6</w:t>
      </w:r>
    </w:p>
    <w:p w14:paraId="038F91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w:t>
      </w:r>
    </w:p>
    <w:p w14:paraId="68F324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16.消防安全重点单位应当实行（     ）防火巡查，并建立巡查记录。</w:t>
      </w:r>
    </w:p>
    <w:p w14:paraId="389FB6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A.每周</w:t>
      </w:r>
    </w:p>
    <w:p w14:paraId="729407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B.每日</w:t>
      </w:r>
    </w:p>
    <w:p w14:paraId="7A19CB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C.每月</w:t>
      </w:r>
    </w:p>
    <w:p w14:paraId="3A3F46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17.具有双重绝缘和加强绝缘的安全防护措施的电气设备是（     ）电气设备。</w:t>
      </w:r>
    </w:p>
    <w:p w14:paraId="5CE3C5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A.0类</w:t>
      </w:r>
    </w:p>
    <w:p w14:paraId="4440CA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eastAsia="zh-CN"/>
        </w:rPr>
        <w:t>Ⅱ类</w:t>
      </w:r>
    </w:p>
    <w:p w14:paraId="08CC70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C.I类</w:t>
      </w:r>
    </w:p>
    <w:p w14:paraId="53584E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18.安全文化建设的操作步骤是（     ）。</w:t>
      </w:r>
    </w:p>
    <w:p w14:paraId="2759E6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A.宣传教育、建立机构、培训骨干、制定计划、努力实践</w:t>
      </w:r>
    </w:p>
    <w:p w14:paraId="1F0CEA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B.建立机构、制定计划、培训骨干、宣传教育、努力实践</w:t>
      </w:r>
    </w:p>
    <w:p w14:paraId="58F0D0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C.建立机构、培训骨干、制定计划、宣传教育、努力实践</w:t>
      </w:r>
    </w:p>
    <w:p w14:paraId="656C55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19.对在用油浸式变压器做绝缘油预防性试验，至少（     ）一次。</w:t>
      </w:r>
    </w:p>
    <w:p w14:paraId="5E3DA9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A.季</w:t>
      </w:r>
    </w:p>
    <w:p w14:paraId="20E482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B.年</w:t>
      </w:r>
    </w:p>
    <w:p w14:paraId="1F3EC6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C.月</w:t>
      </w:r>
    </w:p>
    <w:p w14:paraId="0E0D93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20.受限空间作业结束后，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）检查受限空间内外，确认无问题后方可封闭受限空间。</w:t>
      </w:r>
    </w:p>
    <w:p w14:paraId="5CA531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A.作业单位</w:t>
      </w:r>
    </w:p>
    <w:p w14:paraId="1A2FA1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B.受限空间所在单位</w:t>
      </w:r>
    </w:p>
    <w:p w14:paraId="5E49D6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C.受限空间所在单位和作业单位共同</w:t>
      </w:r>
    </w:p>
    <w:p w14:paraId="0CABE5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21.攀登作业可借助梯子上下，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30288E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A.上下梯子不准手拿重物，必须面部朝向梯子</w:t>
      </w:r>
    </w:p>
    <w:p w14:paraId="5FF3DB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B.上下梯子时可一手拿重物、一手扶梯子</w:t>
      </w:r>
    </w:p>
    <w:p w14:paraId="1FCA98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C.登梯子上下时，面部可以背向梯子也可朝向梯子</w:t>
      </w:r>
    </w:p>
    <w:p w14:paraId="0CC3EA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22.消防责任事故罪的犯罪主体是（     ）。</w:t>
      </w:r>
    </w:p>
    <w:p w14:paraId="1BD7AA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A.对消防责任事故负有直接责任人员</w:t>
      </w:r>
    </w:p>
    <w:p w14:paraId="7A90C4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B.生产经营单位的负责人</w:t>
      </w:r>
    </w:p>
    <w:p w14:paraId="406741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C.违反消防管理规定的一切人员</w:t>
      </w:r>
    </w:p>
    <w:p w14:paraId="795B38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23.电解铝铸造车间宜为（     ）供电负荷单位。</w:t>
      </w:r>
    </w:p>
    <w:p w14:paraId="740DFB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A.一级</w:t>
      </w:r>
    </w:p>
    <w:p w14:paraId="696C69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B.三级</w:t>
      </w:r>
    </w:p>
    <w:p w14:paraId="127080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C.二级</w:t>
      </w:r>
    </w:p>
    <w:p w14:paraId="2AFE0B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24.依据《工伤保险条例》的规定，在上下班步行途中，受到机动车事故伤害的，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）为工伤。</w:t>
      </w:r>
    </w:p>
    <w:p w14:paraId="4AFF9A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A.不得认定为工伤</w:t>
      </w:r>
    </w:p>
    <w:p w14:paraId="27BDED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B.视同工伤</w:t>
      </w:r>
    </w:p>
    <w:p w14:paraId="50B203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C.认定为工伤</w:t>
      </w:r>
    </w:p>
    <w:p w14:paraId="5E0A70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25.厂房设置的安全出口不应少于（     ）个，门应向（     ）开放，工作期间不应上锁。</w:t>
      </w:r>
    </w:p>
    <w:p w14:paraId="445B05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A.1，外</w:t>
      </w:r>
    </w:p>
    <w:p w14:paraId="5DAADD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B.2，内</w:t>
      </w:r>
    </w:p>
    <w:p w14:paraId="083D27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C.2，外</w:t>
      </w:r>
    </w:p>
    <w:p w14:paraId="16FCE8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26.对于危险性较大的重点岗位，生产经营单位应当制定重点工作岗位的（     ）。</w:t>
      </w:r>
    </w:p>
    <w:p w14:paraId="2ACF90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A.专项应急预案</w:t>
      </w:r>
    </w:p>
    <w:p w14:paraId="5B95A3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B.现场处置方案</w:t>
      </w:r>
    </w:p>
    <w:p w14:paraId="17BFBC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C.综合应急预案</w:t>
      </w:r>
    </w:p>
    <w:p w14:paraId="71CB60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27.安全生产标准化PDCA循环中的A是指（     ）。</w:t>
      </w:r>
    </w:p>
    <w:p w14:paraId="6F3469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A.执行，实现目标</w:t>
      </w:r>
    </w:p>
    <w:p w14:paraId="3CE01E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B.持续改进</w:t>
      </w:r>
    </w:p>
    <w:p w14:paraId="08B28A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C.检查，找出问题</w:t>
      </w:r>
    </w:p>
    <w:p w14:paraId="7A0768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28.关于事故隐患排查治理制度，以下表述错误的是（     ）。</w:t>
      </w:r>
    </w:p>
    <w:p w14:paraId="79AAE3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A.事故隐患应当报告主管的负有安全生产监督管理职责的部门</w:t>
      </w:r>
    </w:p>
    <w:p w14:paraId="113C53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B.事故隐患排查治理情况应当如实记录并向从业人员通报</w:t>
      </w:r>
    </w:p>
    <w:p w14:paraId="5A9D42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C.县级以上地方各级人民政府负有安全生产监督管理职责的部门应当建立健全重大事故隐患治理督办制度</w:t>
      </w:r>
    </w:p>
    <w:p w14:paraId="4485FC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29.对于安全操作规程类规章制度，除每年进行审查和修订外，每（     ）应进行一次全面修订，并重新发布。</w:t>
      </w:r>
    </w:p>
    <w:p w14:paraId="75D46D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A.2-3年</w:t>
      </w:r>
    </w:p>
    <w:p w14:paraId="28C0FC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B.3～5年</w:t>
      </w:r>
    </w:p>
    <w:p w14:paraId="5C7FCF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C.5～7年</w:t>
      </w:r>
    </w:p>
    <w:p w14:paraId="7254CE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30.下列有关辐射的说法中，错误的是（     ）。</w:t>
      </w:r>
    </w:p>
    <w:p w14:paraId="4A0432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A.电磁辐射是一种能量辐射方式</w:t>
      </w:r>
    </w:p>
    <w:p w14:paraId="4BCA0C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B.电离辐射可对人体细胞产生电离作用，产生严重损害</w:t>
      </w:r>
    </w:p>
    <w:p w14:paraId="59E66F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C.非电离辐射对人体危害小，目前没有限值要求</w:t>
      </w:r>
    </w:p>
    <w:p w14:paraId="09712097">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196597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1.在安全生产工作中，通常所说的“三违”现象是指（     ）。</w:t>
      </w:r>
    </w:p>
    <w:p w14:paraId="5A3366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A.违章指挥</w:t>
      </w:r>
    </w:p>
    <w:p w14:paraId="266339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B.违章作业</w:t>
      </w:r>
    </w:p>
    <w:p w14:paraId="281A9B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C.违反劳动纪律</w:t>
      </w:r>
    </w:p>
    <w:p w14:paraId="68C061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2.安全事故隐患泛指生产系统中可能发生的（     ）和管理上的缺陷。</w:t>
      </w:r>
    </w:p>
    <w:p w14:paraId="7AA968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A.人的不安全行为 </w:t>
      </w:r>
    </w:p>
    <w:p w14:paraId="08C77E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B.物的不安全状态  </w:t>
      </w:r>
    </w:p>
    <w:p w14:paraId="199152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C.不良的作业环境  </w:t>
      </w:r>
    </w:p>
    <w:p w14:paraId="6F938B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D.相关方的因素</w:t>
      </w:r>
    </w:p>
    <w:p w14:paraId="7B0EF7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3.特种作业是指在劳动过程中容易发生伤亡事故，对操作者本人、他人及周围设施的安全有重大危害的作业，特种作业包括（     ）。</w:t>
      </w:r>
    </w:p>
    <w:p w14:paraId="62E4A7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A.电工作业  </w:t>
      </w:r>
    </w:p>
    <w:p w14:paraId="3CB1F1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B.金属焊接与切割作业    </w:t>
      </w:r>
    </w:p>
    <w:p w14:paraId="14F178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C.起重机械作业  </w:t>
      </w:r>
    </w:p>
    <w:p w14:paraId="3E9D6D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4.特种设备类型包括 (     )</w:t>
      </w:r>
    </w:p>
    <w:p w14:paraId="07E04F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A.锅炉、压力容器、压力管道  </w:t>
      </w:r>
    </w:p>
    <w:p w14:paraId="0CD1D7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B.电梯、起重机械</w:t>
      </w:r>
    </w:p>
    <w:p w14:paraId="410E95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C.客运索道、大型游乐设施   </w:t>
      </w:r>
    </w:p>
    <w:p w14:paraId="1401FC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5.下列伤亡情形中，视同工伤的包括 (     )</w:t>
      </w:r>
    </w:p>
    <w:p w14:paraId="560DB6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A.在工作时间和工作岗位突发疾病死亡的</w:t>
      </w:r>
    </w:p>
    <w:p w14:paraId="73D1A3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B.在抢险救灾等维护国家利益的活动中受到伤害的</w:t>
      </w:r>
    </w:p>
    <w:p w14:paraId="2DC92C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C.在工作时间和工作场所内，违反治安管理条例导致伤亡的</w:t>
      </w:r>
    </w:p>
    <w:p w14:paraId="52ADAE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D.在工作时间和工作岗位突发疾病，48小时之内经抢救无效死亡的</w:t>
      </w:r>
    </w:p>
    <w:p w14:paraId="2D45E1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E.在工作时间和工作岗位突发疾病，72小时之内经抢救无效死亡的</w:t>
      </w:r>
    </w:p>
    <w:p w14:paraId="021C24DE">
      <w:pPr>
        <w:spacing w:line="600" w:lineRule="exact"/>
        <w:ind w:firstLine="640" w:firstLineChars="200"/>
        <w:jc w:val="left"/>
        <w:rPr>
          <w:rFonts w:ascii="仿宋" w:hAnsi="仿宋" w:eastAsia="仿宋" w:cs="仿宋"/>
          <w:sz w:val="32"/>
          <w:szCs w:val="32"/>
        </w:rPr>
      </w:pPr>
    </w:p>
    <w:p w14:paraId="702DEC89">
      <w:pPr>
        <w:spacing w:line="600" w:lineRule="exact"/>
        <w:ind w:firstLine="640" w:firstLineChars="200"/>
        <w:jc w:val="left"/>
        <w:rPr>
          <w:rFonts w:ascii="仿宋" w:hAnsi="仿宋" w:eastAsia="仿宋" w:cs="仿宋"/>
          <w:sz w:val="32"/>
          <w:szCs w:val="32"/>
        </w:rPr>
      </w:pPr>
    </w:p>
    <w:p w14:paraId="622CCF18">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0274B249">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供电电工理论知识答案</w:t>
      </w:r>
    </w:p>
    <w:p w14:paraId="5173368C">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59FD43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ABAAA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BBBBB</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BBABA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BABAA</w:t>
      </w:r>
    </w:p>
    <w:p w14:paraId="0825E08A">
      <w:pPr>
        <w:spacing w:line="600" w:lineRule="exact"/>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（二）单选题</w:t>
      </w:r>
    </w:p>
    <w:p w14:paraId="238BC2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CABAA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BABAC</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AACAB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BBBBC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AAACC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 xml:space="preserve">BAAAC </w:t>
      </w:r>
    </w:p>
    <w:p w14:paraId="2C9C5CE4">
      <w:pPr>
        <w:spacing w:line="600" w:lineRule="exact"/>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（三）多选题</w:t>
      </w:r>
    </w:p>
    <w:p w14:paraId="3934F4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 2.ABC 3.ABC 4.ABC 5.ABD</w:t>
      </w:r>
    </w:p>
    <w:p w14:paraId="2137B888">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B5252B4">
      <w:pPr>
        <w:tabs>
          <w:tab w:val="left" w:leader="middleDot" w:pos="8190"/>
          <w:tab w:val="left" w:pos="8400"/>
        </w:tabs>
        <w:spacing w:line="600" w:lineRule="exact"/>
        <w:jc w:val="center"/>
        <w:rPr>
          <w:rFonts w:hint="eastAsia" w:ascii="黑体" w:hAnsi="黑体" w:eastAsia="黑体" w:cs="黑体"/>
          <w:sz w:val="32"/>
          <w:szCs w:val="32"/>
        </w:rPr>
      </w:pPr>
      <w:r>
        <w:rPr>
          <w:rFonts w:hint="eastAsia" w:ascii="黑体" w:hAnsi="黑体" w:eastAsia="黑体" w:cs="黑体"/>
          <w:sz w:val="32"/>
          <w:szCs w:val="32"/>
        </w:rPr>
        <w:t>2.2.5.2  供</w:t>
      </w:r>
      <w:r>
        <w:rPr>
          <w:rFonts w:hint="eastAsia" w:ascii="黑体" w:hAnsi="黑体" w:eastAsia="黑体" w:cs="黑体"/>
          <w:sz w:val="32"/>
          <w:szCs w:val="32"/>
          <w:lang w:val="en-US" w:eastAsia="zh-CN"/>
        </w:rPr>
        <w:t>电</w:t>
      </w:r>
      <w:r>
        <w:rPr>
          <w:rFonts w:hint="eastAsia" w:ascii="黑体" w:hAnsi="黑体" w:eastAsia="黑体" w:cs="黑体"/>
          <w:sz w:val="32"/>
          <w:szCs w:val="32"/>
        </w:rPr>
        <w:t>电工实操知识</w:t>
      </w:r>
    </w:p>
    <w:p w14:paraId="7C76FA03">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028442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1.什么是运用中的电气设备？</w:t>
      </w:r>
    </w:p>
    <w:p w14:paraId="47B638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2.什么是保证电气工作安全的组织？</w:t>
      </w:r>
    </w:p>
    <w:p w14:paraId="095064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3.什么是保证电气工作的技术措施？</w:t>
      </w:r>
    </w:p>
    <w:p w14:paraId="1734DA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4.整流柜元件温度高会影响什么？主要有哪些原因引起？</w:t>
      </w:r>
    </w:p>
    <w:p w14:paraId="415373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5.为什么拉合完直流刀要断开直流刀操作电源？正常运行时直流刀的操作电源有何规定？</w:t>
      </w:r>
    </w:p>
    <w:p w14:paraId="39C6318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7F437183">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供电电工实际操作答案</w:t>
      </w:r>
    </w:p>
    <w:p w14:paraId="2C801187">
      <w:pPr>
        <w:numPr>
          <w:ilvl w:val="0"/>
          <w:numId w:val="0"/>
        </w:numPr>
        <w:spacing w:line="600" w:lineRule="exact"/>
        <w:ind w:left="0" w:leftChars="0"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问答题</w:t>
      </w:r>
    </w:p>
    <w:p w14:paraId="6F9B21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1.答：指全部带有电压、一部分带有电压或一经操作即带有电压的电气设备。</w:t>
      </w:r>
    </w:p>
    <w:p w14:paraId="23363F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2.答：组织措施：现场勘察制度；工作票制度；工作许可制度；工作监护制度；工作间断、转移和终结制度。</w:t>
      </w:r>
    </w:p>
    <w:p w14:paraId="3BC756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3.答：技术措施：停电、验电、接地、悬挂标示牌和装设遮拦（围栏）。</w:t>
      </w:r>
    </w:p>
    <w:p w14:paraId="353262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4.答：元件温度高会影响元件的寿命缩短，甚至损坏元件。原因：均流不好，冷却效果差，环境温度高。</w:t>
      </w:r>
    </w:p>
    <w:p w14:paraId="450820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5.答：为了防止误操作，造成带负荷拉、合刀闸；正常运行时，直流刀操作电源在断开位置。</w:t>
      </w:r>
    </w:p>
    <w:p w14:paraId="6AEF4507">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00ADA8C">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2.2.6《供料工》</w:t>
      </w:r>
    </w:p>
    <w:p w14:paraId="611E3323">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2.2.6.1 供料工理论知识</w:t>
      </w:r>
    </w:p>
    <w:p w14:paraId="1DC1AD76">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2E57EA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1.电解烟气中不包括二氧化硫。（     ）</w:t>
      </w:r>
    </w:p>
    <w:p w14:paraId="137705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725FE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338DD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2.过滤收尘就是在滤袋表面进行过滤。（     ）</w:t>
      </w:r>
    </w:p>
    <w:p w14:paraId="280BE4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6DF6F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78CEA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3.干式除尘器的除尘效率都可达99%以上。（     ）</w:t>
      </w:r>
    </w:p>
    <w:p w14:paraId="28A79B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ECFF9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30D28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4.超浓相的平衡料柱具有多种作用。（     ）</w:t>
      </w:r>
    </w:p>
    <w:p w14:paraId="07AFF5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77C7D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3ECAA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5.气力提升机的提升高度为20米。（     ）</w:t>
      </w:r>
    </w:p>
    <w:p w14:paraId="774CE9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2A9A2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B4B75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6.气力提升机由高压风机供风。（     ）</w:t>
      </w:r>
    </w:p>
    <w:p w14:paraId="139CF8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C02AA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D28D1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7.高压风机主要给大布袋除尘器供风。（     ）</w:t>
      </w:r>
    </w:p>
    <w:p w14:paraId="46CECC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3CDCA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3F338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8.在检查、更换布袋时，可以一人单独工作。（     ）</w:t>
      </w:r>
    </w:p>
    <w:p w14:paraId="105594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1287A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07232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9.严禁正面溜槽打开快开孔。（     ）</w:t>
      </w:r>
    </w:p>
    <w:p w14:paraId="6F6F79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FBA1D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35311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11.未经允许可以靠近运行中的移动设备。（     ）</w:t>
      </w:r>
    </w:p>
    <w:p w14:paraId="506519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34CED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4130B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12.生产紧急情况下可以在悬吊物下停留并继续工作。（     ）</w:t>
      </w:r>
    </w:p>
    <w:p w14:paraId="6D64F5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0F96D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39973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13.有限空间作业经过审批许可，严格执行“先通风、后检测、再作业”的原则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58ED7E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0EC98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A89A2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14.净化供料巡检作业可以单人巡检。（     ）</w:t>
      </w:r>
    </w:p>
    <w:p w14:paraId="607B46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C8395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293DA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15.主排烟机运行中严禁擦拭旋转部位。（     ）</w:t>
      </w:r>
    </w:p>
    <w:p w14:paraId="09AB04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81953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E816B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16.女工进入生产场所必须长发盘入安全帽内。（     ）</w:t>
      </w:r>
    </w:p>
    <w:p w14:paraId="67DADF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AC631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7E9DB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17.动火作业氧气瓶与乙炔瓶距离动火点保持10米以上。 (     )</w:t>
      </w:r>
    </w:p>
    <w:p w14:paraId="361884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207FB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3541E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18.作业基准面两米以上属于高空作业。  (     )</w:t>
      </w:r>
    </w:p>
    <w:p w14:paraId="4E9D31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BF107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A20A0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19.禁止在脚手架和脚手板上超重聚集人员或放置超过计算荷重的材料。（     ）</w:t>
      </w:r>
    </w:p>
    <w:p w14:paraId="3D3FC3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D6E3F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3F895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20.使用砂轮研磨时，应戴防护眼镜或装设防护玻璃。（     ）</w:t>
      </w:r>
    </w:p>
    <w:p w14:paraId="776D99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EBAD2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F9E4B83">
      <w:pPr>
        <w:spacing w:line="600" w:lineRule="exact"/>
        <w:ind w:firstLine="643" w:firstLineChars="200"/>
        <w:jc w:val="left"/>
        <w:rPr>
          <w:rFonts w:hint="eastAsia" w:ascii="仿宋" w:hAnsi="仿宋" w:eastAsia="仿宋" w:cs="仿宋"/>
          <w:b/>
          <w:bCs/>
          <w:sz w:val="32"/>
          <w:szCs w:val="32"/>
        </w:rPr>
      </w:pPr>
    </w:p>
    <w:p w14:paraId="39A557B9">
      <w:pPr>
        <w:spacing w:line="600" w:lineRule="exact"/>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（二）单选题</w:t>
      </w:r>
    </w:p>
    <w:p w14:paraId="04EC41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1.载氟仓的下料点共有（     ）处。</w:t>
      </w:r>
    </w:p>
    <w:p w14:paraId="5D4863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A.14处 </w:t>
      </w:r>
    </w:p>
    <w:p w14:paraId="4A1DF7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B.15处 </w:t>
      </w:r>
    </w:p>
    <w:p w14:paraId="39E815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C.16处 </w:t>
      </w:r>
    </w:p>
    <w:p w14:paraId="1C5741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D.18处</w:t>
      </w:r>
    </w:p>
    <w:p w14:paraId="265E93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2.反吹一般有手动、压差、定时方式，一般采用（  ）。</w:t>
      </w:r>
    </w:p>
    <w:p w14:paraId="55EAA4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A.手动 </w:t>
      </w:r>
    </w:p>
    <w:p w14:paraId="1D3DB5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B.压差 </w:t>
      </w:r>
    </w:p>
    <w:p w14:paraId="442AD0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C.定时 </w:t>
      </w:r>
    </w:p>
    <w:p w14:paraId="6E5A5D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3.超浓相输送氧化铝固气比应为（  ）。</w:t>
      </w:r>
    </w:p>
    <w:p w14:paraId="585298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A.0.6</w:t>
      </w:r>
    </w:p>
    <w:p w14:paraId="120178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B.0.7</w:t>
      </w:r>
    </w:p>
    <w:p w14:paraId="32B8A7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C.0.8</w:t>
      </w:r>
    </w:p>
    <w:p w14:paraId="00FBA1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4.每台除尘器有效过滤面积是（  ）。</w:t>
      </w:r>
    </w:p>
    <w:p w14:paraId="120271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A.1850m2/台  </w:t>
      </w:r>
    </w:p>
    <w:p w14:paraId="049E91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B.1880m2/台  </w:t>
      </w:r>
    </w:p>
    <w:p w14:paraId="47721A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C.1950m2/台  </w:t>
      </w:r>
    </w:p>
    <w:p w14:paraId="4A1314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D.1980m2/台</w:t>
      </w:r>
    </w:p>
    <w:p w14:paraId="574B70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5.铝电解干法净化使用的是（  ）来吸附烟气中的HF来完成的净化过程。</w:t>
      </w:r>
    </w:p>
    <w:p w14:paraId="56C3F7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A.氟化铝 </w:t>
      </w:r>
    </w:p>
    <w:p w14:paraId="7A9E56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B.氧化铝 </w:t>
      </w:r>
    </w:p>
    <w:p w14:paraId="0573D4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C.碳粒 </w:t>
      </w:r>
    </w:p>
    <w:p w14:paraId="419C9D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D.氟化钠</w:t>
      </w:r>
    </w:p>
    <w:p w14:paraId="3E9240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8.气力提升机将（  ）升至载氟仓供电解车间使用。</w:t>
      </w:r>
    </w:p>
    <w:p w14:paraId="2D7184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A.氧化铝 </w:t>
      </w:r>
    </w:p>
    <w:p w14:paraId="24F524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B.冰晶石 </w:t>
      </w:r>
    </w:p>
    <w:p w14:paraId="5AA5C3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C.氟化钠 </w:t>
      </w:r>
    </w:p>
    <w:p w14:paraId="5F8397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D.载氟氧化铝</w:t>
      </w:r>
    </w:p>
    <w:p w14:paraId="4677A9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9.布袋更换周期每（  ）一次。</w:t>
      </w:r>
    </w:p>
    <w:p w14:paraId="3DCAAD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A.半年 </w:t>
      </w:r>
    </w:p>
    <w:p w14:paraId="2FBA32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B.一年 </w:t>
      </w:r>
    </w:p>
    <w:p w14:paraId="0DCDA5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C.两年 </w:t>
      </w:r>
    </w:p>
    <w:p w14:paraId="58C490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D.三年</w:t>
      </w:r>
    </w:p>
    <w:p w14:paraId="3F1F24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12.平衡料柱的作用是（  ）。</w:t>
      </w:r>
    </w:p>
    <w:p w14:paraId="3F9EC1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A.泄压   </w:t>
      </w:r>
    </w:p>
    <w:p w14:paraId="7DE008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B.泄压、收尘    </w:t>
      </w:r>
    </w:p>
    <w:p w14:paraId="4542A1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C.收尘  </w:t>
      </w:r>
    </w:p>
    <w:p w14:paraId="7BBF49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13.高温场所为防止中暑，应喝（  ）。</w:t>
      </w:r>
    </w:p>
    <w:p w14:paraId="12C44B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A.矿泉水 </w:t>
      </w:r>
    </w:p>
    <w:p w14:paraId="596709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B.汽水 </w:t>
      </w:r>
    </w:p>
    <w:p w14:paraId="10CF64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C.淡盐水</w:t>
      </w:r>
    </w:p>
    <w:p w14:paraId="2A1B7F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15.氧化铝输送风动溜槽帆布透气板耐温为（   ）。</w:t>
      </w:r>
    </w:p>
    <w:p w14:paraId="660B64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A.≥80℃ </w:t>
      </w:r>
      <w:r>
        <w:rPr>
          <w:rFonts w:hint="eastAsia" w:ascii="仿宋_GB2312" w:hAnsi="仿宋_GB2312" w:eastAsia="仿宋_GB2312" w:cs="仿宋_GB2312"/>
          <w:sz w:val="32"/>
          <w:szCs w:val="32"/>
        </w:rPr>
        <w:tab/>
      </w:r>
    </w:p>
    <w:p w14:paraId="28128F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  </w:t>
      </w:r>
    </w:p>
    <w:p w14:paraId="4867BD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C.≥200℃  </w:t>
      </w:r>
    </w:p>
    <w:p w14:paraId="66A65F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D.≥130℃</w:t>
      </w:r>
    </w:p>
    <w:p w14:paraId="3CD94E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17.净化烟气中的粉尘颗粒物国标排放指标是（  ）。</w:t>
      </w:r>
    </w:p>
    <w:p w14:paraId="37BAB4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A.10mg/Nm3</w:t>
      </w:r>
    </w:p>
    <w:p w14:paraId="158006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B.5mg/Nm3</w:t>
      </w:r>
    </w:p>
    <w:p w14:paraId="65BB8C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C.30mg/Nm3</w:t>
      </w:r>
    </w:p>
    <w:p w14:paraId="3C8449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18.平衡料柱的作用是（   ） 。</w:t>
      </w:r>
    </w:p>
    <w:p w14:paraId="33AC47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A.泄压 </w:t>
      </w:r>
      <w:r>
        <w:rPr>
          <w:rFonts w:hint="eastAsia" w:ascii="仿宋_GB2312" w:hAnsi="仿宋_GB2312" w:eastAsia="仿宋_GB2312" w:cs="仿宋_GB2312"/>
          <w:sz w:val="32"/>
          <w:szCs w:val="32"/>
        </w:rPr>
        <w:tab/>
      </w:r>
    </w:p>
    <w:p w14:paraId="1706DA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B.泄压、收尘 </w:t>
      </w:r>
    </w:p>
    <w:p w14:paraId="08ED7A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C.收尘 </w:t>
      </w:r>
    </w:p>
    <w:p w14:paraId="0C3283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21.高温场所为防止中暑，应喝（  ）。</w:t>
      </w:r>
    </w:p>
    <w:p w14:paraId="3CF8F1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A.矿泉水  </w:t>
      </w:r>
    </w:p>
    <w:p w14:paraId="2FE757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B.汽水  </w:t>
      </w:r>
    </w:p>
    <w:p w14:paraId="3A784F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C.淡盐水 </w:t>
      </w:r>
    </w:p>
    <w:p w14:paraId="254073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D.果汁</w:t>
      </w:r>
    </w:p>
    <w:p w14:paraId="516E0D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22.下列哪种灭火器不能扑灭油类火灾（  ）。</w:t>
      </w:r>
    </w:p>
    <w:p w14:paraId="3CC421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A.水剂  </w:t>
      </w:r>
    </w:p>
    <w:p w14:paraId="574A75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B.二氧化碳  </w:t>
      </w:r>
    </w:p>
    <w:p w14:paraId="5F9D01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C.泡剂</w:t>
      </w:r>
    </w:p>
    <w:p w14:paraId="72899B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23.烟气净化主要的考核指标（  ）。</w:t>
      </w:r>
    </w:p>
    <w:p w14:paraId="75622D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A.氧化铝含量</w:t>
      </w:r>
    </w:p>
    <w:p w14:paraId="22CCD2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B.二氧化碳气体 </w:t>
      </w:r>
    </w:p>
    <w:p w14:paraId="3B6E4A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C.氟化物浓度 </w:t>
      </w:r>
    </w:p>
    <w:p w14:paraId="74A4D9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D.集气效率</w:t>
      </w:r>
    </w:p>
    <w:p w14:paraId="6E2446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24.除尘器大布袋耐温（  ）。</w:t>
      </w:r>
    </w:p>
    <w:p w14:paraId="6439A7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A.≥80℃</w:t>
      </w:r>
      <w:r>
        <w:rPr>
          <w:rFonts w:hint="eastAsia" w:ascii="仿宋_GB2312" w:hAnsi="仿宋_GB2312" w:eastAsia="仿宋_GB2312" w:cs="仿宋_GB2312"/>
          <w:sz w:val="32"/>
          <w:szCs w:val="32"/>
        </w:rPr>
        <w:tab/>
      </w:r>
    </w:p>
    <w:p w14:paraId="395767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    </w:t>
      </w:r>
    </w:p>
    <w:p w14:paraId="73CB91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C.≥200℃   </w:t>
      </w:r>
    </w:p>
    <w:p w14:paraId="46D80D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D.≥130℃</w:t>
      </w:r>
    </w:p>
    <w:p w14:paraId="7D7104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25.电解烟气中气态物主要是（  ）危害最大。</w:t>
      </w:r>
    </w:p>
    <w:p w14:paraId="72DC5F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A.CO </w:t>
      </w:r>
    </w:p>
    <w:p w14:paraId="39B805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B.CO2 </w:t>
      </w:r>
    </w:p>
    <w:p w14:paraId="0ED323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C.HF </w:t>
      </w:r>
    </w:p>
    <w:p w14:paraId="06B2E2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D.SO2</w:t>
      </w:r>
    </w:p>
    <w:p w14:paraId="7E15CB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26.电机或轴承温度的温升超过（  ）℃，发现有响声或震动时，应及时向上级汇报，情况紧急应立即停机。</w:t>
      </w:r>
    </w:p>
    <w:p w14:paraId="1BFC5D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A.75</w:t>
      </w:r>
    </w:p>
    <w:p w14:paraId="687035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B.80 </w:t>
      </w:r>
    </w:p>
    <w:p w14:paraId="7CA34B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C.85 </w:t>
      </w:r>
    </w:p>
    <w:p w14:paraId="50CAC7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D.90</w:t>
      </w:r>
    </w:p>
    <w:p w14:paraId="22E0C8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27.排烟机运转中，轴承温度最高不得超过（  ）。</w:t>
      </w:r>
    </w:p>
    <w:p w14:paraId="67C9BF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≤80℃</w:t>
      </w:r>
    </w:p>
    <w:p w14:paraId="384ABA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≤85℃ </w:t>
      </w:r>
    </w:p>
    <w:p w14:paraId="12FD46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 ≤90℃ </w:t>
      </w:r>
    </w:p>
    <w:p w14:paraId="59AD86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≤95℃</w:t>
      </w:r>
    </w:p>
    <w:p w14:paraId="05F6F3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28.排烟机运转中，电机温度最高不得超过（  ）。</w:t>
      </w:r>
    </w:p>
    <w:p w14:paraId="4D34ED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A.≤80℃ </w:t>
      </w:r>
    </w:p>
    <w:p w14:paraId="655927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B.≤85℃ </w:t>
      </w:r>
    </w:p>
    <w:p w14:paraId="390862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C.≤90℃ </w:t>
      </w:r>
    </w:p>
    <w:p w14:paraId="179F4F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D.≤95℃</w:t>
      </w:r>
    </w:p>
    <w:p w14:paraId="555DD1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29.净化过程中烟气温度应为（  ）。</w:t>
      </w:r>
    </w:p>
    <w:p w14:paraId="419F52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A.120℃~140℃</w:t>
      </w:r>
    </w:p>
    <w:p w14:paraId="2D4182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B.130℃~160℃ </w:t>
      </w:r>
    </w:p>
    <w:p w14:paraId="4A96AF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C.130℃~150℃ </w:t>
      </w:r>
    </w:p>
    <w:p w14:paraId="79661E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D.140℃~150℃</w:t>
      </w:r>
    </w:p>
    <w:p w14:paraId="29C10A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30.除尘器的沸腾床流态化用风机，功率为（  ）。</w:t>
      </w:r>
    </w:p>
    <w:p w14:paraId="612AF5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55KW </w:t>
      </w:r>
    </w:p>
    <w:p w14:paraId="77ACF4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37KW </w:t>
      </w:r>
    </w:p>
    <w:p w14:paraId="0E2141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560KW </w:t>
      </w:r>
    </w:p>
    <w:p w14:paraId="704A489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30KW</w:t>
      </w:r>
    </w:p>
    <w:p w14:paraId="5711C2B9">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361459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1.提高集气效率的方法有（  ）。</w:t>
      </w:r>
    </w:p>
    <w:p w14:paraId="089F38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A.减少槽开启时间 </w:t>
      </w:r>
    </w:p>
    <w:p w14:paraId="6619D9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B.适当提高负压 </w:t>
      </w:r>
    </w:p>
    <w:p w14:paraId="2724DE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C.槽盖板的密封性和净化系统的密封性要好</w:t>
      </w:r>
    </w:p>
    <w:p w14:paraId="7F3CCC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2.浓相管道堵料的原因有（  ）。</w:t>
      </w:r>
    </w:p>
    <w:p w14:paraId="327DAF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A.平衡压力太高 </w:t>
      </w:r>
    </w:p>
    <w:p w14:paraId="52F51D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B.料脏 </w:t>
      </w:r>
    </w:p>
    <w:p w14:paraId="47E86B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C.料湿</w:t>
      </w:r>
    </w:p>
    <w:p w14:paraId="6FF146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3.烟气净化回收的意义（  ）。</w:t>
      </w:r>
    </w:p>
    <w:p w14:paraId="657FD4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A.保护环境 </w:t>
      </w:r>
    </w:p>
    <w:p w14:paraId="20C22D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B.回收含氟烟气，降低成本 </w:t>
      </w:r>
    </w:p>
    <w:p w14:paraId="2AEFCE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C.降低烟气温度 </w:t>
      </w:r>
    </w:p>
    <w:p w14:paraId="01FFEF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D.降低磁场对人体的危害</w:t>
      </w:r>
    </w:p>
    <w:p w14:paraId="73CF5F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电解铝产生的污染物可分为哪几类（  ）。</w:t>
      </w:r>
    </w:p>
    <w:p w14:paraId="6A487C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A.烟气 </w:t>
      </w:r>
    </w:p>
    <w:p w14:paraId="5FD6A6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B.粉尘 </w:t>
      </w:r>
    </w:p>
    <w:p w14:paraId="13D444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C.余热 </w:t>
      </w:r>
    </w:p>
    <w:p w14:paraId="54164E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D.磁场</w:t>
      </w:r>
    </w:p>
    <w:p w14:paraId="43C2B6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5.造成环境污染的有哪几类（  ）。</w:t>
      </w:r>
    </w:p>
    <w:p w14:paraId="1586F3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A.烟气 </w:t>
      </w:r>
    </w:p>
    <w:p w14:paraId="262EE0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B.粉尘</w:t>
      </w:r>
    </w:p>
    <w:p w14:paraId="36317F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C.余热 </w:t>
      </w:r>
    </w:p>
    <w:p w14:paraId="47FB8A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D.磁场</w:t>
      </w:r>
    </w:p>
    <w:p w14:paraId="35E480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6.铝电解烟气回收主要方法有（  ）。</w:t>
      </w:r>
    </w:p>
    <w:p w14:paraId="5B139A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A.干法净化</w:t>
      </w:r>
    </w:p>
    <w:p w14:paraId="1177BA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B.湿法净化 </w:t>
      </w:r>
    </w:p>
    <w:p w14:paraId="68AE04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C.水洗法 </w:t>
      </w:r>
    </w:p>
    <w:p w14:paraId="524FD9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D.电离法</w:t>
      </w:r>
    </w:p>
    <w:p w14:paraId="76303C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7.净化车间有限空间作业包括（ ）清理、维修作业。</w:t>
      </w:r>
    </w:p>
    <w:p w14:paraId="3D34A5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A.新鲜载氟仓</w:t>
      </w:r>
    </w:p>
    <w:p w14:paraId="4D8EE9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B.地下烟道</w:t>
      </w:r>
    </w:p>
    <w:p w14:paraId="23C2C3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C.除尘器</w:t>
      </w:r>
    </w:p>
    <w:p w14:paraId="600C24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D.控制室  </w:t>
      </w:r>
    </w:p>
    <w:p w14:paraId="41AB9A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8.气力提升机最常见的故障是运行中堵塞，其原因有（   ）。</w:t>
      </w:r>
    </w:p>
    <w:p w14:paraId="08388D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A.大布袋供料多 </w:t>
      </w:r>
    </w:p>
    <w:p w14:paraId="4D8D5B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B.风室进料</w:t>
      </w:r>
    </w:p>
    <w:p w14:paraId="188414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C.除尘器不下料 </w:t>
      </w:r>
    </w:p>
    <w:p w14:paraId="44A43A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D.内管破 </w:t>
      </w:r>
    </w:p>
    <w:p w14:paraId="351FDA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E.供风阀发生变化</w:t>
      </w:r>
    </w:p>
    <w:p w14:paraId="7A5885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9.电解生产中所用的氟化盐是指（  ）。</w:t>
      </w:r>
    </w:p>
    <w:p w14:paraId="380E91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A.氧化铝 </w:t>
      </w:r>
    </w:p>
    <w:p w14:paraId="34C7D4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B.氟化铝 </w:t>
      </w:r>
    </w:p>
    <w:p w14:paraId="4BD6EB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C.冰晶石</w:t>
      </w:r>
    </w:p>
    <w:p w14:paraId="76DF46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D.碳粉</w:t>
      </w:r>
    </w:p>
    <w:p w14:paraId="271C81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10.集气罩内的积料主要有（  ）。</w:t>
      </w:r>
    </w:p>
    <w:p w14:paraId="0011D7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A.打壳回风带料</w:t>
      </w:r>
    </w:p>
    <w:p w14:paraId="16CC89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B.负压形成积料 </w:t>
      </w:r>
    </w:p>
    <w:p w14:paraId="769C27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C.供料时冒料 </w:t>
      </w:r>
    </w:p>
    <w:p w14:paraId="02C068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D.打壳气缸漏料</w:t>
      </w:r>
    </w:p>
    <w:p w14:paraId="70386A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11.平衡料柱的作用（  ）。</w:t>
      </w:r>
    </w:p>
    <w:p w14:paraId="415232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A.透气 </w:t>
      </w:r>
    </w:p>
    <w:p w14:paraId="46CFA9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B.溜槽气室进料 </w:t>
      </w:r>
    </w:p>
    <w:p w14:paraId="60E85A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C.保持压力平衡 </w:t>
      </w:r>
    </w:p>
    <w:p w14:paraId="7C6051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D.形成流水式物料</w:t>
      </w:r>
    </w:p>
    <w:p w14:paraId="0BD65A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12.除尘器运行前的准备工作前， 如发现有氧化铝堆积，应及时检查（  ）是否脱落破损。</w:t>
      </w:r>
    </w:p>
    <w:p w14:paraId="4FAAC0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A.布袋 </w:t>
      </w:r>
    </w:p>
    <w:p w14:paraId="6D2658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B.压条 </w:t>
      </w:r>
    </w:p>
    <w:p w14:paraId="6DE1A5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C.气缸 </w:t>
      </w:r>
    </w:p>
    <w:p w14:paraId="021AA7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D.溜槽</w:t>
      </w:r>
    </w:p>
    <w:p w14:paraId="3F0FD5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13.超浓相输送系统某段无风源或风小可能是（   ）。</w:t>
      </w:r>
    </w:p>
    <w:p w14:paraId="090081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A.调压阀内膜片破损  </w:t>
      </w:r>
    </w:p>
    <w:p w14:paraId="0ABA5A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B.微调弹簧失效  </w:t>
      </w:r>
    </w:p>
    <w:p w14:paraId="6E98E9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C.潮湿沸腾床堵  </w:t>
      </w:r>
    </w:p>
    <w:p w14:paraId="3D6468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D.块料多</w:t>
      </w:r>
    </w:p>
    <w:p w14:paraId="09E312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14.布袋除尘器运行前的准备工作前，应保证（  ）是否畅通。</w:t>
      </w:r>
    </w:p>
    <w:p w14:paraId="3812FC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A.烟道 </w:t>
      </w:r>
    </w:p>
    <w:p w14:paraId="36CC89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B.微调弹簧失效 </w:t>
      </w:r>
    </w:p>
    <w:p w14:paraId="695749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C.溜槽 </w:t>
      </w:r>
    </w:p>
    <w:p w14:paraId="6FB2AD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D.储气罐</w:t>
      </w:r>
    </w:p>
    <w:p w14:paraId="1CE8C0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15.检修工作开始以前，（   ）应共同到现场检查安全措施确已正确地执行，然后在工作票上签字，才允许开始工作。</w:t>
      </w:r>
    </w:p>
    <w:p w14:paraId="24499F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A.工作票签发人 </w:t>
      </w:r>
    </w:p>
    <w:p w14:paraId="1377B4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B.工作票监护人 </w:t>
      </w:r>
    </w:p>
    <w:p w14:paraId="5CCD3F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C.工作票负责人 </w:t>
      </w:r>
    </w:p>
    <w:p w14:paraId="3DBACC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D.工作票许可人</w:t>
      </w:r>
    </w:p>
    <w:p w14:paraId="57BF37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16.提高集气效率的方法有（  ）。</w:t>
      </w:r>
    </w:p>
    <w:p w14:paraId="592863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A.减少槽开启时间 </w:t>
      </w:r>
    </w:p>
    <w:p w14:paraId="695588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B.适当提高负压 </w:t>
      </w:r>
    </w:p>
    <w:p w14:paraId="5D7E77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C.槽盖板性和净化系统的密封性要好 </w:t>
      </w:r>
    </w:p>
    <w:p w14:paraId="3A8613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D.密闭系统经常通风换气</w:t>
      </w:r>
    </w:p>
    <w:p w14:paraId="4F319D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17.主引风机启动正常后，逐个开启（  ）。</w:t>
      </w:r>
    </w:p>
    <w:p w14:paraId="39435B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A.进口阀</w:t>
      </w:r>
    </w:p>
    <w:p w14:paraId="309C85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B.调节阀 </w:t>
      </w:r>
    </w:p>
    <w:p w14:paraId="7A65A3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C.出口阀 </w:t>
      </w:r>
    </w:p>
    <w:p w14:paraId="6FC8A3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D.循环水阀</w:t>
      </w:r>
    </w:p>
    <w:p w14:paraId="3CF3FB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18.“三违”指的是（  ）。</w:t>
      </w:r>
    </w:p>
    <w:p w14:paraId="0DBFB7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A.违章作业 </w:t>
      </w:r>
    </w:p>
    <w:p w14:paraId="041426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B.违反操作规程 </w:t>
      </w:r>
    </w:p>
    <w:p w14:paraId="3F9B79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C.违反劳动纪律 </w:t>
      </w:r>
    </w:p>
    <w:p w14:paraId="36CE96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D违反行为准则</w:t>
      </w:r>
    </w:p>
    <w:p w14:paraId="555447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19.生产现场禁火区内进行动火作业，应同时执行（   ）。 </w:t>
      </w:r>
    </w:p>
    <w:p w14:paraId="6869A6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A.机械检修工作票 </w:t>
      </w:r>
    </w:p>
    <w:p w14:paraId="65D07B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B.动火作业许可证 </w:t>
      </w:r>
    </w:p>
    <w:p w14:paraId="02B9E5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C.临时用电许可证 </w:t>
      </w:r>
    </w:p>
    <w:p w14:paraId="4B8950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D.吊装作业许可证</w:t>
      </w:r>
    </w:p>
    <w:p w14:paraId="63F08A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20.供料工中暑后，应该让患者（  ）</w:t>
      </w:r>
    </w:p>
    <w:p w14:paraId="3288EA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A.把中暑人员移至清凉处；     </w:t>
      </w:r>
    </w:p>
    <w:p w14:paraId="112EE5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B.让中暑人员继续工作；</w:t>
      </w:r>
    </w:p>
    <w:p w14:paraId="7CC74D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C.用凉的湿毛巾敷中暑人员的前额和躯干进行降温；</w:t>
      </w:r>
    </w:p>
    <w:p w14:paraId="08E8FB6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D让中暑人员喝藿香正气水；</w:t>
      </w:r>
    </w:p>
    <w:p w14:paraId="3B6E869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6B93B3C">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供料工理论知识答案</w:t>
      </w:r>
    </w:p>
    <w:p w14:paraId="68D36478">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063F8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BABAB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ABBAA</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BBABA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AAAAA</w:t>
      </w:r>
    </w:p>
    <w:p w14:paraId="60F1377E">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5B0EB5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CCCAB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BADDB </w:t>
      </w:r>
      <w:r>
        <w:rPr>
          <w:rFonts w:hint="eastAsia" w:ascii="仿宋_GB2312" w:hAnsi="仿宋_GB2312" w:eastAsia="仿宋_GB2312" w:cs="仿宋_GB2312"/>
          <w:sz w:val="32"/>
          <w:szCs w:val="32"/>
          <w:lang w:eastAsia="zh-CN"/>
        </w:rPr>
        <w:t>11-15</w:t>
      </w:r>
      <w:r>
        <w:rPr>
          <w:rFonts w:hint="eastAsia" w:ascii="仿宋_GB2312" w:hAnsi="仿宋_GB2312" w:eastAsia="仿宋_GB2312" w:cs="仿宋_GB2312"/>
          <w:sz w:val="32"/>
          <w:szCs w:val="32"/>
        </w:rPr>
        <w:t>CBCAD</w:t>
      </w:r>
    </w:p>
    <w:p w14:paraId="160246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16-20</w:t>
      </w:r>
      <w:r>
        <w:rPr>
          <w:rFonts w:hint="eastAsia" w:ascii="仿宋_GB2312" w:hAnsi="仿宋_GB2312" w:eastAsia="仿宋_GB2312" w:cs="仿宋_GB2312"/>
          <w:sz w:val="32"/>
          <w:szCs w:val="32"/>
        </w:rPr>
        <w:t>AABCB,</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CACDC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BCBCA</w:t>
      </w:r>
    </w:p>
    <w:p w14:paraId="7169707F">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43C70F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 2.ABC, 3.AB, 4.ABCD, 5.ABD, 6.AB, 7.ABC ,8.ABDE, 9.BC, 10.ABC, 11.ACD, 12.AB, 13.ABC, 14.AB, 15.AC, 16.ABC, 17.AB, 18.ABC,19.ABC, 20.ACD</w:t>
      </w:r>
    </w:p>
    <w:p w14:paraId="6E9C5F9C">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D84634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2.2.6.2  供料工实操知识</w:t>
      </w:r>
    </w:p>
    <w:p w14:paraId="48C394D0">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2AEDAA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1.超浓相供料时溜槽走料慢原因及处理方法有哪些？</w:t>
      </w:r>
    </w:p>
    <w:p w14:paraId="32E5BF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2.气力提升机提不上料的原因？</w:t>
      </w:r>
    </w:p>
    <w:p w14:paraId="013E0A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3.仓顶除尘器脉冲阀不动作的原因？</w:t>
      </w:r>
    </w:p>
    <w:p w14:paraId="094F7C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4.料斗下料时间长的原因是什么？</w:t>
      </w:r>
    </w:p>
    <w:p w14:paraId="654C6C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5.主引风机的停机步骤？</w:t>
      </w:r>
    </w:p>
    <w:p w14:paraId="390330AA">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6.气垫式皮带输送机操作规程停机步骤？</w:t>
      </w:r>
    </w:p>
    <w:p w14:paraId="6D1660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147A8714">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供料工实际操作答案</w:t>
      </w:r>
    </w:p>
    <w:p w14:paraId="573647DE">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433BBC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1.答：（1）风量不足、漏风（2）微调阀设置不当或膜片坏（3）风压太高（4）气室不干净。</w:t>
      </w:r>
    </w:p>
    <w:p w14:paraId="57EA7C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2.答：（1）除尘器进出口料不平衡（2）沸腾床堵料或破（3）喷嘴内管破裂（4）风室进料（5）供风阀发生变化。</w:t>
      </w:r>
    </w:p>
    <w:p w14:paraId="0130A7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3.答：（1）大小膜片破损（2）弹簧断（3）电磁圈烧坏</w:t>
      </w:r>
    </w:p>
    <w:p w14:paraId="3CA2B8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4.答：（1）料位计故障（2）流槽气室进料（3）电磁阀故障（4）压缩空气压力不足。</w:t>
      </w:r>
    </w:p>
    <w:p w14:paraId="7C3B7F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5.答：（1）关闭调节阀、进口阀（2）按动停止按钮，切断电源，关出口阀。（3）拉下停止按钮，挂上“禁止合闸”牌。</w:t>
      </w:r>
    </w:p>
    <w:p w14:paraId="238E92EF">
      <w:pPr>
        <w:pStyle w:val="25"/>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6.答：（1）停运皮带下料秤（2）升起卸料器（3）检查制动器（4）依次停运1#-7#供风风机和8#-11#供风风机（5）依次停运1#-4#收尘系统。</w:t>
      </w:r>
    </w:p>
    <w:p w14:paraId="24B90451">
      <w:pPr>
        <w:spacing w:line="600" w:lineRule="exact"/>
        <w:ind w:firstLine="640" w:firstLineChars="200"/>
        <w:jc w:val="left"/>
        <w:rPr>
          <w:rFonts w:hint="eastAsia" w:ascii="仿宋_GB2312" w:hAnsi="仿宋_GB2312" w:eastAsia="仿宋_GB2312" w:cs="仿宋_GB2312"/>
          <w:sz w:val="32"/>
          <w:szCs w:val="32"/>
        </w:rPr>
      </w:pPr>
    </w:p>
    <w:p w14:paraId="693D1F27">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595373E">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2.2.7《起重机工》</w:t>
      </w:r>
    </w:p>
    <w:p w14:paraId="3598F9B4">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2.2.7.1 起重机工理论知识</w:t>
      </w:r>
    </w:p>
    <w:p w14:paraId="28F5C26F">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25758D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1.卷筒轴与上升限位开关的转轴应该同步。（     ）</w:t>
      </w:r>
    </w:p>
    <w:p w14:paraId="0ED99B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CA37D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870EB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2.起重机发生火灾的原因主要是由于电器设备在运行中超过额定负荷造成线路短路过热或打火花造成。（     ）</w:t>
      </w:r>
    </w:p>
    <w:p w14:paraId="69A5EC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C39F7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96BA4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3.起重机应设连锁保护装置，门打开时，起重机所有装置不能接通电源。（     ）</w:t>
      </w:r>
    </w:p>
    <w:p w14:paraId="75E2AD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31D52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1CAEF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4.起重机轨道接头的缝隙一般为5—10mm。（     ）</w:t>
      </w:r>
    </w:p>
    <w:p w14:paraId="2278F4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AD51C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23386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5.当重物位置大于回转半径时，起重机不可以缓慢起升，待把重物水平拉近钢丝绳垂直时，再起吊。（     ）</w:t>
      </w:r>
    </w:p>
    <w:p w14:paraId="41DF61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B9041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34816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6.运行机构的制动装置失效后，可采用反车制动来实现停车。（     ）</w:t>
      </w:r>
    </w:p>
    <w:p w14:paraId="4C8BF4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D25A3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ADB1B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7.专用手势信号指各种类型的起重机在起重吊运中普遍适用的指挥信号。（     ）</w:t>
      </w:r>
    </w:p>
    <w:p w14:paraId="36BB20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25DA4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5B0D0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8.重物在下降过程中突然溜钩是由于平衡阀控制压力太低。（     ）</w:t>
      </w:r>
    </w:p>
    <w:p w14:paraId="0704D1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67E48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5B988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9.吊钩的危险断面出现磨损沟槽时，应补焊后使用。（     ）</w:t>
      </w:r>
    </w:p>
    <w:p w14:paraId="22E92D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E491F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99FEA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10.钢丝绳用螺栓和压板固定在卷筒上时，每端压板数不少于2个。（     ）</w:t>
      </w:r>
    </w:p>
    <w:p w14:paraId="780AA4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14ECE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BE7C0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11.钢丝绳尾端在卷筒上固定，单层缠绕时通常采用压板。（     ）</w:t>
      </w:r>
    </w:p>
    <w:p w14:paraId="7F00BB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3FB8A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C58E5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12.如触电地点附近没有电源开关或插销，可用其他利器（如斧头、刀具等）将电源线切断。（     ）</w:t>
      </w:r>
    </w:p>
    <w:p w14:paraId="0C2C79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C393E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61F29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13.吊运炽热金属或易燃易爆等危险物品的起升机构，应该装设两套制动器。（     ）</w:t>
      </w:r>
    </w:p>
    <w:p w14:paraId="5F5227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32F14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3CF18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14.起重机工触电急救时，一旦呼吸和心跳都停止，应同时进行口对口人工呼吸和胸外心脏按压法抢救。（     ）</w:t>
      </w:r>
    </w:p>
    <w:p w14:paraId="1545FE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EF0ED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9C0D8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15.新更换的钢丝绳应与原安装的钢丝绳同类型、同规格。（     ）</w:t>
      </w:r>
    </w:p>
    <w:p w14:paraId="231700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4B4A3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F2A5E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16.通用取物装置包括吊钩和吊环。（     ）</w:t>
      </w:r>
    </w:p>
    <w:p w14:paraId="5BC807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05DB3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26D56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17.起重机的吊钩通常有铸造吊钩、锻造吊钩和板钩三种。（     ）</w:t>
      </w:r>
    </w:p>
    <w:p w14:paraId="5014C0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829AA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8468A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18.对于吊运溶化炽热金属或者危险物品的钢丝绳，每周应该进行两次安全检查。（     ）</w:t>
      </w:r>
    </w:p>
    <w:p w14:paraId="72DA84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0D01E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62EBE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19.在非正常使用状态下，超载是钢丝绳破断的主要原因。（     ）</w:t>
      </w:r>
    </w:p>
    <w:p w14:paraId="361F6C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B7F24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7091A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20.在正常使用情况下，钢丝绳绳股中的钢丝的断裂是逐渐产生的。（     ）</w:t>
      </w:r>
    </w:p>
    <w:p w14:paraId="4CB558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5CDC0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495C1C7">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D42A8F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1.起重机行走严禁急起急（   ）。</w:t>
      </w:r>
    </w:p>
    <w:p w14:paraId="60E4A30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A.停</w:t>
      </w:r>
    </w:p>
    <w:p w14:paraId="4B9E3D0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B.高</w:t>
      </w:r>
    </w:p>
    <w:p w14:paraId="70F28A4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C.低</w:t>
      </w:r>
    </w:p>
    <w:p w14:paraId="5D1CB65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D.动</w:t>
      </w:r>
    </w:p>
    <w:p w14:paraId="16A9C6C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2.清包吊运时，包内（    ）严禁起吊</w:t>
      </w:r>
    </w:p>
    <w:p w14:paraId="1503214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A.有人</w:t>
      </w:r>
    </w:p>
    <w:p w14:paraId="5B98371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B.无人</w:t>
      </w:r>
    </w:p>
    <w:p w14:paraId="4BC1216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C.铝渣</w:t>
      </w:r>
    </w:p>
    <w:p w14:paraId="455437B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D.铝皮</w:t>
      </w:r>
    </w:p>
    <w:p w14:paraId="37CF4E5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3.严禁（   ）斜吊。</w:t>
      </w:r>
    </w:p>
    <w:p w14:paraId="7DE7316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A.歪拉</w:t>
      </w:r>
    </w:p>
    <w:p w14:paraId="754C770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B.上方</w:t>
      </w:r>
    </w:p>
    <w:p w14:paraId="1C97206D">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C.下方</w:t>
      </w:r>
    </w:p>
    <w:p w14:paraId="791FE36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D.前方</w:t>
      </w:r>
    </w:p>
    <w:p w14:paraId="20CB76D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4.严禁（   ）时接打电话</w:t>
      </w:r>
    </w:p>
    <w:p w14:paraId="6BB6772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A.作业</w:t>
      </w:r>
    </w:p>
    <w:p w14:paraId="5E8730FD">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B.休息</w:t>
      </w:r>
    </w:p>
    <w:p w14:paraId="346E3A3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C.吃饭</w:t>
      </w:r>
    </w:p>
    <w:p w14:paraId="038ED49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D.检修</w:t>
      </w:r>
    </w:p>
    <w:p w14:paraId="35006C0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5.严禁（   ）指挥或指挥信号不明时操作。</w:t>
      </w:r>
    </w:p>
    <w:p w14:paraId="66D04F9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A.无人</w:t>
      </w:r>
    </w:p>
    <w:p w14:paraId="35014AD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B.有人</w:t>
      </w:r>
    </w:p>
    <w:p w14:paraId="5A99C04D">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C.多人</w:t>
      </w:r>
    </w:p>
    <w:p w14:paraId="071E53DF">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D.岗位人员</w:t>
      </w:r>
    </w:p>
    <w:p w14:paraId="545A737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6.起重机吊物时，严禁起重机工（   ）工作岗位。</w:t>
      </w:r>
    </w:p>
    <w:p w14:paraId="7A8C4D0F">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A.离开</w:t>
      </w:r>
    </w:p>
    <w:p w14:paraId="198AF8A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B.在</w:t>
      </w:r>
    </w:p>
    <w:p w14:paraId="00A463D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C.观察</w:t>
      </w:r>
    </w:p>
    <w:p w14:paraId="7F9DF0D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D.监视</w:t>
      </w:r>
    </w:p>
    <w:p w14:paraId="32BDE9C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7.（   ）人员在吊物下停留或穿行。</w:t>
      </w:r>
    </w:p>
    <w:p w14:paraId="040E4C4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A.可以</w:t>
      </w:r>
    </w:p>
    <w:p w14:paraId="2458C7A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B.严禁</w:t>
      </w:r>
    </w:p>
    <w:p w14:paraId="75A960A6">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C.肆意</w:t>
      </w:r>
    </w:p>
    <w:p w14:paraId="7D2DE0C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D.检修时</w:t>
      </w:r>
    </w:p>
    <w:p w14:paraId="71C850F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8.严禁吊物长时间（   ）停</w:t>
      </w:r>
    </w:p>
    <w:p w14:paraId="0EB9555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A.悬</w:t>
      </w:r>
    </w:p>
    <w:p w14:paraId="6AE1040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B.急</w:t>
      </w:r>
    </w:p>
    <w:p w14:paraId="125EF0B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C.慢</w:t>
      </w:r>
    </w:p>
    <w:p w14:paraId="4ED9131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D.管</w:t>
      </w:r>
    </w:p>
    <w:p w14:paraId="578CD4E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9.严禁起重机（   ）运行</w:t>
      </w:r>
    </w:p>
    <w:p w14:paraId="23E5187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A.带病</w:t>
      </w:r>
    </w:p>
    <w:p w14:paraId="73475956">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B.健康</w:t>
      </w:r>
    </w:p>
    <w:p w14:paraId="67E7568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C.正常</w:t>
      </w:r>
    </w:p>
    <w:p w14:paraId="44394B1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D.规范</w:t>
      </w:r>
    </w:p>
    <w:p w14:paraId="412966E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10.（   ）从非专用通道上车。</w:t>
      </w:r>
    </w:p>
    <w:p w14:paraId="3638789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A.严禁</w:t>
      </w:r>
    </w:p>
    <w:p w14:paraId="0F1DC89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B.可以</w:t>
      </w:r>
    </w:p>
    <w:p w14:paraId="759690A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C.随意</w:t>
      </w:r>
    </w:p>
    <w:p w14:paraId="2BA25D6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D.规定</w:t>
      </w:r>
    </w:p>
    <w:p w14:paraId="61F0210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11.严禁（   ）和疲劳上岗。</w:t>
      </w:r>
    </w:p>
    <w:p w14:paraId="4399E55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A.饭后</w:t>
      </w:r>
    </w:p>
    <w:p w14:paraId="096A870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B.酒后</w:t>
      </w:r>
    </w:p>
    <w:p w14:paraId="63F5EA6F">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C.从通道上</w:t>
      </w:r>
    </w:p>
    <w:p w14:paraId="2E0E818F">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D.安全门</w:t>
      </w:r>
    </w:p>
    <w:p w14:paraId="1B0E0F6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12.严禁（   ）上岗。</w:t>
      </w:r>
    </w:p>
    <w:p w14:paraId="7D24CAFD">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A.有证</w:t>
      </w:r>
    </w:p>
    <w:p w14:paraId="16E26D0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B.无证</w:t>
      </w:r>
    </w:p>
    <w:p w14:paraId="5676353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C.标准</w:t>
      </w:r>
    </w:p>
    <w:p w14:paraId="7DAA64A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D.规范</w:t>
      </w:r>
    </w:p>
    <w:p w14:paraId="7FF3252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13.必须从专用通道下车，爬梯门必须（   ）。</w:t>
      </w:r>
    </w:p>
    <w:p w14:paraId="284204C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A.打开</w:t>
      </w:r>
    </w:p>
    <w:p w14:paraId="5EA7A02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B.关闭上锁</w:t>
      </w:r>
    </w:p>
    <w:p w14:paraId="2FE323E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C.敞开</w:t>
      </w:r>
    </w:p>
    <w:p w14:paraId="37F7538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D.开锁</w:t>
      </w:r>
    </w:p>
    <w:p w14:paraId="121FB2E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14. 清理卫生必须系挂（   ）。</w:t>
      </w:r>
    </w:p>
    <w:p w14:paraId="7997A73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A.安全帽</w:t>
      </w:r>
    </w:p>
    <w:p w14:paraId="254EF9D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B.安全带</w:t>
      </w:r>
    </w:p>
    <w:p w14:paraId="64C0E3BD">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C.绳子</w:t>
      </w:r>
    </w:p>
    <w:p w14:paraId="3EE17FE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D.检修牌</w:t>
      </w:r>
    </w:p>
    <w:p w14:paraId="2084411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15.小车必须停到驾驶室一端，吊钩升到（   ），地操手柄必须上锁。</w:t>
      </w:r>
    </w:p>
    <w:p w14:paraId="6956DE9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A.下限位</w:t>
      </w:r>
    </w:p>
    <w:p w14:paraId="1F8C5B3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B.上限位</w:t>
      </w:r>
    </w:p>
    <w:p w14:paraId="571AD2A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C.运行</w:t>
      </w:r>
    </w:p>
    <w:p w14:paraId="3D0EC34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D.加速</w:t>
      </w:r>
    </w:p>
    <w:p w14:paraId="70E4D67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16.起重机必须停放到（    ）位置：</w:t>
      </w:r>
    </w:p>
    <w:p w14:paraId="24B8804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A.待机</w:t>
      </w:r>
    </w:p>
    <w:p w14:paraId="48F0EAE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B.指定</w:t>
      </w:r>
    </w:p>
    <w:p w14:paraId="362687E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C.启动</w:t>
      </w:r>
    </w:p>
    <w:p w14:paraId="4CE1024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D.过道</w:t>
      </w:r>
    </w:p>
    <w:p w14:paraId="580D663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17.吊运物体时速度必须（    ）。</w:t>
      </w:r>
    </w:p>
    <w:p w14:paraId="5A44F1B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A.动作迅速</w:t>
      </w:r>
    </w:p>
    <w:p w14:paraId="7133703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B.缓慢平稳</w:t>
      </w:r>
    </w:p>
    <w:p w14:paraId="2C28CD70">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C.加速</w:t>
      </w:r>
    </w:p>
    <w:p w14:paraId="769E2CF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D.急速</w:t>
      </w:r>
    </w:p>
    <w:p w14:paraId="20C822FD">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18.发生人身伤害时，要立即（ ），紧急处理，并及时就医，必要时可以拨打急救电话。</w:t>
      </w:r>
    </w:p>
    <w:p w14:paraId="7D7446A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A.开车</w:t>
      </w:r>
    </w:p>
    <w:p w14:paraId="1E795B7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B.停车</w:t>
      </w:r>
    </w:p>
    <w:p w14:paraId="296AFE9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C.加速</w:t>
      </w:r>
    </w:p>
    <w:p w14:paraId="1FFACB1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D.减速</w:t>
      </w:r>
    </w:p>
    <w:p w14:paraId="0A7E71B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19.发生电气火灾时，立即使用（   ）灭火。</w:t>
      </w:r>
    </w:p>
    <w:p w14:paraId="4992BC7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A.水</w:t>
      </w:r>
    </w:p>
    <w:p w14:paraId="1D65404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B.灭火器</w:t>
      </w:r>
    </w:p>
    <w:p w14:paraId="2B1C24E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C.沙子</w:t>
      </w:r>
    </w:p>
    <w:p w14:paraId="5A9139F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D.油</w:t>
      </w:r>
    </w:p>
    <w:p w14:paraId="0363A02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20.起重机发生故障失控时，要立即关闭电源，同时告知地面指挥监护人员，关闭总电源，通知周边人员撤离到（   ）。</w:t>
      </w:r>
    </w:p>
    <w:p w14:paraId="10AD611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A.危险区域</w:t>
      </w:r>
    </w:p>
    <w:p w14:paraId="0F96245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B.安全区域</w:t>
      </w:r>
    </w:p>
    <w:p w14:paraId="60C448F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C.地面</w:t>
      </w:r>
    </w:p>
    <w:p w14:paraId="2FAD4CE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D.待机室</w:t>
      </w:r>
    </w:p>
    <w:p w14:paraId="4E3E0EF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21.出现滑包，要立即将抬包（   ）放置地面。</w:t>
      </w:r>
    </w:p>
    <w:p w14:paraId="76EF297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A.迅速</w:t>
      </w:r>
    </w:p>
    <w:p w14:paraId="13F850D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B.缓慢</w:t>
      </w:r>
    </w:p>
    <w:p w14:paraId="0F230B7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C.向下</w:t>
      </w:r>
    </w:p>
    <w:p w14:paraId="0D9EB68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D.向上</w:t>
      </w:r>
    </w:p>
    <w:p w14:paraId="0CDCD24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22.起重机制动器突然失灵时，应立即（   ）</w:t>
      </w:r>
    </w:p>
    <w:p w14:paraId="0AE2E43B">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A.下降</w:t>
      </w:r>
    </w:p>
    <w:p w14:paraId="683B88E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B.上升</w:t>
      </w:r>
    </w:p>
    <w:p w14:paraId="2AD9D35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C.急停</w:t>
      </w:r>
    </w:p>
    <w:p w14:paraId="06FB4D5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23.严禁从非（    ）下车。</w:t>
      </w:r>
    </w:p>
    <w:p w14:paraId="17D3196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A.正常通道</w:t>
      </w:r>
    </w:p>
    <w:p w14:paraId="0857004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B.专用通道</w:t>
      </w:r>
    </w:p>
    <w:p w14:paraId="0282C86F">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C.楼梯</w:t>
      </w:r>
    </w:p>
    <w:p w14:paraId="36E64266">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D.爬梯</w:t>
      </w:r>
    </w:p>
    <w:p w14:paraId="2A5C28C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24.起重机停止工作后，严禁吊钩上（   ）物件。</w:t>
      </w:r>
    </w:p>
    <w:p w14:paraId="3784974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A.悬挂</w:t>
      </w:r>
    </w:p>
    <w:p w14:paraId="177A89D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B.停止</w:t>
      </w:r>
    </w:p>
    <w:p w14:paraId="2F5094E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C.有</w:t>
      </w:r>
    </w:p>
    <w:p w14:paraId="35DB0E6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D.无</w:t>
      </w:r>
    </w:p>
    <w:p w14:paraId="6F04AF6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25.严禁停车后大车、小车、吊钩未停到位； 控制器未置于零位； 未关闭（   ）就下车。</w:t>
      </w:r>
    </w:p>
    <w:p w14:paraId="51B34C1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A.电源开关</w:t>
      </w:r>
    </w:p>
    <w:p w14:paraId="5995C12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B.待机室</w:t>
      </w:r>
    </w:p>
    <w:p w14:paraId="2F34C0F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C.操作室</w:t>
      </w:r>
    </w:p>
    <w:p w14:paraId="52A6F53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D.清理卫生</w:t>
      </w:r>
    </w:p>
    <w:p w14:paraId="25FB136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26.固定作业流程必须（   ）辨识评估一次风险，完善相应防范措施</w:t>
      </w:r>
    </w:p>
    <w:p w14:paraId="4977A9E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A.每天</w:t>
      </w:r>
    </w:p>
    <w:p w14:paraId="0BE04BC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B.每月</w:t>
      </w:r>
    </w:p>
    <w:p w14:paraId="5DAF609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C.每年</w:t>
      </w:r>
    </w:p>
    <w:p w14:paraId="557A62A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27.临时性作业前必须（   ）风险，制定落实相应防范措施</w:t>
      </w:r>
    </w:p>
    <w:p w14:paraId="065C69E4">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A.辨识评估</w:t>
      </w:r>
    </w:p>
    <w:p w14:paraId="67DF676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B.识别</w:t>
      </w:r>
    </w:p>
    <w:p w14:paraId="2C8B0F4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C.判断</w:t>
      </w:r>
    </w:p>
    <w:p w14:paraId="28F49CD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28.严禁未按规定（   ）进行检修或故障处理</w:t>
      </w:r>
    </w:p>
    <w:p w14:paraId="14345FD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A.作业</w:t>
      </w:r>
    </w:p>
    <w:p w14:paraId="3FDD39C1">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B.停机</w:t>
      </w:r>
    </w:p>
    <w:p w14:paraId="1F3C1A27">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C.生产</w:t>
      </w:r>
    </w:p>
    <w:p w14:paraId="113834C2">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29. 严禁不佩戴（   ）进行高空作业。</w:t>
      </w:r>
    </w:p>
    <w:p w14:paraId="508AC7DE">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A.安全带</w:t>
      </w:r>
    </w:p>
    <w:p w14:paraId="33412643">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B.安全绳</w:t>
      </w:r>
    </w:p>
    <w:p w14:paraId="54FE7125">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C.安全帽</w:t>
      </w:r>
    </w:p>
    <w:p w14:paraId="5CB8188C">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30.吊运作业时，必须确保钢丝绳（  ），吊具无变形、裂纹、破损</w:t>
      </w:r>
    </w:p>
    <w:p w14:paraId="361F3C9A">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A.无断股</w:t>
      </w:r>
    </w:p>
    <w:p w14:paraId="225C8569">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B.有断股</w:t>
      </w:r>
    </w:p>
    <w:p w14:paraId="1B267118">
      <w:pPr>
        <w:pStyle w:val="9"/>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C.够长</w:t>
      </w:r>
    </w:p>
    <w:p w14:paraId="0B11868B">
      <w:pPr>
        <w:pStyle w:val="9"/>
        <w:spacing w:line="600" w:lineRule="exact"/>
        <w:ind w:firstLine="640" w:firstLineChars="200"/>
        <w:jc w:val="left"/>
        <w:rPr>
          <w:rFonts w:ascii="仿宋" w:hAnsi="仿宋" w:eastAsia="仿宋" w:cs="仿宋"/>
          <w:sz w:val="32"/>
          <w:szCs w:val="32"/>
          <w:lang w:eastAsia="zh-CN"/>
        </w:rPr>
      </w:pPr>
      <w:r>
        <w:rPr>
          <w:rFonts w:hint="eastAsia" w:ascii="仿宋" w:hAnsi="仿宋" w:eastAsia="仿宋" w:cs="仿宋"/>
          <w:sz w:val="32"/>
          <w:szCs w:val="32"/>
          <w:lang w:eastAsia="zh-CN"/>
        </w:rPr>
        <w:t>D.伸缩</w:t>
      </w:r>
    </w:p>
    <w:p w14:paraId="547AADA7">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280A4AF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1.起重机作业时预防措施（</w:t>
      </w:r>
      <w:r>
        <w:rPr>
          <w:rFonts w:hint="eastAsia" w:ascii="仿宋_GB2312" w:hAnsi="仿宋_GB2312" w:eastAsia="仿宋_GB2312" w:cs="仿宋_GB2312"/>
          <w:sz w:val="32"/>
          <w:szCs w:val="32"/>
          <w:lang w:eastAsia="zh-CN"/>
        </w:rPr>
        <w:t xml:space="preserve">     ）</w:t>
      </w:r>
    </w:p>
    <w:p w14:paraId="7E1A151E">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A.人员禁止站在扭把下</w:t>
      </w:r>
    </w:p>
    <w:p w14:paraId="14B0656D">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B.严禁从机构下通行</w:t>
      </w:r>
    </w:p>
    <w:p w14:paraId="6B508523">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C.确认风格板完好</w:t>
      </w:r>
    </w:p>
    <w:p w14:paraId="386B766A">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2.换极作业过程中有可能发生的危害（</w:t>
      </w:r>
      <w:r>
        <w:rPr>
          <w:rFonts w:hint="eastAsia" w:ascii="仿宋_GB2312" w:hAnsi="仿宋_GB2312" w:eastAsia="仿宋_GB2312" w:cs="仿宋_GB2312"/>
          <w:sz w:val="32"/>
          <w:szCs w:val="32"/>
          <w:lang w:eastAsia="zh-CN"/>
        </w:rPr>
        <w:t xml:space="preserve">     ）</w:t>
      </w:r>
    </w:p>
    <w:p w14:paraId="2BCC2316">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A.灼烫</w:t>
      </w:r>
    </w:p>
    <w:p w14:paraId="45866F9B">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B.触电</w:t>
      </w:r>
    </w:p>
    <w:p w14:paraId="700C327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C.高空坠物</w:t>
      </w:r>
    </w:p>
    <w:p w14:paraId="12454316">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3.指挥人员发出大于1秒的长声信号，可用于配合（</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手势</w:t>
      </w:r>
    </w:p>
    <w:p w14:paraId="51029938">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A.注意</w:t>
      </w:r>
    </w:p>
    <w:p w14:paraId="5317AE09">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B.预备</w:t>
      </w:r>
    </w:p>
    <w:p w14:paraId="568FB8CF">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C.要主钩</w:t>
      </w:r>
    </w:p>
    <w:p w14:paraId="6FBA035B">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4.起重机运行时禁止（</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操作</w:t>
      </w:r>
    </w:p>
    <w:p w14:paraId="58ED94B7">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A.高速</w:t>
      </w:r>
    </w:p>
    <w:p w14:paraId="726AA5B8">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B.强力</w:t>
      </w:r>
    </w:p>
    <w:p w14:paraId="26554F1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C.反复</w:t>
      </w:r>
    </w:p>
    <w:p w14:paraId="4E0FA7B0">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5.停车后，大、小车、吊钩控制器置于（</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，关闭（</w:t>
      </w:r>
      <w:r>
        <w:rPr>
          <w:rFonts w:hint="eastAsia" w:ascii="仿宋_GB2312" w:hAnsi="仿宋_GB2312" w:eastAsia="仿宋_GB2312" w:cs="仿宋_GB2312"/>
          <w:sz w:val="32"/>
          <w:szCs w:val="32"/>
          <w:lang w:eastAsia="zh-CN"/>
        </w:rPr>
        <w:t xml:space="preserve">     ）</w:t>
      </w:r>
    </w:p>
    <w:p w14:paraId="4EFCF09D">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A.上限位</w:t>
      </w:r>
    </w:p>
    <w:p w14:paraId="5C16555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B.零位</w:t>
      </w:r>
    </w:p>
    <w:p w14:paraId="0DA4B32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C.电源开关</w:t>
      </w:r>
    </w:p>
    <w:p w14:paraId="7D23B9A7">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6.起重机工作业环境主要的风险有（</w:t>
      </w:r>
      <w:r>
        <w:rPr>
          <w:rFonts w:hint="eastAsia" w:ascii="仿宋_GB2312" w:hAnsi="仿宋_GB2312" w:eastAsia="仿宋_GB2312" w:cs="仿宋_GB2312"/>
          <w:sz w:val="32"/>
          <w:szCs w:val="32"/>
          <w:lang w:eastAsia="zh-CN"/>
        </w:rPr>
        <w:t xml:space="preserve">     ）</w:t>
      </w:r>
    </w:p>
    <w:p w14:paraId="7C049FA6">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A.高空坠物</w:t>
      </w:r>
    </w:p>
    <w:p w14:paraId="258A2C14">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B.高温</w:t>
      </w:r>
    </w:p>
    <w:p w14:paraId="4308460F">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C.起重伤害</w:t>
      </w:r>
    </w:p>
    <w:p w14:paraId="0AAA22F9">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7.严禁地面操作人员在吊物或三大机构下（</w:t>
      </w:r>
      <w:r>
        <w:rPr>
          <w:rFonts w:hint="eastAsia" w:ascii="仿宋_GB2312" w:hAnsi="仿宋_GB2312" w:eastAsia="仿宋_GB2312" w:cs="仿宋_GB2312"/>
          <w:sz w:val="32"/>
          <w:szCs w:val="32"/>
          <w:lang w:eastAsia="zh-CN"/>
        </w:rPr>
        <w:t xml:space="preserve">     ）</w:t>
      </w:r>
    </w:p>
    <w:p w14:paraId="2C77ED03">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A.作业</w:t>
      </w:r>
    </w:p>
    <w:p w14:paraId="72CA9E47">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B.停留</w:t>
      </w:r>
    </w:p>
    <w:p w14:paraId="41DAC545">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C.穿行</w:t>
      </w:r>
    </w:p>
    <w:p w14:paraId="3DF13E01">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8.起重机吊装时严禁（</w:t>
      </w:r>
      <w:r>
        <w:rPr>
          <w:rFonts w:hint="eastAsia" w:ascii="仿宋_GB2312" w:hAnsi="仿宋_GB2312" w:eastAsia="仿宋_GB2312" w:cs="仿宋_GB2312"/>
          <w:sz w:val="32"/>
          <w:szCs w:val="32"/>
          <w:lang w:eastAsia="zh-CN"/>
        </w:rPr>
        <w:t xml:space="preserve">     ）</w:t>
      </w:r>
    </w:p>
    <w:p w14:paraId="15796EE7">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A.平稳调运</w:t>
      </w:r>
    </w:p>
    <w:p w14:paraId="7667D099">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B.外拉卸斜吊</w:t>
      </w:r>
    </w:p>
    <w:p w14:paraId="035BED00">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C.急起急停</w:t>
      </w:r>
    </w:p>
    <w:p w14:paraId="0C3BF093">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9.上下楼梯必须（</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，必须（</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安全门</w:t>
      </w:r>
    </w:p>
    <w:p w14:paraId="5936DFFB">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A.扶好扶手</w:t>
      </w:r>
    </w:p>
    <w:p w14:paraId="72B3E8A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B.关闭</w:t>
      </w:r>
    </w:p>
    <w:p w14:paraId="211BB1C2">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C.开启</w:t>
      </w:r>
    </w:p>
    <w:p w14:paraId="23A3A248">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10.操作时，必须（</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，低速启动（</w:t>
      </w:r>
      <w:r>
        <w:rPr>
          <w:rFonts w:hint="eastAsia" w:ascii="仿宋_GB2312" w:hAnsi="仿宋_GB2312" w:eastAsia="仿宋_GB2312" w:cs="仿宋_GB2312"/>
          <w:sz w:val="32"/>
          <w:szCs w:val="32"/>
          <w:lang w:eastAsia="zh-CN"/>
        </w:rPr>
        <w:t xml:space="preserve">     ）</w:t>
      </w:r>
    </w:p>
    <w:p w14:paraId="057220D0">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A.明铃警示</w:t>
      </w:r>
    </w:p>
    <w:p w14:paraId="2C30F46A">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B.逐档加速</w:t>
      </w:r>
    </w:p>
    <w:p w14:paraId="47C35253">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C.加挡启动</w:t>
      </w:r>
    </w:p>
    <w:p w14:paraId="018763DB">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11.必须对吊运物件进行（</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，确认（</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有效</w:t>
      </w:r>
    </w:p>
    <w:p w14:paraId="6AAD095F">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A.试吊</w:t>
      </w:r>
    </w:p>
    <w:p w14:paraId="701E7DCA">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B.制动机构</w:t>
      </w:r>
    </w:p>
    <w:p w14:paraId="3B0336F1">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C.防撞机构</w:t>
      </w:r>
    </w:p>
    <w:p w14:paraId="099D55EF">
      <w:pPr>
        <w:pStyle w:val="9"/>
        <w:spacing w:line="600" w:lineRule="exact"/>
        <w:ind w:firstLine="672"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12.吊运作业时，必须确保钢丝绳无断股，吊具无（</w:t>
      </w:r>
      <w:r>
        <w:rPr>
          <w:rFonts w:hint="eastAsia" w:ascii="仿宋_GB2312" w:hAnsi="仿宋_GB2312" w:eastAsia="仿宋_GB2312" w:cs="仿宋_GB2312"/>
          <w:sz w:val="32"/>
          <w:szCs w:val="32"/>
          <w:lang w:eastAsia="zh-CN"/>
        </w:rPr>
        <w:t xml:space="preserve">     ）</w:t>
      </w:r>
    </w:p>
    <w:p w14:paraId="1520116F">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A.变形</w:t>
      </w:r>
    </w:p>
    <w:p w14:paraId="681AC74A">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B.裂纹</w:t>
      </w:r>
    </w:p>
    <w:p w14:paraId="29E1917C">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C.破损</w:t>
      </w:r>
    </w:p>
    <w:p w14:paraId="3014F5A7">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13.吊运物体时速度必须（</w:t>
      </w:r>
      <w:r>
        <w:rPr>
          <w:rFonts w:hint="eastAsia" w:ascii="仿宋_GB2312" w:hAnsi="仿宋_GB2312" w:eastAsia="仿宋_GB2312" w:cs="仿宋_GB2312"/>
          <w:sz w:val="32"/>
          <w:szCs w:val="32"/>
          <w:lang w:eastAsia="zh-CN"/>
        </w:rPr>
        <w:t xml:space="preserve">     ）</w:t>
      </w:r>
    </w:p>
    <w:p w14:paraId="503C3AD8">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A.缓慢</w:t>
      </w:r>
    </w:p>
    <w:p w14:paraId="1CA3B138">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B.平稳</w:t>
      </w:r>
    </w:p>
    <w:p w14:paraId="1498D693">
      <w:pPr>
        <w:pStyle w:val="9"/>
        <w:spacing w:line="60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C.破损</w:t>
      </w:r>
    </w:p>
    <w:p w14:paraId="2CF60432">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14.被吊物件不能高出其越过的地面设备（</w:t>
      </w:r>
      <w:r>
        <w:rPr>
          <w:rFonts w:hint="eastAsia" w:ascii="仿宋_GB2312" w:hAnsi="仿宋_GB2312" w:eastAsia="仿宋_GB2312" w:cs="仿宋_GB2312"/>
          <w:sz w:val="32"/>
          <w:szCs w:val="32"/>
          <w:lang w:eastAsia="zh-CN"/>
        </w:rPr>
        <w:t xml:space="preserve">     ）</w:t>
      </w:r>
    </w:p>
    <w:p w14:paraId="013199EE">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A.60公分</w:t>
      </w:r>
    </w:p>
    <w:p w14:paraId="3DF84F16">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B.70公分</w:t>
      </w:r>
    </w:p>
    <w:p w14:paraId="050CBE45">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C.80公分</w:t>
      </w:r>
    </w:p>
    <w:p w14:paraId="0C0756C9">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15.桥式起重机运行机构主要由（  ）（  ）（  ）等控制</w:t>
      </w:r>
    </w:p>
    <w:p w14:paraId="73871C33">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A.制动器</w:t>
      </w:r>
    </w:p>
    <w:p w14:paraId="4E393B16">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B.减速器</w:t>
      </w:r>
    </w:p>
    <w:p w14:paraId="0AA96832">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C.电动机</w:t>
      </w:r>
    </w:p>
    <w:p w14:paraId="32F27CB7">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16.可以用于高温环境的钢丝绳有（  ）（  ）钢丝绳</w:t>
      </w:r>
    </w:p>
    <w:p w14:paraId="4D1C3D09">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A.石棉纤维芯</w:t>
      </w:r>
    </w:p>
    <w:p w14:paraId="4257813B">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B.金属芯</w:t>
      </w:r>
    </w:p>
    <w:p w14:paraId="490CD925">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C.麻芯</w:t>
      </w:r>
    </w:p>
    <w:p w14:paraId="054FDF16">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17.吊钩的危险断面包括（  ）（  ）（  ）危险断面</w:t>
      </w:r>
    </w:p>
    <w:p w14:paraId="0A3AA65D">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A.拉应力</w:t>
      </w:r>
    </w:p>
    <w:p w14:paraId="05A10E12">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B.弯曲应力</w:t>
      </w:r>
    </w:p>
    <w:p w14:paraId="446C6136">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C.剪切应力</w:t>
      </w:r>
    </w:p>
    <w:p w14:paraId="13C9EBC1">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18.严禁地面操作人员在吊物或三大机构下（</w:t>
      </w:r>
      <w:r>
        <w:rPr>
          <w:rFonts w:hint="eastAsia" w:ascii="仿宋_GB2312" w:hAnsi="仿宋_GB2312" w:eastAsia="仿宋_GB2312" w:cs="仿宋_GB2312"/>
          <w:sz w:val="32"/>
          <w:szCs w:val="32"/>
          <w:lang w:eastAsia="zh-CN"/>
        </w:rPr>
        <w:t xml:space="preserve">     ）</w:t>
      </w:r>
    </w:p>
    <w:p w14:paraId="3FDDEB69">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A.作业</w:t>
      </w:r>
    </w:p>
    <w:p w14:paraId="6834DC1C">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B.停留</w:t>
      </w:r>
    </w:p>
    <w:p w14:paraId="11F037B5">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C.穿行</w:t>
      </w:r>
    </w:p>
    <w:p w14:paraId="73E4E09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19.起重机的主要组成部分包括（</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w:t>
      </w:r>
    </w:p>
    <w:p w14:paraId="1987A9F0">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A.桥架</w:t>
      </w:r>
    </w:p>
    <w:p w14:paraId="36002017">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B.大车运行机构</w:t>
      </w:r>
    </w:p>
    <w:p w14:paraId="2CA4EC6D">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C.小车运行机构</w:t>
      </w:r>
    </w:p>
    <w:p w14:paraId="3DA6B24A">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D.起升机构</w:t>
      </w:r>
    </w:p>
    <w:p w14:paraId="29C9770C">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20.起重机工在操作前应检查（</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w:t>
      </w:r>
    </w:p>
    <w:p w14:paraId="7852B9C2">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A.钢丝绳是否有断丝</w:t>
      </w:r>
    </w:p>
    <w:p w14:paraId="388FFC17">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B.制动器是否灵活可靠</w:t>
      </w:r>
    </w:p>
    <w:p w14:paraId="33B6BB7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C.各限位开关是否有效</w:t>
      </w:r>
    </w:p>
    <w:p w14:paraId="686D1348">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D.吊钩是否有裂纹</w:t>
      </w:r>
    </w:p>
    <w:p w14:paraId="0726EFD3">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21.起重机的起升机构通常包括以下哪些部件？（</w:t>
      </w:r>
      <w:r>
        <w:rPr>
          <w:rFonts w:hint="eastAsia" w:ascii="仿宋_GB2312" w:hAnsi="仿宋_GB2312" w:eastAsia="仿宋_GB2312" w:cs="仿宋_GB2312"/>
          <w:sz w:val="32"/>
          <w:szCs w:val="32"/>
          <w:lang w:eastAsia="zh-CN"/>
        </w:rPr>
        <w:t xml:space="preserve">     ）</w:t>
      </w:r>
    </w:p>
    <w:p w14:paraId="51D871B3">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A.电动机  </w:t>
      </w:r>
    </w:p>
    <w:p w14:paraId="10ABE5D0">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B.制动器  </w:t>
      </w:r>
    </w:p>
    <w:p w14:paraId="1F9BCF09">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C.卷筒  </w:t>
      </w:r>
    </w:p>
    <w:p w14:paraId="16CD5603">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D.减速器  </w:t>
      </w:r>
    </w:p>
    <w:p w14:paraId="05EC0612">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E.吊钩</w:t>
      </w:r>
    </w:p>
    <w:p w14:paraId="3BACFC8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22.起重机的安全装置有（</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w:t>
      </w:r>
    </w:p>
    <w:p w14:paraId="520939E8">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A.限位器  </w:t>
      </w:r>
    </w:p>
    <w:p w14:paraId="1322632A">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B.缓冲器  </w:t>
      </w:r>
    </w:p>
    <w:p w14:paraId="2268954A">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C.超载限制器  </w:t>
      </w:r>
    </w:p>
    <w:p w14:paraId="6E1AD2A8">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D.防风装置  </w:t>
      </w:r>
    </w:p>
    <w:p w14:paraId="2C606B6B">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E.扫轨板</w:t>
      </w:r>
    </w:p>
    <w:p w14:paraId="4A361244">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23.起重机的操作方式可以有（</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w:t>
      </w:r>
    </w:p>
    <w:p w14:paraId="5BF5A01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A.地面有线操作  </w:t>
      </w:r>
    </w:p>
    <w:p w14:paraId="7FA8D848">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B.地面无线操作  </w:t>
      </w:r>
    </w:p>
    <w:p w14:paraId="590A8957">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C.司机室操作  </w:t>
      </w:r>
    </w:p>
    <w:p w14:paraId="4994A024">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D.远程自动操作  </w:t>
      </w:r>
    </w:p>
    <w:p w14:paraId="350A7E1D">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E.智能语音操作</w:t>
      </w:r>
    </w:p>
    <w:p w14:paraId="26C5919C">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24.以下哪些因素会影响起重机的工作级别？（</w:t>
      </w:r>
      <w:r>
        <w:rPr>
          <w:rFonts w:hint="eastAsia" w:ascii="仿宋_GB2312" w:hAnsi="仿宋_GB2312" w:eastAsia="仿宋_GB2312" w:cs="仿宋_GB2312"/>
          <w:sz w:val="32"/>
          <w:szCs w:val="32"/>
          <w:lang w:eastAsia="zh-CN"/>
        </w:rPr>
        <w:t xml:space="preserve">     ）</w:t>
      </w:r>
    </w:p>
    <w:p w14:paraId="0425DF55">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A.起重量  </w:t>
      </w:r>
    </w:p>
    <w:p w14:paraId="7A0E6F74">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B.起升高度  </w:t>
      </w:r>
    </w:p>
    <w:p w14:paraId="4B8E9CE1">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C.工作环境温度  </w:t>
      </w:r>
    </w:p>
    <w:p w14:paraId="755D4BB9">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D.利用等级  </w:t>
      </w:r>
    </w:p>
    <w:p w14:paraId="6F1F08D4">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E.载荷状态</w:t>
      </w:r>
    </w:p>
    <w:p w14:paraId="32A244F5">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25.起重机在运行过程中，可能出现的故障有（</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w:t>
      </w:r>
    </w:p>
    <w:p w14:paraId="55AED8DD">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A.电机过热  </w:t>
      </w:r>
    </w:p>
    <w:p w14:paraId="01F30393">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B.制动器失灵  </w:t>
      </w:r>
    </w:p>
    <w:p w14:paraId="27C7375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C.钢丝绳断裂  </w:t>
      </w:r>
    </w:p>
    <w:p w14:paraId="0E54FE27">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D.电气控制系统故障  </w:t>
      </w:r>
    </w:p>
    <w:p w14:paraId="6778A0C1">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E.车轮啃轨</w:t>
      </w:r>
    </w:p>
    <w:p w14:paraId="722422BE">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26.对起重机进行日常维护保养时，应检查的项目有（</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8"/>
          <w:sz w:val="32"/>
          <w:szCs w:val="32"/>
          <w:lang w:eastAsia="zh-CN"/>
        </w:rPr>
        <w:t>。</w:t>
      </w:r>
    </w:p>
    <w:p w14:paraId="5556E032">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A.钢丝绳磨损情况  </w:t>
      </w:r>
    </w:p>
    <w:p w14:paraId="7388D81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B.制动器工作状态  </w:t>
      </w:r>
    </w:p>
    <w:p w14:paraId="2EE618A1">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C.电气设备运行情况  </w:t>
      </w:r>
    </w:p>
    <w:p w14:paraId="2415BCEF">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D.各部位连接螺栓紧固情况  </w:t>
      </w:r>
    </w:p>
    <w:p w14:paraId="455124AD">
      <w:pPr>
        <w:pStyle w:val="9"/>
        <w:spacing w:line="560" w:lineRule="exact"/>
        <w:ind w:firstLine="672" w:firstLineChars="200"/>
        <w:jc w:val="left"/>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E.车轮磨损情况</w:t>
      </w:r>
    </w:p>
    <w:p w14:paraId="3E92AF3B">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27.起重机的电气系统一般包括（  ）。</w:t>
      </w:r>
    </w:p>
    <w:p w14:paraId="408F2410">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A.电动机  </w:t>
      </w:r>
    </w:p>
    <w:p w14:paraId="6BE086C1">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B.控制器  </w:t>
      </w:r>
    </w:p>
    <w:p w14:paraId="1E3949B1">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C.接触器  </w:t>
      </w:r>
    </w:p>
    <w:p w14:paraId="0C056F27">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D.继电器  </w:t>
      </w:r>
    </w:p>
    <w:p w14:paraId="456694E7">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E.电线电缆</w:t>
      </w:r>
    </w:p>
    <w:p w14:paraId="6EC943A3">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28.以下关于起重机操作的说法正确的有（  ）。</w:t>
      </w:r>
    </w:p>
    <w:p w14:paraId="54FE1AA5">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A.起吊前要进行试吊  </w:t>
      </w:r>
    </w:p>
    <w:p w14:paraId="384AB20A">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B.严禁超载起吊 </w:t>
      </w:r>
    </w:p>
    <w:p w14:paraId="623A359D">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C.可以斜拉斜吊  </w:t>
      </w:r>
    </w:p>
    <w:p w14:paraId="0F815C24">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D.运行时要注意观察周围情况  </w:t>
      </w:r>
    </w:p>
    <w:p w14:paraId="07D9B4EC">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E.操作结束后应将控制器归位</w:t>
      </w:r>
    </w:p>
    <w:p w14:paraId="4EA71703">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29.起重机在以下哪些情况下不能进行起吊作业？（  ）</w:t>
      </w:r>
    </w:p>
    <w:p w14:paraId="65CDF384">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A.被吊物重量不明  </w:t>
      </w:r>
    </w:p>
    <w:p w14:paraId="4BA1A29F">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B.指挥信号不明确  </w:t>
      </w:r>
    </w:p>
    <w:p w14:paraId="2B00E50D">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C.起重机发生故障  </w:t>
      </w:r>
    </w:p>
    <w:p w14:paraId="6E57A68E">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D.现场环境恶劣  </w:t>
      </w:r>
    </w:p>
    <w:p w14:paraId="4B388B53">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E.吊具损坏</w:t>
      </w:r>
    </w:p>
    <w:p w14:paraId="61787DC4">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30.起重机的桥架结构主要由（  ）组成。</w:t>
      </w:r>
    </w:p>
    <w:p w14:paraId="63D7DEA8">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A.主梁  </w:t>
      </w:r>
    </w:p>
    <w:p w14:paraId="60AFDDA1">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B.端梁  </w:t>
      </w:r>
    </w:p>
    <w:p w14:paraId="23FBFA71">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C.走台  </w:t>
      </w:r>
    </w:p>
    <w:p w14:paraId="121BC58F">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 xml:space="preserve">D.栏杆  </w:t>
      </w:r>
    </w:p>
    <w:p w14:paraId="44ADD9CE">
      <w:pPr>
        <w:pStyle w:val="9"/>
        <w:keepNext w:val="0"/>
        <w:keepLines w:val="0"/>
        <w:pageBreakBefore w:val="0"/>
        <w:widowControl w:val="0"/>
        <w:kinsoku/>
        <w:wordWrap/>
        <w:overflowPunct/>
        <w:topLinePunct w:val="0"/>
        <w:autoSpaceDE/>
        <w:autoSpaceDN/>
        <w:bidi w:val="0"/>
        <w:adjustRightInd/>
        <w:snapToGrid/>
        <w:spacing w:line="540" w:lineRule="exact"/>
        <w:ind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spacing w:val="8"/>
          <w:sz w:val="32"/>
          <w:szCs w:val="32"/>
          <w:lang w:eastAsia="zh-CN"/>
        </w:rPr>
        <w:t>E.轨道</w:t>
      </w:r>
    </w:p>
    <w:p w14:paraId="6DA700F8">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ABE04B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起重机工理论知识答案</w:t>
      </w:r>
    </w:p>
    <w:p w14:paraId="4A12AB2E">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3F463AF1">
      <w:pPr>
        <w:pStyle w:val="9"/>
        <w:spacing w:line="600" w:lineRule="exact"/>
        <w:ind w:firstLine="664"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1-5 AAAAB</w:t>
      </w:r>
      <w:r>
        <w:rPr>
          <w:rFonts w:hint="eastAsia" w:ascii="仿宋_GB2312" w:hAnsi="仿宋_GB2312" w:eastAsia="仿宋_GB2312" w:cs="仿宋_GB2312"/>
          <w:spacing w:val="6"/>
          <w:sz w:val="32"/>
          <w:szCs w:val="32"/>
          <w:lang w:val="en-US" w:eastAsia="zh-CN"/>
        </w:rPr>
        <w:t xml:space="preserve"> </w:t>
      </w:r>
      <w:r>
        <w:rPr>
          <w:rFonts w:hint="eastAsia" w:ascii="仿宋_GB2312" w:hAnsi="仿宋_GB2312" w:eastAsia="仿宋_GB2312" w:cs="仿宋_GB2312"/>
          <w:spacing w:val="6"/>
          <w:sz w:val="32"/>
          <w:szCs w:val="32"/>
          <w:lang w:eastAsia="zh-CN"/>
        </w:rPr>
        <w:t>6-10 BABBA</w:t>
      </w:r>
      <w:r>
        <w:rPr>
          <w:rFonts w:hint="eastAsia" w:ascii="仿宋_GB2312" w:hAnsi="仿宋_GB2312" w:eastAsia="仿宋_GB2312" w:cs="仿宋_GB2312"/>
          <w:spacing w:val="6"/>
          <w:sz w:val="32"/>
          <w:szCs w:val="32"/>
          <w:lang w:val="en-US" w:eastAsia="zh-CN"/>
        </w:rPr>
        <w:t xml:space="preserve"> </w:t>
      </w:r>
      <w:r>
        <w:rPr>
          <w:rFonts w:hint="eastAsia" w:ascii="仿宋_GB2312" w:hAnsi="仿宋_GB2312" w:eastAsia="仿宋_GB2312" w:cs="仿宋_GB2312"/>
          <w:spacing w:val="6"/>
          <w:sz w:val="32"/>
          <w:szCs w:val="32"/>
          <w:lang w:eastAsia="zh-CN"/>
        </w:rPr>
        <w:t>11-15 ABAAA</w:t>
      </w:r>
      <w:r>
        <w:rPr>
          <w:rFonts w:hint="eastAsia" w:ascii="仿宋_GB2312" w:hAnsi="仿宋_GB2312" w:eastAsia="仿宋_GB2312" w:cs="仿宋_GB2312"/>
          <w:spacing w:val="6"/>
          <w:sz w:val="32"/>
          <w:szCs w:val="32"/>
          <w:lang w:val="en-US" w:eastAsia="zh-CN"/>
        </w:rPr>
        <w:t xml:space="preserve"> </w:t>
      </w:r>
      <w:r>
        <w:rPr>
          <w:rFonts w:hint="eastAsia" w:ascii="仿宋_GB2312" w:hAnsi="仿宋_GB2312" w:eastAsia="仿宋_GB2312" w:cs="仿宋_GB2312"/>
          <w:spacing w:val="6"/>
          <w:sz w:val="32"/>
          <w:szCs w:val="32"/>
          <w:lang w:eastAsia="zh-CN"/>
        </w:rPr>
        <w:t>16-20 AAAAB</w:t>
      </w:r>
    </w:p>
    <w:p w14:paraId="102B0226">
      <w:pPr>
        <w:pStyle w:val="9"/>
        <w:spacing w:line="600" w:lineRule="exact"/>
        <w:ind w:firstLine="667" w:firstLineChars="200"/>
        <w:jc w:val="left"/>
        <w:rPr>
          <w:rFonts w:ascii="楷体_GB2312" w:hAnsi="楷体_GB2312" w:eastAsia="楷体_GB2312" w:cs="楷体_GB2312"/>
          <w:b/>
          <w:bCs/>
          <w:spacing w:val="6"/>
          <w:sz w:val="32"/>
          <w:szCs w:val="32"/>
          <w:lang w:eastAsia="zh-CN"/>
        </w:rPr>
      </w:pPr>
      <w:r>
        <w:rPr>
          <w:rFonts w:hint="eastAsia" w:ascii="楷体_GB2312" w:hAnsi="楷体_GB2312" w:eastAsia="楷体_GB2312" w:cs="楷体_GB2312"/>
          <w:b/>
          <w:bCs/>
          <w:spacing w:val="6"/>
          <w:sz w:val="32"/>
          <w:szCs w:val="32"/>
          <w:lang w:eastAsia="zh-CN"/>
        </w:rPr>
        <w:t>（二）单选题</w:t>
      </w:r>
    </w:p>
    <w:p w14:paraId="5C66E97B">
      <w:pPr>
        <w:pStyle w:val="9"/>
        <w:spacing w:line="600" w:lineRule="exact"/>
        <w:ind w:firstLine="664"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 xml:space="preserve">1-5AAAAAA  6-10 ABAAA11-15 BBBBB16-20BBBBB  </w:t>
      </w:r>
    </w:p>
    <w:p w14:paraId="2036363B">
      <w:pPr>
        <w:pStyle w:val="9"/>
        <w:spacing w:line="600" w:lineRule="exact"/>
        <w:ind w:firstLine="664"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21-25 BBBAA26-30 BABAA</w:t>
      </w:r>
    </w:p>
    <w:p w14:paraId="755749FB">
      <w:pPr>
        <w:pStyle w:val="9"/>
        <w:spacing w:line="600" w:lineRule="exact"/>
        <w:ind w:firstLine="667" w:firstLineChars="200"/>
        <w:jc w:val="left"/>
        <w:rPr>
          <w:rFonts w:ascii="楷体_GB2312" w:hAnsi="楷体_GB2312" w:eastAsia="楷体_GB2312" w:cs="楷体_GB2312"/>
          <w:b/>
          <w:bCs/>
          <w:spacing w:val="6"/>
          <w:sz w:val="32"/>
          <w:szCs w:val="32"/>
          <w:lang w:eastAsia="zh-CN"/>
        </w:rPr>
      </w:pPr>
      <w:r>
        <w:rPr>
          <w:rFonts w:hint="eastAsia" w:ascii="楷体_GB2312" w:hAnsi="楷体_GB2312" w:eastAsia="楷体_GB2312" w:cs="楷体_GB2312"/>
          <w:b/>
          <w:bCs/>
          <w:spacing w:val="6"/>
          <w:sz w:val="32"/>
          <w:szCs w:val="32"/>
          <w:lang w:eastAsia="zh-CN"/>
        </w:rPr>
        <w:t>（三）多选题</w:t>
      </w:r>
    </w:p>
    <w:p w14:paraId="4906B47E">
      <w:pPr>
        <w:pStyle w:val="9"/>
        <w:spacing w:line="600" w:lineRule="exact"/>
        <w:ind w:firstLine="664"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1.AB 2.ABC 3.ABC 4.ABC 5.BC 6.ABC 7.BC 8.BC 9.AB 10.AB 11.AB 12.ABC 13.AB 14.ABC 15.ABC 16.AB 17.ABC 18.ABC 19.ABCD 20</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lang w:eastAsia="zh-CN"/>
        </w:rPr>
        <w:t>ABCD 21.ABCDE 22.ABCDE 23.ABC 24.ADE 25.ABCDE 26.ABCDE 27.ABCDE 28.ABCDE 29.ABCDE 30</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lang w:eastAsia="zh-CN"/>
        </w:rPr>
        <w:t>ABC</w:t>
      </w:r>
    </w:p>
    <w:p w14:paraId="02686B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528EE7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2.2.7.2 起重机工实操知识</w:t>
      </w:r>
    </w:p>
    <w:p w14:paraId="577F7F8F">
      <w:pPr>
        <w:spacing w:line="600" w:lineRule="exact"/>
        <w:ind w:firstLine="643" w:firstLineChars="200"/>
        <w:jc w:val="left"/>
        <w:rPr>
          <w:rFonts w:ascii="楷体_GB2312" w:hAnsi="楷体_GB2312" w:eastAsia="楷体_GB2312" w:cs="楷体_GB2312"/>
          <w:b/>
          <w:bCs/>
          <w:spacing w:val="6"/>
          <w:sz w:val="32"/>
          <w:szCs w:val="32"/>
        </w:rPr>
      </w:pPr>
      <w:r>
        <w:rPr>
          <w:rFonts w:hint="eastAsia" w:ascii="楷体_GB2312" w:hAnsi="楷体_GB2312" w:eastAsia="楷体_GB2312" w:cs="楷体_GB2312"/>
          <w:b/>
          <w:bCs/>
          <w:sz w:val="32"/>
          <w:szCs w:val="32"/>
        </w:rPr>
        <w:t>（一）问答题</w:t>
      </w:r>
    </w:p>
    <w:p w14:paraId="4D5D61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起重机工岗位的风险辨识是什么？</w:t>
      </w:r>
    </w:p>
    <w:p w14:paraId="0EAD1E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起重机在生产中有哪些违规行为？</w:t>
      </w:r>
    </w:p>
    <w:p w14:paraId="3DE363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起重机工在哪些地方作业必须发出鸣铃信号？</w:t>
      </w:r>
    </w:p>
    <w:p w14:paraId="4EAEE7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主副卷限位（极限）的作用？</w:t>
      </w:r>
    </w:p>
    <w:p w14:paraId="6FA1C9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起重机安全保护装置主要都有哪些？</w:t>
      </w:r>
      <w:r>
        <w:rPr>
          <w:rFonts w:hint="eastAsia" w:ascii="仿宋_GB2312" w:hAnsi="仿宋_GB2312" w:eastAsia="仿宋_GB2312" w:cs="仿宋_GB2312"/>
          <w:sz w:val="32"/>
          <w:szCs w:val="32"/>
        </w:rPr>
        <w:br w:type="page"/>
      </w:r>
    </w:p>
    <w:p w14:paraId="29C523C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起重机工实操知识答案</w:t>
      </w:r>
    </w:p>
    <w:p w14:paraId="0A520D6E">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33440B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答：起重伤害、 高处坠落、 触电、 车辆伤害、 粉尘、氟化物、中暑等职业危害。</w:t>
      </w:r>
    </w:p>
    <w:p w14:paraId="1EB687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答：1 起重机跨槽作业2 槽上部上下起重机3 起重机背向行驶4 疲劳，酒后上岗。</w:t>
      </w:r>
    </w:p>
    <w:p w14:paraId="1E83C8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答：1.起升，落下货物2 起重机从视线不清楚通过时3 起重机在同一层或另一层接近跨内另一起重机时。</w:t>
      </w:r>
    </w:p>
    <w:p w14:paraId="1C8299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答：防止发生因操作失误造成的主副卷扬系统超过上限高度，发生冒顶钢丝绳拉断坠物事故。</w:t>
      </w:r>
    </w:p>
    <w:p w14:paraId="1A565E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答：（1）主副卷上升下降极限（限位）；（2）大小车限位；（3）超载限制器；（4）各部位门限位；（5）防撞、报警控制器；（6）零位保护。</w:t>
      </w:r>
    </w:p>
    <w:p w14:paraId="74B65322">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69D1B9B">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2.2.8《槽维工》</w:t>
      </w:r>
    </w:p>
    <w:p w14:paraId="1AF228CB">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2.2.8.1 槽维工理论知识</w:t>
      </w:r>
    </w:p>
    <w:p w14:paraId="46FCBE42">
      <w:pPr>
        <w:numPr>
          <w:ilvl w:val="0"/>
          <w:numId w:val="1"/>
        </w:numPr>
        <w:spacing w:line="600" w:lineRule="exact"/>
        <w:ind w:left="0"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判断题</w:t>
      </w:r>
    </w:p>
    <w:p w14:paraId="303403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1.未经允许可以靠近运行中的移动设备。（     ）</w:t>
      </w:r>
    </w:p>
    <w:p w14:paraId="544375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0B30E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BB397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2.槽上部作业时可以在槽上往下抛扔物件。（     ）</w:t>
      </w:r>
    </w:p>
    <w:p w14:paraId="795E7C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FB1EE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55CB9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3.使用砂轮研磨时，应戴防护眼镜或装设防护玻璃。（     ）</w:t>
      </w:r>
    </w:p>
    <w:p w14:paraId="672E04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6CD08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7ADAF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4.禁止在起重机移动时，进行槽上部作业。（     ）</w:t>
      </w:r>
    </w:p>
    <w:p w14:paraId="26DCBB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2523E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6309C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5.使用台钻时，禁止</w:t>
      </w:r>
      <w:r>
        <w:rPr>
          <w:rFonts w:hint="eastAsia" w:ascii="仿宋_GB2312" w:hAnsi="仿宋_GB2312" w:eastAsia="仿宋_GB2312" w:cs="仿宋_GB2312"/>
          <w:sz w:val="32"/>
          <w:szCs w:val="32"/>
          <w:lang w:eastAsia="zh-CN"/>
        </w:rPr>
        <w:t>戴</w:t>
      </w:r>
      <w:r>
        <w:rPr>
          <w:rFonts w:hint="eastAsia" w:ascii="仿宋_GB2312" w:hAnsi="仿宋_GB2312" w:eastAsia="仿宋_GB2312" w:cs="仿宋_GB2312"/>
          <w:sz w:val="32"/>
          <w:szCs w:val="32"/>
        </w:rPr>
        <w:t>手套作业。（     ）</w:t>
      </w:r>
    </w:p>
    <w:p w14:paraId="29C19B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B7CCB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47569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6.禁止在钢丝绳没挂牢，指挥信号不准确、不清晰时，在槽上用起重机吊重物。（     ）</w:t>
      </w:r>
    </w:p>
    <w:p w14:paraId="1B864F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DF6F8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D08A8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7.作业基准面两米以上属于高空作业。（     ）</w:t>
      </w:r>
    </w:p>
    <w:p w14:paraId="0CD3DD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4EB9D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D6CDB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8.使用砂轮研磨时，应戴防护眼镜或装设防护玻璃。（     ）</w:t>
      </w:r>
    </w:p>
    <w:p w14:paraId="707B62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C2A17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A0ACF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9.使用台钻时，可以</w:t>
      </w:r>
      <w:r>
        <w:rPr>
          <w:rFonts w:hint="eastAsia" w:ascii="仿宋_GB2312" w:hAnsi="仿宋_GB2312" w:eastAsia="仿宋_GB2312" w:cs="仿宋_GB2312"/>
          <w:sz w:val="32"/>
          <w:szCs w:val="32"/>
          <w:lang w:eastAsia="zh-CN"/>
        </w:rPr>
        <w:t>戴</w:t>
      </w:r>
      <w:r>
        <w:rPr>
          <w:rFonts w:hint="eastAsia" w:ascii="仿宋_GB2312" w:hAnsi="仿宋_GB2312" w:eastAsia="仿宋_GB2312" w:cs="仿宋_GB2312"/>
          <w:sz w:val="32"/>
          <w:szCs w:val="32"/>
        </w:rPr>
        <w:t>绝缘手套作业。（     ）</w:t>
      </w:r>
    </w:p>
    <w:p w14:paraId="53E586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5E73C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DFC52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10.禁止在未关闭气源的情况下，进行设备拆装作业。（     ）</w:t>
      </w:r>
    </w:p>
    <w:p w14:paraId="55A972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7F55D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EAA0B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11.更换管路备件时可以带压作业。（     ）</w:t>
      </w:r>
    </w:p>
    <w:p w14:paraId="7B6D1D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73647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A762E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12.进行点检和维护检修作业必须两名及以上人员协同作业。（     ）</w:t>
      </w:r>
    </w:p>
    <w:p w14:paraId="1936C4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81E7F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BD4CB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13.生产紧急情况下可以在悬吊物下</w:t>
      </w:r>
      <w:r>
        <w:rPr>
          <w:rFonts w:hint="eastAsia" w:ascii="仿宋_GB2312" w:hAnsi="仿宋_GB2312" w:eastAsia="仿宋_GB2312" w:cs="仿宋_GB2312"/>
          <w:sz w:val="32"/>
          <w:szCs w:val="32"/>
          <w:lang w:eastAsia="zh-CN"/>
        </w:rPr>
        <w:t>停留</w:t>
      </w:r>
      <w:r>
        <w:rPr>
          <w:rFonts w:hint="eastAsia" w:ascii="仿宋_GB2312" w:hAnsi="仿宋_GB2312" w:eastAsia="仿宋_GB2312" w:cs="仿宋_GB2312"/>
          <w:sz w:val="32"/>
          <w:szCs w:val="32"/>
        </w:rPr>
        <w:t>着工作。（     ）</w:t>
      </w:r>
    </w:p>
    <w:p w14:paraId="401D40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62119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DE256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14.起重机挂母提框架时，确认挂牢后方可提升到上限位置。（     ）</w:t>
      </w:r>
    </w:p>
    <w:p w14:paraId="4D04B1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ECF00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2AA1F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15.提升作业要确认全部抱腿抱紧。（     ）</w:t>
      </w:r>
    </w:p>
    <w:p w14:paraId="23261E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A4147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605DC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16.起落框架时必须保持两端水平。（     ）</w:t>
      </w:r>
    </w:p>
    <w:p w14:paraId="245201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0B515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5D7B2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17.提升母线时必须专人指挥起重机。（     ）</w:t>
      </w:r>
    </w:p>
    <w:p w14:paraId="19B3A4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3742A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6A748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18.母提框架可以随意放在支撑架上。（     ）</w:t>
      </w:r>
    </w:p>
    <w:p w14:paraId="26BE55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77CE9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DBE99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19.紧卡具时必须站在槽盖板筋条上，使用最大力气。（     ）</w:t>
      </w:r>
    </w:p>
    <w:p w14:paraId="7BFFF3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D68B4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53DBB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20.电解槽发生阳极效应时，禁止抬母线作业，应立即拧紧卡具，将框架提升离开导杆。（     ）</w:t>
      </w:r>
    </w:p>
    <w:p w14:paraId="64B758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77726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FAAD470">
      <w:pPr>
        <w:numPr>
          <w:ilvl w:val="0"/>
          <w:numId w:val="1"/>
        </w:numPr>
        <w:spacing w:line="600" w:lineRule="exact"/>
        <w:ind w:left="0"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单选题</w:t>
      </w:r>
    </w:p>
    <w:p w14:paraId="139771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1.起重机挂母提框架时，确认挂牢后方可提升到（     ）</w:t>
      </w:r>
    </w:p>
    <w:p w14:paraId="7FD31E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A.上限位置</w:t>
      </w:r>
    </w:p>
    <w:p w14:paraId="2B799A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B.下限位置</w:t>
      </w:r>
    </w:p>
    <w:p w14:paraId="717E6E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C.任意位置</w:t>
      </w:r>
      <w:r>
        <w:rPr>
          <w:rFonts w:hint="eastAsia" w:ascii="仿宋_GB2312" w:hAnsi="仿宋_GB2312" w:eastAsia="仿宋_GB2312" w:cs="仿宋_GB2312"/>
          <w:sz w:val="32"/>
          <w:szCs w:val="32"/>
        </w:rPr>
        <w:tab/>
      </w:r>
    </w:p>
    <w:p w14:paraId="4A5997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2.提升作业要确认全部抱腿（     ）</w:t>
      </w:r>
    </w:p>
    <w:p w14:paraId="08EDA5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A.抱紧</w:t>
      </w:r>
    </w:p>
    <w:p w14:paraId="39D9D3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B.松开</w:t>
      </w:r>
    </w:p>
    <w:p w14:paraId="30BBE8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73BDD5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3.母线作业时必须使用（     ）</w:t>
      </w:r>
    </w:p>
    <w:p w14:paraId="748FCC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A.高速</w:t>
      </w:r>
    </w:p>
    <w:p w14:paraId="7CA2D0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B.低速</w:t>
      </w:r>
    </w:p>
    <w:p w14:paraId="7525C0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C.常规速度</w:t>
      </w:r>
    </w:p>
    <w:p w14:paraId="78FE50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4.当电解槽处于阳极效应发生时或者效应等待时，（     ）进行母线提升作业。</w:t>
      </w:r>
    </w:p>
    <w:p w14:paraId="08F90A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A.可以</w:t>
      </w:r>
    </w:p>
    <w:p w14:paraId="2868B2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B.正常</w:t>
      </w:r>
    </w:p>
    <w:p w14:paraId="56813B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C.禁止</w:t>
      </w:r>
    </w:p>
    <w:p w14:paraId="32C99B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5.起落框架时必须保持（     ）。</w:t>
      </w:r>
    </w:p>
    <w:p w14:paraId="7C3266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A.左高右低</w:t>
      </w:r>
    </w:p>
    <w:p w14:paraId="23C89C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B.右高左低</w:t>
      </w:r>
    </w:p>
    <w:p w14:paraId="231909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C.两端水平</w:t>
      </w:r>
    </w:p>
    <w:p w14:paraId="381D8E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6.抬母线过程中，必须确认电解工区是否有（     ）以上人员监控电压。</w:t>
      </w:r>
    </w:p>
    <w:p w14:paraId="7C47D7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A.作业长</w:t>
      </w:r>
    </w:p>
    <w:p w14:paraId="37D568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B.主任</w:t>
      </w:r>
    </w:p>
    <w:p w14:paraId="3178D6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C.区长</w:t>
      </w:r>
    </w:p>
    <w:p w14:paraId="7E623F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7.在拧紧卡具时，必须紧（     ），确认紧固后，将卡具扳手和阳极提升装置上升到上限位。</w:t>
      </w:r>
    </w:p>
    <w:p w14:paraId="57067E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A.三次</w:t>
      </w:r>
    </w:p>
    <w:p w14:paraId="1413E2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B.二次</w:t>
      </w:r>
    </w:p>
    <w:p w14:paraId="0FFA4D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C.一次</w:t>
      </w:r>
    </w:p>
    <w:p w14:paraId="590ACD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8.槽上部作业来效应时（     ）</w:t>
      </w:r>
    </w:p>
    <w:p w14:paraId="7649A9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A.立即撤离电解槽</w:t>
      </w:r>
    </w:p>
    <w:p w14:paraId="1A1A87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B.继续作业</w:t>
      </w:r>
    </w:p>
    <w:p w14:paraId="3D18CC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C.停在槽上部</w:t>
      </w:r>
    </w:p>
    <w:p w14:paraId="4A468C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9.电解槽发生阳极效应时，（     ）抬母线作业</w:t>
      </w:r>
    </w:p>
    <w:p w14:paraId="1853F0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A.可以</w:t>
      </w:r>
    </w:p>
    <w:p w14:paraId="110ACB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B.禁止</w:t>
      </w:r>
    </w:p>
    <w:p w14:paraId="2359C4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C.允许</w:t>
      </w:r>
    </w:p>
    <w:p w14:paraId="2E9CBD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10.电解工区没有副区长以上人员监控电压时，（     ）抬母线作业。</w:t>
      </w:r>
    </w:p>
    <w:p w14:paraId="550314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A.可以</w:t>
      </w:r>
    </w:p>
    <w:p w14:paraId="119FBD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B.禁止</w:t>
      </w:r>
    </w:p>
    <w:p w14:paraId="6255A5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C.允许</w:t>
      </w:r>
    </w:p>
    <w:p w14:paraId="280CB0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11.槽上部作业必须（     ）协同作业。</w:t>
      </w:r>
    </w:p>
    <w:p w14:paraId="0CED25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A.一人</w:t>
      </w:r>
    </w:p>
    <w:p w14:paraId="4295EC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B.两人</w:t>
      </w:r>
    </w:p>
    <w:p w14:paraId="0C4559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C.两人或以上</w:t>
      </w:r>
    </w:p>
    <w:p w14:paraId="654E68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12.吊运作业使用起重机必须有（     ）指挥</w:t>
      </w:r>
    </w:p>
    <w:p w14:paraId="6267B0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A.无人</w:t>
      </w:r>
    </w:p>
    <w:p w14:paraId="7296DF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B.专人</w:t>
      </w:r>
    </w:p>
    <w:p w14:paraId="3CACEB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C.多人</w:t>
      </w:r>
    </w:p>
    <w:p w14:paraId="393F90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13.提升作业要确认全部卡具（     ）后方可进行母线提升作业。</w:t>
      </w:r>
    </w:p>
    <w:p w14:paraId="3E55EC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A.松开</w:t>
      </w:r>
    </w:p>
    <w:p w14:paraId="520C70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B.紧固</w:t>
      </w:r>
    </w:p>
    <w:p w14:paraId="181B98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7053B0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14.放置母线框架时应有（     ）指挥起重机。</w:t>
      </w:r>
    </w:p>
    <w:p w14:paraId="5949C2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A.专人</w:t>
      </w:r>
    </w:p>
    <w:p w14:paraId="11BA50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B.无人</w:t>
      </w:r>
    </w:p>
    <w:p w14:paraId="07A043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C.多人</w:t>
      </w:r>
    </w:p>
    <w:p w14:paraId="4491D9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15.拆卸压缩空气快速接头时，应先（     ）气源阀门。</w:t>
      </w:r>
    </w:p>
    <w:p w14:paraId="36DC7B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A.关闭</w:t>
      </w:r>
    </w:p>
    <w:p w14:paraId="5ECF25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B.打开</w:t>
      </w:r>
    </w:p>
    <w:p w14:paraId="77EEB5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13C6EB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）卡具时必须确认抱筒抱紧。</w:t>
      </w:r>
    </w:p>
    <w:p w14:paraId="603F32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A.松开</w:t>
      </w:r>
    </w:p>
    <w:p w14:paraId="294EED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B.紧固</w:t>
      </w:r>
    </w:p>
    <w:p w14:paraId="499A65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753F2F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17.松动卡具时必须确认抱筒（     ）。</w:t>
      </w:r>
    </w:p>
    <w:p w14:paraId="5190D3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A.松开</w:t>
      </w:r>
    </w:p>
    <w:p w14:paraId="2B8BAE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B.抱紧</w:t>
      </w:r>
    </w:p>
    <w:p w14:paraId="2D137B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0F9C62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18.使用风炮松动或紧固卡具时，防止（     ）下落。</w:t>
      </w:r>
    </w:p>
    <w:p w14:paraId="21D430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A.伸缩气缸</w:t>
      </w:r>
    </w:p>
    <w:p w14:paraId="5B7605B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B.薄膜气缸</w:t>
      </w:r>
    </w:p>
    <w:p w14:paraId="7D0F84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C.顶部气缸</w:t>
      </w:r>
    </w:p>
    <w:p w14:paraId="1F1983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19.抬母线过程中发生（     ），应立即停止作业</w:t>
      </w:r>
    </w:p>
    <w:p w14:paraId="790A6B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A.打壳故障</w:t>
      </w:r>
    </w:p>
    <w:p w14:paraId="53B996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B.下料故障</w:t>
      </w:r>
    </w:p>
    <w:p w14:paraId="285700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C.阳极效应</w:t>
      </w:r>
    </w:p>
    <w:p w14:paraId="652C99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20.紧卡具时脚必须踩在（     ）上。</w:t>
      </w:r>
    </w:p>
    <w:p w14:paraId="1FAB93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A.槽盖板筋条</w:t>
      </w:r>
    </w:p>
    <w:p w14:paraId="301629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B.槽盖板铝皮</w:t>
      </w:r>
    </w:p>
    <w:p w14:paraId="7CE551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C.槽盖板挡头</w:t>
      </w:r>
    </w:p>
    <w:p w14:paraId="2E650C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21.槽上部作业禁止（     ）作业。</w:t>
      </w:r>
    </w:p>
    <w:p w14:paraId="5CB4C2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A.单人</w:t>
      </w:r>
    </w:p>
    <w:p w14:paraId="46EA62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B.多人</w:t>
      </w:r>
    </w:p>
    <w:p w14:paraId="7E0C9C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C.两人</w:t>
      </w:r>
    </w:p>
    <w:p w14:paraId="73BF91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22.槽上部作业时必须观察（     ）移动方向，注意避让</w:t>
      </w:r>
    </w:p>
    <w:p w14:paraId="328062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A.拖车</w:t>
      </w:r>
    </w:p>
    <w:p w14:paraId="71A41C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B.起重机</w:t>
      </w:r>
    </w:p>
    <w:p w14:paraId="075115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C.抬包车</w:t>
      </w:r>
    </w:p>
    <w:p w14:paraId="57E1A9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23.更换管路备件时必须切断（     ）。</w:t>
      </w:r>
    </w:p>
    <w:p w14:paraId="517956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A.气源</w:t>
      </w:r>
    </w:p>
    <w:p w14:paraId="0F6F23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B.电源</w:t>
      </w:r>
    </w:p>
    <w:p w14:paraId="1FFF72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C.水源</w:t>
      </w:r>
    </w:p>
    <w:p w14:paraId="567BB0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24.修复槽盖板作业时严禁戴（     ）操作电钻。</w:t>
      </w:r>
    </w:p>
    <w:p w14:paraId="68EE82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A.防护眼镜</w:t>
      </w:r>
    </w:p>
    <w:p w14:paraId="083AD0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B.手套</w:t>
      </w:r>
    </w:p>
    <w:p w14:paraId="661C24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C.安全帽</w:t>
      </w:r>
    </w:p>
    <w:p w14:paraId="77752F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25.修复槽盖板作业时严禁不戴（     ）操作电钻。</w:t>
      </w:r>
    </w:p>
    <w:p w14:paraId="768ABA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A.防护眼镜</w:t>
      </w:r>
    </w:p>
    <w:p w14:paraId="60CD7B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B.手套</w:t>
      </w:r>
    </w:p>
    <w:p w14:paraId="70AB8E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C.安全帽</w:t>
      </w:r>
    </w:p>
    <w:p w14:paraId="1C4BD1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26.槽上部作业时，严禁不戴（     ）触碰起重机钩头。</w:t>
      </w:r>
    </w:p>
    <w:p w14:paraId="4E9FCD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A.帆布手套</w:t>
      </w:r>
    </w:p>
    <w:p w14:paraId="19C39E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B.线手套</w:t>
      </w:r>
    </w:p>
    <w:p w14:paraId="2C7905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C.绝缘手套</w:t>
      </w:r>
    </w:p>
    <w:p w14:paraId="422F79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27.提升机检修时，必须确认将电解槽智能控制系统中RC设置为（     ）</w:t>
      </w:r>
    </w:p>
    <w:p w14:paraId="101E72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A.停控状态</w:t>
      </w:r>
    </w:p>
    <w:p w14:paraId="0D215F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B.启动状态</w:t>
      </w:r>
    </w:p>
    <w:p w14:paraId="497603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123FBA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28.吊运作业使用起重机必须有（     ）指挥。</w:t>
      </w:r>
    </w:p>
    <w:p w14:paraId="756AC9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A.无人</w:t>
      </w:r>
    </w:p>
    <w:p w14:paraId="6BBD72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B.多人</w:t>
      </w:r>
    </w:p>
    <w:p w14:paraId="287D5D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C.专人</w:t>
      </w:r>
    </w:p>
    <w:p w14:paraId="73679E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29.槽上部作业来效应时（     ）。</w:t>
      </w:r>
    </w:p>
    <w:p w14:paraId="6D6235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A.立即撤离电解槽</w:t>
      </w:r>
    </w:p>
    <w:p w14:paraId="360427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B.继续作业</w:t>
      </w:r>
    </w:p>
    <w:p w14:paraId="5B8CC6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C.停留槽上部</w:t>
      </w:r>
    </w:p>
    <w:p w14:paraId="2444B3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30.出铝、换极、加料、抬母线以及来效应时，（     ）槽上作业。</w:t>
      </w:r>
    </w:p>
    <w:p w14:paraId="5FBC42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A.可以</w:t>
      </w:r>
    </w:p>
    <w:p w14:paraId="79C9CC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B.禁止</w:t>
      </w:r>
    </w:p>
    <w:p w14:paraId="00F77C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C.允许</w:t>
      </w:r>
    </w:p>
    <w:p w14:paraId="018A5DBC">
      <w:pPr>
        <w:spacing w:line="600" w:lineRule="exact"/>
        <w:ind w:firstLine="640" w:firstLineChars="200"/>
        <w:jc w:val="left"/>
        <w:rPr>
          <w:rFonts w:ascii="仿宋" w:hAnsi="仿宋" w:eastAsia="仿宋" w:cs="仿宋"/>
          <w:sz w:val="32"/>
          <w:szCs w:val="32"/>
        </w:rPr>
      </w:pPr>
    </w:p>
    <w:p w14:paraId="7793CC62">
      <w:pPr>
        <w:numPr>
          <w:ilvl w:val="0"/>
          <w:numId w:val="1"/>
        </w:numPr>
        <w:spacing w:line="600" w:lineRule="exact"/>
        <w:ind w:left="0"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多选题</w:t>
      </w:r>
    </w:p>
    <w:p w14:paraId="5F9839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1.轴承分为（     ）轴承和（     ）轴承</w:t>
      </w:r>
    </w:p>
    <w:p w14:paraId="642AE3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A.滑动</w:t>
      </w:r>
    </w:p>
    <w:p w14:paraId="231B9B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B.滚动</w:t>
      </w:r>
    </w:p>
    <w:p w14:paraId="1EB83F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C.传动</w:t>
      </w:r>
    </w:p>
    <w:p w14:paraId="76F095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2.上下电解槽前，观察（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）是否变形移位。</w:t>
      </w:r>
    </w:p>
    <w:p w14:paraId="7AD7C7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A.方格板</w:t>
      </w:r>
    </w:p>
    <w:p w14:paraId="4F9F8B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B.炉门</w:t>
      </w:r>
    </w:p>
    <w:p w14:paraId="37442A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C.槽盖板</w:t>
      </w:r>
    </w:p>
    <w:p w14:paraId="4655E3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3.下列选项属于安全防护设施的是（     ）</w:t>
      </w:r>
    </w:p>
    <w:p w14:paraId="4903AA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A.安全阀</w:t>
      </w:r>
    </w:p>
    <w:p w14:paraId="600883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B.防护罩</w:t>
      </w:r>
    </w:p>
    <w:p w14:paraId="448DDF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C.警示牌</w:t>
      </w:r>
    </w:p>
    <w:p w14:paraId="3EA8D8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D.工作服</w:t>
      </w:r>
    </w:p>
    <w:p w14:paraId="46DA50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4.槽维工作业前应对（     ）进行巡视检查</w:t>
      </w:r>
    </w:p>
    <w:p w14:paraId="44C90C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A.打壳下料系统</w:t>
      </w:r>
    </w:p>
    <w:p w14:paraId="35191F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B.提升机</w:t>
      </w:r>
    </w:p>
    <w:p w14:paraId="41624E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C.压缩空气管网管路</w:t>
      </w:r>
    </w:p>
    <w:p w14:paraId="6507CC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D.工器具</w:t>
      </w:r>
    </w:p>
    <w:p w14:paraId="64F023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5.严禁在（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）时槽上作业</w:t>
      </w:r>
    </w:p>
    <w:p w14:paraId="0F61D7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A.出铝</w:t>
      </w:r>
    </w:p>
    <w:p w14:paraId="19EBDF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B.换极</w:t>
      </w:r>
    </w:p>
    <w:p w14:paraId="7C0109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C.加料</w:t>
      </w:r>
    </w:p>
    <w:p w14:paraId="72318E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D.效应</w:t>
      </w:r>
    </w:p>
    <w:p w14:paraId="7EAFC4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6.槽上部作业会发生（     ）风险</w:t>
      </w:r>
    </w:p>
    <w:p w14:paraId="0A9A5C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A.物体打击</w:t>
      </w:r>
    </w:p>
    <w:p w14:paraId="600277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B.烫伤</w:t>
      </w:r>
    </w:p>
    <w:p w14:paraId="5370D6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C.高处坠落</w:t>
      </w:r>
    </w:p>
    <w:p w14:paraId="4ED58D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D.触电</w:t>
      </w:r>
    </w:p>
    <w:p w14:paraId="71C179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7.槽上部作业不戴口罩会发生（     ）职业危害</w:t>
      </w:r>
    </w:p>
    <w:p w14:paraId="1C1B3C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A.粉尘</w:t>
      </w:r>
    </w:p>
    <w:p w14:paraId="43F440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B.氟化物</w:t>
      </w:r>
    </w:p>
    <w:p w14:paraId="07F437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C.其他</w:t>
      </w:r>
    </w:p>
    <w:p w14:paraId="4A6111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8.高处作业时，严禁向下抛扔（     ）</w:t>
      </w:r>
    </w:p>
    <w:p w14:paraId="4EBAEB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A.工具</w:t>
      </w:r>
    </w:p>
    <w:p w14:paraId="370DF2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B.施工垃圾</w:t>
      </w:r>
    </w:p>
    <w:p w14:paraId="43EE2A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C.物料</w:t>
      </w:r>
    </w:p>
    <w:p w14:paraId="50371F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D.安全帽</w:t>
      </w:r>
    </w:p>
    <w:p w14:paraId="43170F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）失效必须及时更换</w:t>
      </w:r>
    </w:p>
    <w:p w14:paraId="549EAA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A.补偿气</w:t>
      </w:r>
    </w:p>
    <w:p w14:paraId="26F0F2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B.三联体</w:t>
      </w:r>
    </w:p>
    <w:p w14:paraId="0BBFAE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C.安全阀</w:t>
      </w:r>
    </w:p>
    <w:p w14:paraId="27E111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D.压力表</w:t>
      </w:r>
    </w:p>
    <w:p w14:paraId="1E4281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10.更换提升机时（     ）挂牢，（     ）支撑点安全可靠。</w:t>
      </w:r>
    </w:p>
    <w:p w14:paraId="77298B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A.钢丝绳</w:t>
      </w:r>
    </w:p>
    <w:p w14:paraId="2165DD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B.吊装带</w:t>
      </w:r>
    </w:p>
    <w:p w14:paraId="4EF3B4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C.千斤顶</w:t>
      </w:r>
    </w:p>
    <w:p w14:paraId="2DCE40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11.检修作业必须办理（     ）</w:t>
      </w:r>
    </w:p>
    <w:p w14:paraId="488975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A.工作票</w:t>
      </w:r>
    </w:p>
    <w:p w14:paraId="014BAC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B.检修票</w:t>
      </w:r>
    </w:p>
    <w:p w14:paraId="6A29FE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C.操作票</w:t>
      </w:r>
    </w:p>
    <w:p w14:paraId="53B1E0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12.进入有限空间作业，必须办理作业票，坚持（     ）的原则</w:t>
      </w:r>
    </w:p>
    <w:p w14:paraId="524B12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A.先通风</w:t>
      </w:r>
    </w:p>
    <w:p w14:paraId="35A72D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B.后检测</w:t>
      </w:r>
    </w:p>
    <w:p w14:paraId="2E5ED6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C.再作业</w:t>
      </w:r>
    </w:p>
    <w:p w14:paraId="68EE01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）的天气，禁止室外高处作业。</w:t>
      </w:r>
    </w:p>
    <w:p w14:paraId="59F403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A.大雾</w:t>
      </w:r>
    </w:p>
    <w:p w14:paraId="5286B9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B.雷雨</w:t>
      </w:r>
    </w:p>
    <w:p w14:paraId="451FB5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C.暴雨</w:t>
      </w:r>
    </w:p>
    <w:p w14:paraId="442D49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D.超过五级大风</w:t>
      </w:r>
    </w:p>
    <w:p w14:paraId="44FA1E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14.交接班或当班期间需对本岗位所属（     ）等存在的隐患排除或采取措施后，方可交接或工作。</w:t>
      </w:r>
    </w:p>
    <w:p w14:paraId="6228DF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A.设备</w:t>
      </w:r>
    </w:p>
    <w:p w14:paraId="22337C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B.设施</w:t>
      </w:r>
    </w:p>
    <w:p w14:paraId="3E841B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C.安全装置</w:t>
      </w:r>
    </w:p>
    <w:p w14:paraId="6BEE9F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15.修复槽盖板时应注意哪些操作标准？（     ）</w:t>
      </w:r>
    </w:p>
    <w:p w14:paraId="746C26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A.在规定区域内</w:t>
      </w:r>
    </w:p>
    <w:p w14:paraId="5E3F22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B.使用手电钻严禁戴手套作业</w:t>
      </w:r>
    </w:p>
    <w:p w14:paraId="17BFB7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C.堆放不能超过2米</w:t>
      </w:r>
    </w:p>
    <w:p w14:paraId="6650A2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16.使用砂轮机作业应注意哪些操作标准？（     ）</w:t>
      </w:r>
    </w:p>
    <w:p w14:paraId="53FE0E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A.严禁戴手套作业</w:t>
      </w:r>
    </w:p>
    <w:p w14:paraId="6BF0D7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B.必须戴好防护眼镜</w:t>
      </w:r>
    </w:p>
    <w:p w14:paraId="6A1FE4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C.要站在砂轮机的侧面</w:t>
      </w:r>
    </w:p>
    <w:p w14:paraId="656FEC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）需对本岗位所属设备、设施、安全防护装置等存在的隐患排除或采取措施后，方可交接或工作。</w:t>
      </w:r>
    </w:p>
    <w:p w14:paraId="1C5D3D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A.交接班</w:t>
      </w:r>
    </w:p>
    <w:p w14:paraId="6E68B4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B.当班期间</w:t>
      </w:r>
    </w:p>
    <w:p w14:paraId="2B8469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C.下班期间</w:t>
      </w:r>
    </w:p>
    <w:p w14:paraId="061853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）时必须确认槽盖板牢固</w:t>
      </w:r>
    </w:p>
    <w:p w14:paraId="3074AF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A.划线</w:t>
      </w:r>
    </w:p>
    <w:p w14:paraId="1346C4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B.紧卡具</w:t>
      </w:r>
    </w:p>
    <w:p w14:paraId="57155B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C.放框架</w:t>
      </w:r>
    </w:p>
    <w:p w14:paraId="370078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19.框架提升机出现（     ）等异常情况，禁止强行作业。</w:t>
      </w:r>
    </w:p>
    <w:p w14:paraId="27D8BF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A.不能升降</w:t>
      </w:r>
    </w:p>
    <w:p w14:paraId="23B5E8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B.气压不足</w:t>
      </w:r>
    </w:p>
    <w:p w14:paraId="376FED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C.气缸无力</w:t>
      </w:r>
    </w:p>
    <w:p w14:paraId="6921E36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20.作业前未了解要转接母线槽的槽况，检查（     ）是否正常。</w:t>
      </w:r>
    </w:p>
    <w:p w14:paraId="6FD906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A.槽控箱</w:t>
      </w:r>
    </w:p>
    <w:p w14:paraId="4FB4B1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B.槽上部各种传动装置</w:t>
      </w:r>
    </w:p>
    <w:p w14:paraId="6BC14C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C.打壳下料系统</w:t>
      </w:r>
    </w:p>
    <w:p w14:paraId="24968E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21.提升作业要确认全部（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）后方可进行母线提升作业</w:t>
      </w:r>
    </w:p>
    <w:p w14:paraId="155742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A.抱腿松开</w:t>
      </w:r>
    </w:p>
    <w:p w14:paraId="3AC84C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B.抱腿抱紧</w:t>
      </w:r>
    </w:p>
    <w:p w14:paraId="26E94B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C.卡具拧紧</w:t>
      </w:r>
    </w:p>
    <w:p w14:paraId="563FDF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D.卡具松开</w:t>
      </w:r>
    </w:p>
    <w:p w14:paraId="4927BF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22.确认（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）后，方可操作框架吊出、进行下一步作业</w:t>
      </w:r>
    </w:p>
    <w:p w14:paraId="3BA65B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A.抱腿松开</w:t>
      </w:r>
    </w:p>
    <w:p w14:paraId="522391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B.抱腿抱紧</w:t>
      </w:r>
    </w:p>
    <w:p w14:paraId="06D33E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C.卡具拧紧</w:t>
      </w:r>
    </w:p>
    <w:p w14:paraId="014361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D.卡具松开</w:t>
      </w:r>
    </w:p>
    <w:p w14:paraId="65D928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23.进行母线提升时应该有哪些安全防护（     ）</w:t>
      </w:r>
    </w:p>
    <w:p w14:paraId="1884BE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A.口罩</w:t>
      </w:r>
    </w:p>
    <w:p w14:paraId="248E20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B.安全帽</w:t>
      </w:r>
    </w:p>
    <w:p w14:paraId="5536AE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C.防护手套</w:t>
      </w:r>
    </w:p>
    <w:p w14:paraId="23B1A7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D.工作服</w:t>
      </w:r>
    </w:p>
    <w:p w14:paraId="649320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24.抬母线作业前应先检查哪些设备进行安全确认？（     ）</w:t>
      </w:r>
    </w:p>
    <w:p w14:paraId="73DAC1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A.框架压紧、夹紧机构</w:t>
      </w:r>
    </w:p>
    <w:p w14:paraId="7A0992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B.风动马达系统</w:t>
      </w:r>
    </w:p>
    <w:p w14:paraId="424D79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C.增压器</w:t>
      </w:r>
    </w:p>
    <w:p w14:paraId="5837FF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D.吹灰装置</w:t>
      </w:r>
    </w:p>
    <w:p w14:paraId="5476A8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25.在指挥起重机时指挥信号要（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，防止起重机工误解而误操作。</w:t>
      </w:r>
    </w:p>
    <w:p w14:paraId="4E88B3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A.准确</w:t>
      </w:r>
    </w:p>
    <w:p w14:paraId="2F2AF0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B.清晰</w:t>
      </w:r>
    </w:p>
    <w:p w14:paraId="1933A8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C.标准</w:t>
      </w:r>
    </w:p>
    <w:p w14:paraId="6DA57F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D.清楚</w:t>
      </w:r>
    </w:p>
    <w:p w14:paraId="7824AA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26.四不伤害是（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     )</w:t>
      </w:r>
    </w:p>
    <w:p w14:paraId="1A1B58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A.自己不伤害自己</w:t>
      </w:r>
    </w:p>
    <w:p w14:paraId="20A295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B.自己不伤害他人</w:t>
      </w:r>
    </w:p>
    <w:p w14:paraId="54F054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C.他人不伤害他人</w:t>
      </w:r>
    </w:p>
    <w:p w14:paraId="7E0C93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D.自己不被他人伤害</w:t>
      </w:r>
    </w:p>
    <w:p w14:paraId="5FB8DF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27.建设项目“三同时”是（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p>
    <w:p w14:paraId="02ECB0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A.同时设计</w:t>
      </w:r>
    </w:p>
    <w:p w14:paraId="02E524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B.同时施工</w:t>
      </w:r>
    </w:p>
    <w:p w14:paraId="779E47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C.同时投入生产和使用</w:t>
      </w:r>
    </w:p>
    <w:p w14:paraId="4E2D3C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28.气动三联体由（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）组成</w:t>
      </w:r>
    </w:p>
    <w:p w14:paraId="123AA6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A.空气过滤器</w:t>
      </w:r>
    </w:p>
    <w:p w14:paraId="309222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B.减压阀</w:t>
      </w:r>
    </w:p>
    <w:p w14:paraId="45EA62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C.油雾器</w:t>
      </w:r>
    </w:p>
    <w:p w14:paraId="79DAD2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29.电动机日常点检有哪些项目</w:t>
      </w:r>
    </w:p>
    <w:p w14:paraId="136D22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A.运转电流  </w:t>
      </w:r>
    </w:p>
    <w:p w14:paraId="391937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B.声音</w:t>
      </w:r>
    </w:p>
    <w:p w14:paraId="454AB6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C.振动</w:t>
      </w:r>
    </w:p>
    <w:p w14:paraId="6E0F30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D.温升</w:t>
      </w:r>
    </w:p>
    <w:p w14:paraId="1D8E88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30.润滑剂有（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）三大类</w:t>
      </w:r>
    </w:p>
    <w:p w14:paraId="4869E8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A.润滑油</w:t>
      </w:r>
    </w:p>
    <w:p w14:paraId="0EDE9F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B.润滑脂</w:t>
      </w:r>
    </w:p>
    <w:p w14:paraId="01F995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C.固体润滑剂</w:t>
      </w:r>
    </w:p>
    <w:p w14:paraId="52F5B1D8">
      <w:pPr>
        <w:spacing w:line="600" w:lineRule="exact"/>
        <w:ind w:firstLine="640" w:firstLineChars="200"/>
        <w:jc w:val="left"/>
        <w:rPr>
          <w:rFonts w:ascii="仿宋" w:hAnsi="仿宋" w:eastAsia="仿宋" w:cs="仿宋"/>
          <w:sz w:val="32"/>
          <w:szCs w:val="32"/>
        </w:rPr>
      </w:pPr>
    </w:p>
    <w:p w14:paraId="520923C3">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580FF0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槽维工理论知识答案</w:t>
      </w:r>
    </w:p>
    <w:p w14:paraId="17EC62C7">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5FB385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BBAAA 5-</w:t>
      </w: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ABABA</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BABAA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AABBA</w:t>
      </w:r>
    </w:p>
    <w:p w14:paraId="6208CC4E">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409FFB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AABCC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CAABB </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CBACA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ABACA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ABABA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 xml:space="preserve">CACAB </w:t>
      </w:r>
    </w:p>
    <w:p w14:paraId="4CB99273">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0D16A6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 2.AC 3.ABC 4.ABCD 5.ABCD 6.ABCD 7.AB 8.ABCD 9.CD 10.BC 11.AC 12.ABC 13.ABCD 14.ABC 15.ABC 16.ABC 17.AB 18.AB 19.ABC 20.ABC 21.BD 22.AV 23.ABCD 24.ABCD 25.AB 26.ABCD 27.ABC 28.ABC 29.ABCD 30.ABC</w:t>
      </w:r>
    </w:p>
    <w:p w14:paraId="186E6392">
      <w:pPr>
        <w:spacing w:line="600" w:lineRule="exact"/>
        <w:ind w:firstLine="640" w:firstLineChars="200"/>
        <w:jc w:val="left"/>
        <w:rPr>
          <w:rFonts w:ascii="仿宋" w:hAnsi="仿宋" w:eastAsia="仿宋" w:cs="仿宋"/>
          <w:sz w:val="32"/>
          <w:szCs w:val="32"/>
        </w:rPr>
      </w:pPr>
    </w:p>
    <w:p w14:paraId="514E7120">
      <w:pPr>
        <w:spacing w:line="600" w:lineRule="exact"/>
        <w:ind w:firstLine="640" w:firstLineChars="200"/>
        <w:jc w:val="left"/>
        <w:rPr>
          <w:rFonts w:ascii="仿宋" w:hAnsi="仿宋" w:eastAsia="仿宋" w:cs="仿宋"/>
          <w:sz w:val="32"/>
          <w:szCs w:val="32"/>
        </w:rPr>
      </w:pPr>
    </w:p>
    <w:p w14:paraId="76BC3347">
      <w:pPr>
        <w:spacing w:line="600" w:lineRule="exact"/>
        <w:ind w:firstLine="640" w:firstLineChars="200"/>
        <w:jc w:val="left"/>
        <w:rPr>
          <w:rFonts w:ascii="仿宋" w:hAnsi="仿宋" w:eastAsia="仿宋" w:cs="仿宋"/>
          <w:sz w:val="32"/>
          <w:szCs w:val="32"/>
        </w:rPr>
      </w:pPr>
    </w:p>
    <w:p w14:paraId="75414BE8">
      <w:pPr>
        <w:spacing w:line="600" w:lineRule="exact"/>
        <w:ind w:firstLine="640" w:firstLineChars="200"/>
        <w:jc w:val="left"/>
        <w:rPr>
          <w:rFonts w:ascii="仿宋" w:hAnsi="仿宋" w:eastAsia="仿宋" w:cs="仿宋"/>
          <w:sz w:val="32"/>
          <w:szCs w:val="32"/>
        </w:rPr>
      </w:pPr>
    </w:p>
    <w:p w14:paraId="15770E40">
      <w:pPr>
        <w:spacing w:line="600" w:lineRule="exact"/>
        <w:ind w:firstLine="640" w:firstLineChars="200"/>
        <w:jc w:val="left"/>
        <w:rPr>
          <w:rFonts w:ascii="仿宋" w:hAnsi="仿宋" w:eastAsia="仿宋" w:cs="仿宋"/>
          <w:sz w:val="32"/>
          <w:szCs w:val="32"/>
        </w:rPr>
      </w:pPr>
    </w:p>
    <w:p w14:paraId="6017A118">
      <w:pPr>
        <w:spacing w:line="600" w:lineRule="exact"/>
        <w:ind w:firstLine="640" w:firstLineChars="200"/>
        <w:jc w:val="left"/>
        <w:rPr>
          <w:rFonts w:ascii="仿宋" w:hAnsi="仿宋" w:eastAsia="仿宋" w:cs="仿宋"/>
          <w:sz w:val="32"/>
          <w:szCs w:val="32"/>
        </w:rPr>
      </w:pPr>
    </w:p>
    <w:p w14:paraId="676C8A05">
      <w:pPr>
        <w:spacing w:line="600" w:lineRule="exact"/>
        <w:ind w:firstLine="640" w:firstLineChars="200"/>
        <w:jc w:val="left"/>
        <w:rPr>
          <w:rFonts w:ascii="仿宋" w:hAnsi="仿宋" w:eastAsia="仿宋" w:cs="仿宋"/>
          <w:sz w:val="32"/>
          <w:szCs w:val="32"/>
        </w:rPr>
      </w:pPr>
    </w:p>
    <w:p w14:paraId="3B94A5B0">
      <w:pPr>
        <w:tabs>
          <w:tab w:val="left" w:leader="middleDot" w:pos="8190"/>
          <w:tab w:val="left" w:pos="8400"/>
        </w:tabs>
        <w:spacing w:line="600" w:lineRule="exact"/>
        <w:jc w:val="center"/>
        <w:rPr>
          <w:rFonts w:ascii="黑体" w:hAnsi="黑体" w:eastAsia="黑体" w:cs="黑体"/>
          <w:sz w:val="32"/>
          <w:szCs w:val="32"/>
        </w:rPr>
      </w:pPr>
    </w:p>
    <w:p w14:paraId="446948AA">
      <w:pPr>
        <w:tabs>
          <w:tab w:val="left" w:leader="middleDot" w:pos="8190"/>
          <w:tab w:val="left" w:pos="8400"/>
        </w:tabs>
        <w:spacing w:line="600" w:lineRule="exact"/>
        <w:jc w:val="center"/>
        <w:rPr>
          <w:rFonts w:ascii="黑体" w:hAnsi="黑体" w:eastAsia="黑体" w:cs="黑体"/>
          <w:sz w:val="32"/>
          <w:szCs w:val="32"/>
        </w:rPr>
      </w:pPr>
    </w:p>
    <w:p w14:paraId="76FBA8CE">
      <w:pPr>
        <w:tabs>
          <w:tab w:val="left" w:leader="middleDot" w:pos="8190"/>
          <w:tab w:val="left" w:pos="8400"/>
        </w:tabs>
        <w:spacing w:line="600" w:lineRule="exact"/>
        <w:jc w:val="center"/>
        <w:rPr>
          <w:rFonts w:ascii="黑体" w:hAnsi="黑体" w:eastAsia="黑体" w:cs="黑体"/>
          <w:sz w:val="32"/>
          <w:szCs w:val="32"/>
        </w:rPr>
      </w:pPr>
    </w:p>
    <w:p w14:paraId="0AB26E53">
      <w:pPr>
        <w:tabs>
          <w:tab w:val="left" w:leader="middleDot" w:pos="8190"/>
          <w:tab w:val="left" w:pos="8400"/>
        </w:tabs>
        <w:spacing w:line="600" w:lineRule="exact"/>
        <w:jc w:val="center"/>
        <w:rPr>
          <w:rFonts w:ascii="黑体" w:hAnsi="黑体" w:eastAsia="黑体" w:cs="黑体"/>
          <w:sz w:val="32"/>
          <w:szCs w:val="32"/>
        </w:rPr>
      </w:pPr>
    </w:p>
    <w:p w14:paraId="3DF0174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2.2.8.2  槽维工实操知识</w:t>
      </w:r>
    </w:p>
    <w:p w14:paraId="1F840330">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5AE901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1.设备点检“五感”和“六定”是什么？</w:t>
      </w:r>
    </w:p>
    <w:p w14:paraId="0DC357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2.润滑剂的作用是什么？</w:t>
      </w:r>
    </w:p>
    <w:p w14:paraId="2B1859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3.母提框架维修作业质量标准？</w:t>
      </w:r>
    </w:p>
    <w:p w14:paraId="20177A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4.定容下料器堵料原因和处理办法？</w:t>
      </w:r>
    </w:p>
    <w:p w14:paraId="7C7058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5.打壳气缸的工作原理是什么？</w:t>
      </w:r>
    </w:p>
    <w:p w14:paraId="55BF1F79">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68A8D4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槽维工实际操作答案</w:t>
      </w:r>
    </w:p>
    <w:p w14:paraId="1665DDF7">
      <w:pPr>
        <w:numPr>
          <w:ilvl w:val="0"/>
          <w:numId w:val="0"/>
        </w:numPr>
        <w:spacing w:line="600" w:lineRule="exact"/>
        <w:ind w:left="0" w:leftChars="0"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问答题</w:t>
      </w:r>
    </w:p>
    <w:p w14:paraId="5715CB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答：“五感”眼看、耳听、手摸、鼻闻、舌舔。“六定” 定点、定项、定法、定期、定人、定标</w:t>
      </w:r>
    </w:p>
    <w:p w14:paraId="4E91B9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答：（1）润滑作用（2）冷却作用（3）洗涤作用（4）密封作用（5）防锈防蚀（6）减震卸荷（7）传递动力。</w:t>
      </w:r>
    </w:p>
    <w:p w14:paraId="51BC07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固定部位连接螺栓无松动。（2）焊接部位无裂纹、片杆、头、提升杆、支腿等无变形。（3）检查气动系统无跑、冒，各种气阀动作灵活。（4）各润滑点，检查油雾器是否发生堵塞，保证气动系统润滑正常。（5）检查气动马达运转是否正常。（6）对设备进行清扫，经常保持清洁。</w:t>
      </w:r>
    </w:p>
    <w:p w14:paraId="51FB7B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答：原因：由于回收的氧化铝中存在着一些电解质，石块以及结壳块、碳块造成堵料或漏料。处理方法：将下料气缸上、下腔风管互换，使下料器做全行程动作，使结壳块漏出。</w:t>
      </w:r>
    </w:p>
    <w:p w14:paraId="14649E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答：（1）打壳汽缸主要工作原理是通过汽缸换向阀控制气孔得气使控制活塞换向，自锁弹出，这时汽缸活塞向下运动处于打壳状态。（2）汽缸换向阀进气孔得气使控制活塞1换向，这时汽缸活塞向上运动处于回复状态，自锁回位。</w:t>
      </w:r>
    </w:p>
    <w:p w14:paraId="26FC0B9D">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7340E9E">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2.2.9《出铝工》</w:t>
      </w:r>
    </w:p>
    <w:p w14:paraId="420B28F4">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2.2.9.1 出铝工理论知识</w:t>
      </w:r>
    </w:p>
    <w:p w14:paraId="0CB7F3D9">
      <w:pPr>
        <w:spacing w:line="60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1ED6C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吸出操作工具不用提前预热，可以直接使用。（     ）</w:t>
      </w:r>
    </w:p>
    <w:p w14:paraId="132218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59EF90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BF8EC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 xml:space="preserve">出铝工操作时，可以不配戴防护面罩。（     ） </w:t>
      </w:r>
    </w:p>
    <w:p w14:paraId="10F70A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99C90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141B8C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 xml:space="preserve">判断有误或下管不到位，将吸出管伸入电解质液面中，吸出时能抽上大量的电解质。（     ） </w:t>
      </w:r>
    </w:p>
    <w:p w14:paraId="4DF950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440132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4C0EA6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在出铝作业时劳保一定要穿戴规范，以防烫伤。（     ）</w:t>
      </w:r>
    </w:p>
    <w:p w14:paraId="0A4647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5CB92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4EEB72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在出铝时可以超过抬包体积容量（     ） </w:t>
      </w:r>
    </w:p>
    <w:p w14:paraId="7C49E1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12262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A7DDD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 xml:space="preserve">在出铝前要把出铝口的碳渣和沉淀打捞干净（     ） </w:t>
      </w:r>
    </w:p>
    <w:p w14:paraId="63CA9B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37EC2C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41DF2B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新砌的抬包可以不用预热直接使用（     ）</w:t>
      </w:r>
    </w:p>
    <w:p w14:paraId="2FB41C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CC345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607115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 xml:space="preserve">抬包可以不用清理喷射器喇叭口处的粘结物（     ） </w:t>
      </w:r>
    </w:p>
    <w:p w14:paraId="176167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E7C9F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4FC2E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 xml:space="preserve">在出铝时，可以由出铝工自己监控电压（     ）  </w:t>
      </w:r>
    </w:p>
    <w:p w14:paraId="42FBD6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60F8F5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35FA5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 xml:space="preserve">出铝时可以不看指示量随便出（     ） </w:t>
      </w:r>
    </w:p>
    <w:p w14:paraId="759C94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DD91C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4919C6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 xml:space="preserve">出完铝抬包可以随便放到抬包车上（     ） </w:t>
      </w:r>
    </w:p>
    <w:p w14:paraId="25FA37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E9FCD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4F5EF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 xml:space="preserve">出铝时发生阳极效应可以继续作业（     ） </w:t>
      </w:r>
    </w:p>
    <w:p w14:paraId="429D86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329A9A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A0A50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 xml:space="preserve">抬包内的铝液应低于倒铝口20公分（     ） </w:t>
      </w:r>
    </w:p>
    <w:p w14:paraId="7A5AF7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CFFCC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5709D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出铝作业时，抬包可以与阳极接触（     ） </w:t>
      </w:r>
    </w:p>
    <w:p w14:paraId="5053E8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8D2B6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03AD5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出铝作业完成后应注意起重机动向和来往车辆防止发生意外事故（     ）</w:t>
      </w:r>
    </w:p>
    <w:p w14:paraId="717076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A0A76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3EEA98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 xml:space="preserve">抬包使用来出铝液的工具，必要时也可以用于抽电解质（     ） </w:t>
      </w:r>
    </w:p>
    <w:p w14:paraId="6E194C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4B407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530D6A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 xml:space="preserve">不用定期清理包中的电解质和铝灰（     ） </w:t>
      </w:r>
    </w:p>
    <w:p w14:paraId="6CBAC0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46998D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26CC12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出铝作业完成后应立即进行热清包，以备下一班使用（     ）</w:t>
      </w:r>
    </w:p>
    <w:p w14:paraId="14F94F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EFB29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5784D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 xml:space="preserve">出铝完成后可以不清理包管头上的电解质（     ） </w:t>
      </w:r>
    </w:p>
    <w:p w14:paraId="335FC8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D5159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50607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起重机吊包作业时，10 米范围内严禁</w:t>
      </w:r>
      <w:r>
        <w:rPr>
          <w:rFonts w:hint="eastAsia" w:ascii="仿宋_GB2312" w:hAnsi="仿宋_GB2312" w:eastAsia="仿宋_GB2312" w:cs="仿宋_GB2312"/>
          <w:sz w:val="32"/>
          <w:szCs w:val="32"/>
          <w:lang w:eastAsia="zh-CN"/>
        </w:rPr>
        <w:t>其他作业</w:t>
      </w:r>
      <w:r>
        <w:rPr>
          <w:rFonts w:hint="eastAsia" w:ascii="仿宋_GB2312" w:hAnsi="仿宋_GB2312" w:eastAsia="仿宋_GB2312" w:cs="仿宋_GB2312"/>
          <w:sz w:val="32"/>
          <w:szCs w:val="32"/>
        </w:rPr>
        <w:t>和无关人员逗留。（     ）</w:t>
      </w:r>
    </w:p>
    <w:p w14:paraId="14884D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343872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96B6B60">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13027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 xml:space="preserve">目前通用的火灾报警电话是（     ） </w:t>
      </w:r>
    </w:p>
    <w:p w14:paraId="1DC4EA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A.110 </w:t>
      </w:r>
    </w:p>
    <w:p w14:paraId="4870EE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B.120 </w:t>
      </w:r>
    </w:p>
    <w:p w14:paraId="01767A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C.119 </w:t>
      </w:r>
    </w:p>
    <w:p w14:paraId="65640A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 xml:space="preserve">依据《中华人民共和国安全生产法》的规定，生产经营单位对承包单位、承租单位的安全生产工作实行（     ）管理  </w:t>
      </w:r>
    </w:p>
    <w:p w14:paraId="55B380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A.委托负责 </w:t>
      </w:r>
    </w:p>
    <w:p w14:paraId="407D1A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B.全面负责 </w:t>
      </w:r>
    </w:p>
    <w:p w14:paraId="19F9F1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C.统一协调 </w:t>
      </w:r>
    </w:p>
    <w:p w14:paraId="61ED98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员工将个人劳动保护用品丢失或意外损坏的应立即（），其费用（     ）</w:t>
      </w:r>
    </w:p>
    <w:p w14:paraId="552229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A.予以补发、自理 </w:t>
      </w:r>
    </w:p>
    <w:p w14:paraId="1D3717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B.自行购买 </w:t>
      </w:r>
    </w:p>
    <w:p w14:paraId="344B8B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C.予以补发、公司补充 </w:t>
      </w:r>
    </w:p>
    <w:p w14:paraId="1047DF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因事故导致严重的外出血，应该怎么办（     ） </w:t>
      </w:r>
    </w:p>
    <w:p w14:paraId="77883F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清洗伤口以后加以包裹 </w:t>
      </w:r>
    </w:p>
    <w:p w14:paraId="30BB68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用布料直接包裹制止出血 </w:t>
      </w:r>
    </w:p>
    <w:p w14:paraId="030784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用药棉将流出的血液吸取 </w:t>
      </w:r>
    </w:p>
    <w:p w14:paraId="206977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在出现漏炉事故时，必须防止铝液冲断系列回路母线，阳极脱离电解质液面放炮，出现（     ）的情 况发生  </w:t>
      </w:r>
    </w:p>
    <w:p w14:paraId="451C7B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吊具 </w:t>
      </w:r>
    </w:p>
    <w:p w14:paraId="694638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人身伤害 </w:t>
      </w:r>
    </w:p>
    <w:p w14:paraId="0A8E74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爆炸伤害</w:t>
      </w:r>
    </w:p>
    <w:p w14:paraId="34F06999">
      <w:pPr>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安全帽应保证人的头部和帽体内顶部的间隔至少应保持（     ）毫米空间才能使用</w:t>
      </w:r>
      <w:r>
        <w:rPr>
          <w:rFonts w:hint="eastAsia" w:ascii="仿宋_GB2312" w:hAnsi="仿宋_GB2312" w:eastAsia="仿宋_GB2312" w:cs="仿宋_GB2312"/>
          <w:sz w:val="32"/>
          <w:szCs w:val="32"/>
          <w:lang w:eastAsia="zh-CN"/>
        </w:rPr>
        <w:t>。</w:t>
      </w:r>
    </w:p>
    <w:p w14:paraId="0FACC8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12 </w:t>
      </w:r>
    </w:p>
    <w:p w14:paraId="2161EF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22 </w:t>
      </w:r>
    </w:p>
    <w:p w14:paraId="62D27F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32 </w:t>
      </w:r>
    </w:p>
    <w:p w14:paraId="04571D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 xml:space="preserve">铝电解生产过程中产生的有害气体主要是（     ）气体 </w:t>
      </w:r>
    </w:p>
    <w:p w14:paraId="504399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一氧化碳 </w:t>
      </w:r>
    </w:p>
    <w:p w14:paraId="34F662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二氧化碳 </w:t>
      </w:r>
    </w:p>
    <w:p w14:paraId="3778E8C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氟化氢 </w:t>
      </w:r>
    </w:p>
    <w:p w14:paraId="22EFB5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 xml:space="preserve">班后会程序不包括（     ）  </w:t>
      </w:r>
    </w:p>
    <w:p w14:paraId="24263A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列队 </w:t>
      </w:r>
    </w:p>
    <w:p w14:paraId="5E1C45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总结 </w:t>
      </w:r>
    </w:p>
    <w:p w14:paraId="41750B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点评 </w:t>
      </w:r>
    </w:p>
    <w:p w14:paraId="6AFFA8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 xml:space="preserve">齐呼口号 </w:t>
      </w:r>
    </w:p>
    <w:p w14:paraId="5C6DFC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 xml:space="preserve">电解槽打捞碳渣和熄效应时应注意（     ）等事项  </w:t>
      </w:r>
    </w:p>
    <w:p w14:paraId="663F00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触电 打火 </w:t>
      </w:r>
    </w:p>
    <w:p w14:paraId="4F3653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烧伤 烫伤 </w:t>
      </w:r>
    </w:p>
    <w:p w14:paraId="0FD21C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碰伤 触电 </w:t>
      </w:r>
    </w:p>
    <w:p w14:paraId="3BBF92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 xml:space="preserve">工区（     ）时间多电解槽短路口测量一次，并消缺处理  </w:t>
      </w:r>
    </w:p>
    <w:p w14:paraId="75ED97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一周 </w:t>
      </w:r>
    </w:p>
    <w:p w14:paraId="12F49C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半月 </w:t>
      </w:r>
    </w:p>
    <w:p w14:paraId="3E12A2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一月</w:t>
      </w:r>
    </w:p>
    <w:p w14:paraId="682E42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 xml:space="preserve">新进厂员工未经三级（     ）教育并考试合格，不得上岗  </w:t>
      </w:r>
    </w:p>
    <w:p w14:paraId="5E7783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理论 </w:t>
      </w:r>
    </w:p>
    <w:p w14:paraId="7DC432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技能 </w:t>
      </w:r>
    </w:p>
    <w:p w14:paraId="03C37C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安全</w:t>
      </w:r>
    </w:p>
    <w:p w14:paraId="6B1C6D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吸出作业时（     ）在槽控机上给出信号后方可吸出作业</w:t>
      </w:r>
    </w:p>
    <w:p w14:paraId="2BFC1B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作业长 </w:t>
      </w:r>
    </w:p>
    <w:p w14:paraId="5E11D2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区长 </w:t>
      </w:r>
    </w:p>
    <w:p w14:paraId="3180F7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看槽人 </w:t>
      </w:r>
    </w:p>
    <w:p w14:paraId="7C6CE1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 xml:space="preserve">高温场所为防止中暑，应喝什么水 (     ) </w:t>
      </w:r>
    </w:p>
    <w:p w14:paraId="668265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矿泉水 </w:t>
      </w:r>
    </w:p>
    <w:p w14:paraId="1AC5EA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汽水 </w:t>
      </w:r>
    </w:p>
    <w:p w14:paraId="1405BB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淡盐水</w:t>
      </w:r>
    </w:p>
    <w:p w14:paraId="2A0B94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调查意外事故的主要目的是什么（     ） </w:t>
      </w:r>
    </w:p>
    <w:p w14:paraId="0E85C8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追究责任 </w:t>
      </w:r>
    </w:p>
    <w:p w14:paraId="094A3F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计算损失 </w:t>
      </w:r>
    </w:p>
    <w:p w14:paraId="476E84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防止重演 </w:t>
      </w:r>
    </w:p>
    <w:p w14:paraId="0F4287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下列哪种灭火器不能用来扑灭油类火灾 (     )</w:t>
      </w:r>
    </w:p>
    <w:p w14:paraId="6938A1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水剂 </w:t>
      </w:r>
    </w:p>
    <w:p w14:paraId="0E32B1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二氧化碳粉剂 </w:t>
      </w:r>
    </w:p>
    <w:p w14:paraId="5680BD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泡剂</w:t>
      </w:r>
    </w:p>
    <w:p w14:paraId="5983D9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 xml:space="preserve">抬包在吸电解质作业时应密切关注（     ）的液面变化情况而降低吸管，杜绝吸管脱离电解质液面而发生放炮事故 </w:t>
      </w:r>
    </w:p>
    <w:p w14:paraId="20CA5B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电解槽 </w:t>
      </w:r>
    </w:p>
    <w:p w14:paraId="63EB7D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槽壳 </w:t>
      </w:r>
    </w:p>
    <w:p w14:paraId="07191F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电解质 </w:t>
      </w:r>
    </w:p>
    <w:p w14:paraId="41F02C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目前正在公司运行的“三大体系”是指 (     )</w:t>
      </w:r>
    </w:p>
    <w:p w14:paraId="75C5B8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职业健康安全 </w:t>
      </w:r>
    </w:p>
    <w:p w14:paraId="48D442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环境 </w:t>
      </w:r>
    </w:p>
    <w:p w14:paraId="5829BE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质量 </w:t>
      </w:r>
    </w:p>
    <w:p w14:paraId="6332F8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建筑物内发生火灾时，应该首先干什么 (     )</w:t>
      </w:r>
    </w:p>
    <w:p w14:paraId="5BC258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立即停止工作，通过指定的最近的安全通道离开 </w:t>
      </w:r>
    </w:p>
    <w:p w14:paraId="53BB44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坐电梯离开 </w:t>
      </w:r>
    </w:p>
    <w:p w14:paraId="73E53B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向高处逃生</w:t>
      </w:r>
    </w:p>
    <w:p w14:paraId="79EBA2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 xml:space="preserve">对我国安全生产监督管理的基本原则描述正确的是 (     ) </w:t>
      </w:r>
    </w:p>
    <w:p w14:paraId="5AECB3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机械伤害 </w:t>
      </w:r>
    </w:p>
    <w:p w14:paraId="403EF4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坚持“安全第一，预防为主”的原则 </w:t>
      </w:r>
    </w:p>
    <w:p w14:paraId="1FF154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坚持行为监察与文件监察相结合的原则</w:t>
      </w:r>
    </w:p>
    <w:p w14:paraId="612A81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安全帽应保证人的头部和帽体内顶部的间隔至少应保持（     ）毫米空间才能使用</w:t>
      </w:r>
    </w:p>
    <w:p w14:paraId="6B2559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12 </w:t>
      </w:r>
    </w:p>
    <w:p w14:paraId="06F595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22 </w:t>
      </w:r>
    </w:p>
    <w:p w14:paraId="51EAF9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32 </w:t>
      </w:r>
    </w:p>
    <w:p w14:paraId="70C23F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 xml:space="preserve">对企业发生的事故，坚持（     ）原则进行处理  </w:t>
      </w:r>
    </w:p>
    <w:p w14:paraId="472FA5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预防为主 </w:t>
      </w:r>
    </w:p>
    <w:p w14:paraId="59F42D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四不放过 </w:t>
      </w:r>
    </w:p>
    <w:p w14:paraId="53E42B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三同时 </w:t>
      </w:r>
    </w:p>
    <w:p w14:paraId="2E342F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 xml:space="preserve">吊运料斗时，需要有人员配合指挥起重机，防止料斗（     ）碰撞变形漏料 </w:t>
      </w:r>
    </w:p>
    <w:p w14:paraId="3E0B9B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吊具 </w:t>
      </w:r>
    </w:p>
    <w:p w14:paraId="012800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吊耳 </w:t>
      </w:r>
    </w:p>
    <w:p w14:paraId="6C3CF8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阀门 </w:t>
      </w:r>
    </w:p>
    <w:p w14:paraId="0D5E86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出铝前应检查确认（     ）部件完好、机械设备运转正常后、方可进行作业 </w:t>
      </w:r>
    </w:p>
    <w:p w14:paraId="055EAA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包管 </w:t>
      </w:r>
    </w:p>
    <w:p w14:paraId="695BC3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包盖 </w:t>
      </w:r>
    </w:p>
    <w:p w14:paraId="37B2FD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抬包 </w:t>
      </w:r>
    </w:p>
    <w:p w14:paraId="77861D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电脑由于不明原因冒烟时，应避开（     ）进行处置，以防爆炸伤人。</w:t>
      </w:r>
    </w:p>
    <w:p w14:paraId="1E11F2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A.屏幕侧面</w:t>
      </w:r>
    </w:p>
    <w:p w14:paraId="657ECF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B.屏幕正面</w:t>
      </w:r>
    </w:p>
    <w:p w14:paraId="45E518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C.屏幕后面</w:t>
      </w:r>
    </w:p>
    <w:p w14:paraId="799DD6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火灾发生时，不宜采用的逃生方式是（     ）。</w:t>
      </w:r>
    </w:p>
    <w:p w14:paraId="123284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A.及时报警               B.整理行李</w:t>
      </w:r>
    </w:p>
    <w:p w14:paraId="7FF63EF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用湿毛巾捂住鼻子       D浓烟中在地上爬行</w:t>
      </w:r>
    </w:p>
    <w:p w14:paraId="7F439A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火灾使人致命的最主要原因是（     ）</w:t>
      </w:r>
    </w:p>
    <w:p w14:paraId="3DCBFD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A.烟 </w:t>
      </w:r>
    </w:p>
    <w:p w14:paraId="5638AA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B.人员逃离困难</w:t>
      </w:r>
    </w:p>
    <w:p w14:paraId="03EDC2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C.窒息</w:t>
      </w:r>
    </w:p>
    <w:p w14:paraId="56BD4F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D.撤离时人员相互踩踏</w:t>
      </w:r>
    </w:p>
    <w:p w14:paraId="7878B4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 xml:space="preserve"> 关于电解吸出铝液的操作，下列说法错误的是（     ）？</w:t>
      </w:r>
    </w:p>
    <w:p w14:paraId="35F173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必须穿戴好个人防护装备，如耐热手套和防护面罩</w:t>
      </w:r>
    </w:p>
    <w:p w14:paraId="56A70A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应当缓慢均匀地抽吸，避免引起剧烈扰动</w:t>
      </w:r>
    </w:p>
    <w:p w14:paraId="72BBEA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如果吸出过程中铝液温度突然下降，应立即停止操作</w:t>
      </w:r>
    </w:p>
    <w:p w14:paraId="5A05CF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吸出结束后无需检查吸出管道是否有残余铝液</w:t>
      </w:r>
    </w:p>
    <w:p w14:paraId="77B1CA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30.</w:t>
      </w:r>
      <w:r>
        <w:rPr>
          <w:rFonts w:hint="eastAsia" w:ascii="仿宋_GB2312" w:hAnsi="仿宋_GB2312" w:eastAsia="仿宋_GB2312" w:cs="仿宋_GB2312"/>
          <w:sz w:val="32"/>
          <w:szCs w:val="32"/>
        </w:rPr>
        <w:t>当遇到铝液飞溅事故时，出铝工的第一步行动应该是：（     ）</w:t>
      </w:r>
    </w:p>
    <w:p w14:paraId="2CE34F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立即用沙子覆盖铝液</w:t>
      </w:r>
    </w:p>
    <w:p w14:paraId="1621B3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尽快撤离至安全地点</w:t>
      </w:r>
    </w:p>
    <w:p w14:paraId="06065F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关闭所有电源开关</w:t>
      </w:r>
    </w:p>
    <w:p w14:paraId="5928A6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寻找水源冷却铝液</w:t>
      </w:r>
    </w:p>
    <w:p w14:paraId="3E5541A6">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7852A1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出铝工作业完成后应注意以下内容：</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 xml:space="preserve">     ）  </w:t>
      </w:r>
    </w:p>
    <w:p w14:paraId="4DEFE6B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A.小清包时必须戴好防护面罩 </w:t>
      </w:r>
    </w:p>
    <w:p w14:paraId="1DB002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渣箱铝必须转移到安全地点 </w:t>
      </w:r>
    </w:p>
    <w:p w14:paraId="0414E1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装卸抬包时必须确认抬包车熄火、司机下车 </w:t>
      </w:r>
    </w:p>
    <w:p w14:paraId="4DE71B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以下作业要求符合出铝工作业内容的有 (     )</w:t>
      </w:r>
    </w:p>
    <w:p w14:paraId="18C967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A.吊运时抬包两侧包卡必须卡住包梁 </w:t>
      </w:r>
    </w:p>
    <w:p w14:paraId="1BD572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吊运抬包时包底与地面不能超过50厘米 </w:t>
      </w:r>
    </w:p>
    <w:p w14:paraId="1AAE92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包票记录必须真实完整 </w:t>
      </w:r>
    </w:p>
    <w:p w14:paraId="10FB19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 xml:space="preserve">出铝工作业中的安全注意事项有（     ） </w:t>
      </w:r>
    </w:p>
    <w:p w14:paraId="41BE85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A.工器具必须预热 </w:t>
      </w:r>
    </w:p>
    <w:p w14:paraId="168858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新包启动时必须预热 </w:t>
      </w:r>
    </w:p>
    <w:p w14:paraId="2063AA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开风时必须站在侧面且缓慢开风 </w:t>
      </w:r>
    </w:p>
    <w:p w14:paraId="17AB64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处置抬包的严禁事项有  (     )</w:t>
      </w:r>
    </w:p>
    <w:p w14:paraId="1E7BF8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严禁使用安全附件缺失的抬包 </w:t>
      </w:r>
    </w:p>
    <w:p w14:paraId="3C4854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严禁使用超重抬包 </w:t>
      </w:r>
    </w:p>
    <w:p w14:paraId="1931CC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雨雪天禁止露天存放抬包 </w:t>
      </w:r>
    </w:p>
    <w:p w14:paraId="104DDB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出铝工作业过程中的应急措施有（     ） </w:t>
      </w:r>
    </w:p>
    <w:p w14:paraId="6922A7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发生触电进行隔离，必要采取心脏复苏术处置 </w:t>
      </w:r>
    </w:p>
    <w:p w14:paraId="59AEDA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发生灼烫用清水冲洗伤口并涂抹烫伤膏 </w:t>
      </w:r>
    </w:p>
    <w:p w14:paraId="4161D4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发生中暑人员抬止通风口解除衣服上扣掐人中服用藿香正气水 </w:t>
      </w:r>
    </w:p>
    <w:p w14:paraId="05E14A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生产性粉尘按生产性质可分为 (     )</w:t>
      </w:r>
    </w:p>
    <w:p w14:paraId="305412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无机粉尘 </w:t>
      </w:r>
    </w:p>
    <w:p w14:paraId="476EC9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有机粉尘 </w:t>
      </w:r>
    </w:p>
    <w:p w14:paraId="7B4644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混合型粉尘 </w:t>
      </w:r>
    </w:p>
    <w:p w14:paraId="402F99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应急小车工具包括（     ）</w:t>
      </w:r>
    </w:p>
    <w:p w14:paraId="29B35A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水壶 </w:t>
      </w:r>
    </w:p>
    <w:p w14:paraId="0309DA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挡板 </w:t>
      </w:r>
    </w:p>
    <w:p w14:paraId="603FBE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堵漏锤 </w:t>
      </w:r>
    </w:p>
    <w:p w14:paraId="1CDC03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大锤</w:t>
      </w:r>
    </w:p>
    <w:p w14:paraId="7659D8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10.</w:t>
      </w:r>
      <w:r>
        <w:rPr>
          <w:rFonts w:hint="eastAsia" w:ascii="仿宋_GB2312" w:hAnsi="仿宋_GB2312" w:eastAsia="仿宋_GB2312" w:cs="仿宋_GB2312"/>
          <w:sz w:val="32"/>
          <w:szCs w:val="32"/>
        </w:rPr>
        <w:t xml:space="preserve">噪声分为哪几类 (     ) </w:t>
      </w:r>
    </w:p>
    <w:p w14:paraId="76A4C1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空气动力噪声 </w:t>
      </w:r>
    </w:p>
    <w:p w14:paraId="419AFB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机械噪声 </w:t>
      </w:r>
    </w:p>
    <w:p w14:paraId="0664B4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电磁噪声 </w:t>
      </w:r>
    </w:p>
    <w:p w14:paraId="2B59AE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以下危害因素哪些是出铝工岗位的危害因素 (     )</w:t>
      </w:r>
    </w:p>
    <w:p w14:paraId="1C374C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灼烫 </w:t>
      </w:r>
    </w:p>
    <w:p w14:paraId="575A03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火灾 </w:t>
      </w:r>
    </w:p>
    <w:p w14:paraId="73C307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爆炸 </w:t>
      </w:r>
    </w:p>
    <w:p w14:paraId="7FD5C2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 xml:space="preserve">起重伤害 </w:t>
      </w:r>
    </w:p>
    <w:p w14:paraId="62EA06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E.</w:t>
      </w:r>
      <w:r>
        <w:rPr>
          <w:rFonts w:hint="eastAsia" w:ascii="仿宋_GB2312" w:hAnsi="仿宋_GB2312" w:eastAsia="仿宋_GB2312" w:cs="仿宋_GB2312"/>
          <w:sz w:val="32"/>
          <w:szCs w:val="32"/>
        </w:rPr>
        <w:t xml:space="preserve">高处坠落 </w:t>
      </w:r>
    </w:p>
    <w:p w14:paraId="4EC245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F. 触电 </w:t>
      </w:r>
    </w:p>
    <w:p w14:paraId="6BC1DB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抬包倾翻应急演练现场处置措施主要步骤有（     ）  </w:t>
      </w:r>
    </w:p>
    <w:p w14:paraId="7E105E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阻挡铝液流向放置流入槽下 </w:t>
      </w:r>
    </w:p>
    <w:p w14:paraId="5C3E04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撒铝区域设立隔离区 </w:t>
      </w:r>
    </w:p>
    <w:p w14:paraId="378B95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及时处理铝业回炉 </w:t>
      </w:r>
    </w:p>
    <w:p w14:paraId="32CC34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 xml:space="preserve">漏炉现场处置措施中人员劳保穿戴要求（     ） </w:t>
      </w:r>
    </w:p>
    <w:p w14:paraId="6B396A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插护板人员面罩必须戴好 </w:t>
      </w:r>
    </w:p>
    <w:p w14:paraId="0306C5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操演人员劳保规范穿戴 </w:t>
      </w:r>
    </w:p>
    <w:p w14:paraId="69EAEC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起重机工可以不穿绝缘鞋 </w:t>
      </w:r>
    </w:p>
    <w:p w14:paraId="1A9C96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16.</w:t>
      </w:r>
      <w:r>
        <w:rPr>
          <w:rFonts w:hint="eastAsia" w:ascii="仿宋_GB2312" w:hAnsi="仿宋_GB2312" w:eastAsia="仿宋_GB2312" w:cs="仿宋_GB2312"/>
          <w:sz w:val="32"/>
          <w:szCs w:val="32"/>
        </w:rPr>
        <w:t>漏炉应急现场处置措施主要步骤有（     ）</w:t>
      </w:r>
    </w:p>
    <w:p w14:paraId="77F087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确认漏点放漏炉插板 </w:t>
      </w:r>
    </w:p>
    <w:p w14:paraId="6F4753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备料 </w:t>
      </w:r>
    </w:p>
    <w:p w14:paraId="379B09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起重机扎固 </w:t>
      </w:r>
    </w:p>
    <w:p w14:paraId="1D3EF2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17.</w:t>
      </w:r>
      <w:r>
        <w:rPr>
          <w:rFonts w:hint="eastAsia" w:ascii="仿宋_GB2312" w:hAnsi="仿宋_GB2312" w:eastAsia="仿宋_GB2312" w:cs="仿宋_GB2312"/>
          <w:sz w:val="32"/>
          <w:szCs w:val="32"/>
        </w:rPr>
        <w:t xml:space="preserve">短路口处理绝缘防范措施有（     ） </w:t>
      </w:r>
    </w:p>
    <w:p w14:paraId="6027A4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禁止使用铁工具 </w:t>
      </w:r>
    </w:p>
    <w:p w14:paraId="50491D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监控槽电压防止作业过程来效应 </w:t>
      </w:r>
    </w:p>
    <w:p w14:paraId="2D77A1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作好记录 </w:t>
      </w:r>
    </w:p>
    <w:p w14:paraId="361BF7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18.</w:t>
      </w:r>
      <w:r>
        <w:rPr>
          <w:rFonts w:hint="eastAsia" w:ascii="仿宋_GB2312" w:hAnsi="仿宋_GB2312" w:eastAsia="仿宋_GB2312" w:cs="仿宋_GB2312"/>
          <w:sz w:val="32"/>
          <w:szCs w:val="32"/>
        </w:rPr>
        <w:t>针对电解工烫伤的预防措施有（     ）</w:t>
      </w:r>
    </w:p>
    <w:p w14:paraId="36893F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劳保规范穿戴 </w:t>
      </w:r>
    </w:p>
    <w:p w14:paraId="612A6D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接触高温液体佩戴好面罩 </w:t>
      </w:r>
    </w:p>
    <w:p w14:paraId="3BFABD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规范使用脚踏板</w:t>
      </w:r>
    </w:p>
    <w:p w14:paraId="3AEB05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19.</w:t>
      </w:r>
      <w:r>
        <w:rPr>
          <w:rFonts w:hint="eastAsia" w:ascii="仿宋_GB2312" w:hAnsi="仿宋_GB2312" w:eastAsia="仿宋_GB2312" w:cs="仿宋_GB2312"/>
          <w:sz w:val="32"/>
          <w:szCs w:val="32"/>
        </w:rPr>
        <w:t>处理卡压存在人员掉落风险应该怎么做（     ）</w:t>
      </w:r>
    </w:p>
    <w:p w14:paraId="60A05B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确认槽盖板牢靠 </w:t>
      </w:r>
    </w:p>
    <w:p w14:paraId="4C32B2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踩在盖板筋条上 </w:t>
      </w:r>
    </w:p>
    <w:p w14:paraId="70026C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打开炉门 </w:t>
      </w:r>
    </w:p>
    <w:p w14:paraId="3F8BD0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rPr>
        <w:t xml:space="preserve">换极作业过程中有可能发生的危害（     ） </w:t>
      </w:r>
    </w:p>
    <w:p w14:paraId="5C29E1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灼烫 </w:t>
      </w:r>
    </w:p>
    <w:p w14:paraId="12017A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触电 </w:t>
      </w:r>
    </w:p>
    <w:p w14:paraId="2905A3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高空坠物</w:t>
      </w:r>
    </w:p>
    <w:p w14:paraId="785859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如果在铝液抽取过程中发生了意外泄漏，出铝工应立即采取哪些行动？（     ）</w:t>
      </w:r>
    </w:p>
    <w:p w14:paraId="41F0D7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关闭相关的机械泵和阀门</w:t>
      </w:r>
    </w:p>
    <w:p w14:paraId="0979CA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撤离到安全地点</w:t>
      </w:r>
    </w:p>
    <w:p w14:paraId="7235E2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尝试立即用手堵住泄漏点</w:t>
      </w:r>
    </w:p>
    <w:p w14:paraId="34711C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联系上级或安全管理部门报告事故</w:t>
      </w:r>
    </w:p>
    <w:p w14:paraId="46EDE7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出铝工在进行铝液抽吸前，应该检查的项目包括：（     ）</w:t>
      </w:r>
    </w:p>
    <w:p w14:paraId="7F5A3E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抽吸管路有无泄漏</w:t>
      </w:r>
    </w:p>
    <w:p w14:paraId="37823D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泵机运行状态是否正常</w:t>
      </w:r>
    </w:p>
    <w:p w14:paraId="26FB7D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个人防护装备是否完备</w:t>
      </w:r>
    </w:p>
    <w:p w14:paraId="296C9F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电解槽的温度是否符合标准</w:t>
      </w:r>
    </w:p>
    <w:p w14:paraId="7EDD85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出铝工在日常工作中的安全注意事项包括：（     ）</w:t>
      </w:r>
    </w:p>
    <w:p w14:paraId="6364A9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穿戴合适的防火服和隔热手套</w:t>
      </w:r>
    </w:p>
    <w:p w14:paraId="6F2C1DD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定期参加应急演练和安全培训</w:t>
      </w:r>
    </w:p>
    <w:p w14:paraId="764516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保持工作区域的整洁，避免杂物堆积</w:t>
      </w:r>
    </w:p>
    <w:p w14:paraId="5B7E84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定期检查抽吸设备的绝缘性能</w:t>
      </w:r>
    </w:p>
    <w:p w14:paraId="4996F4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为了提高工作效率并保证产品质量，在铝液抽吸过程中，出铝工需要注意（     ）</w:t>
      </w:r>
    </w:p>
    <w:p w14:paraId="3AA53F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控制抽吸速率，避免产生过多的泡沫</w:t>
      </w:r>
    </w:p>
    <w:p w14:paraId="162A16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观察铝液的颜色和流动性，判断其纯净度</w:t>
      </w:r>
    </w:p>
    <w:p w14:paraId="34F2F4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确保抽吸路径畅通，避免堵塞</w:t>
      </w:r>
    </w:p>
    <w:p w14:paraId="011A44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定量抽吸，严格控制每次抽吸的铝液量</w:t>
      </w:r>
    </w:p>
    <w:p w14:paraId="283A34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日常操作中，出铝工应如何确保自身安全（     ）</w:t>
      </w:r>
    </w:p>
    <w:p w14:paraId="117919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遵守所有安全操作规程</w:t>
      </w:r>
    </w:p>
    <w:p w14:paraId="1E42E0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定期参加安全培训与演练</w:t>
      </w:r>
    </w:p>
    <w:p w14:paraId="03750E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工作期间始终佩戴防护装备</w:t>
      </w:r>
    </w:p>
    <w:p w14:paraId="3660F9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时刻注意周围环境变化，警惕潜在风险</w:t>
      </w:r>
    </w:p>
    <w:p w14:paraId="671C22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出铝工在电解厂的角色除了铝液抽吸外，还包括哪些职责？（     ）</w:t>
      </w:r>
    </w:p>
    <w:p w14:paraId="36D409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参与设备的日常保养与简单维修</w:t>
      </w:r>
    </w:p>
    <w:p w14:paraId="50EFEF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协助监测电解槽的工作状态</w:t>
      </w:r>
    </w:p>
    <w:p w14:paraId="6FC975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收集和反馈生产过程中的异常信息</w:t>
      </w:r>
    </w:p>
    <w:p w14:paraId="474AA2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执行紧急情况下的应急预案</w:t>
      </w:r>
    </w:p>
    <w:p w14:paraId="7ED48F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7.</w:t>
      </w:r>
      <w:r>
        <w:rPr>
          <w:rFonts w:hint="eastAsia" w:ascii="仿宋_GB2312" w:hAnsi="仿宋_GB2312" w:eastAsia="仿宋_GB2312" w:cs="仿宋_GB2312"/>
          <w:sz w:val="32"/>
          <w:szCs w:val="32"/>
        </w:rPr>
        <w:t>为了确保电解铝生产的连续性和安全性，出铝工在日常工作中应注意哪些细节（     ）</w:t>
      </w:r>
    </w:p>
    <w:p w14:paraId="3DC527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定期检查抽吸设备的运行状态和维护保养</w:t>
      </w:r>
    </w:p>
    <w:p w14:paraId="730F35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严格遵守操作规程，不擅自改变工艺参数</w:t>
      </w:r>
    </w:p>
    <w:p w14:paraId="335304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加强与控制室沟通，及时反馈生产异常情况</w:t>
      </w:r>
    </w:p>
    <w:p w14:paraId="457C1B5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参加定期的安全培训和应急演练</w:t>
      </w:r>
    </w:p>
    <w:p w14:paraId="275A1AD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依据系统安全理论的思想，下列情况中，企业必须进行危险源识别与风险评价的有（     ）</w:t>
      </w:r>
    </w:p>
    <w:p w14:paraId="2275494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A.新员工入厂                                 </w:t>
      </w:r>
    </w:p>
    <w:p w14:paraId="1FA071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B.变更生产工艺</w:t>
      </w:r>
    </w:p>
    <w:p w14:paraId="2CE5F2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C.采用新材料或新能源                </w:t>
      </w:r>
    </w:p>
    <w:p w14:paraId="1038B5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D.颁布新适用的安全生产法规标准</w:t>
      </w:r>
    </w:p>
    <w:p w14:paraId="33089E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E.更换企业领导人</w:t>
      </w:r>
    </w:p>
    <w:p w14:paraId="559C3CF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依据事故预防与控制的基本原则，下列安全对策中，主要着眼于解决人的不安全行为的有（     ）</w:t>
      </w:r>
    </w:p>
    <w:p w14:paraId="437C77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A.采用新材料                         </w:t>
      </w:r>
    </w:p>
    <w:p w14:paraId="3A18F11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B.设备隐患整改</w:t>
      </w:r>
    </w:p>
    <w:p w14:paraId="223D0A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C.安全管理措施                      </w:t>
      </w:r>
    </w:p>
    <w:p w14:paraId="531DA6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D.安全教育培训</w:t>
      </w:r>
    </w:p>
    <w:p w14:paraId="4A15508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E.构建安全文化</w:t>
      </w:r>
    </w:p>
    <w:p w14:paraId="0A4230B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30.</w:t>
      </w:r>
      <w:r>
        <w:rPr>
          <w:rFonts w:hint="eastAsia" w:ascii="仿宋_GB2312" w:hAnsi="仿宋_GB2312" w:eastAsia="仿宋_GB2312" w:cs="仿宋_GB2312"/>
          <w:sz w:val="32"/>
          <w:szCs w:val="32"/>
        </w:rPr>
        <w:t>作为最常用的劳动防护用品，安全帽主要是用于防止坠落物对人体头部造成伤害。安全帽正确的使用方法是（     ）</w:t>
      </w:r>
    </w:p>
    <w:p w14:paraId="086F18B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A.使用之前应检查外观是否有裂纹、碰伤痕迹、凹凸不平、磨损</w:t>
      </w:r>
    </w:p>
    <w:p w14:paraId="36CFEB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B.使用时为确保佩戴舒适，应添加附件或去除不必要的附件</w:t>
      </w:r>
    </w:p>
    <w:p w14:paraId="549A60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C.新购置的安全帽不需验收就可以直接使用</w:t>
      </w:r>
    </w:p>
    <w:p w14:paraId="18B6397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D.使用时为防止安全帽脱落，要系紧下颌带，调节好后箍</w:t>
      </w:r>
    </w:p>
    <w:p w14:paraId="747D66B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E.使用时为使安全帽戴正、戴牢、应将帽衬和帽壳紧贴</w:t>
      </w:r>
    </w:p>
    <w:p w14:paraId="29FF5B52">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出铝工理论知识答案</w:t>
      </w:r>
    </w:p>
    <w:p w14:paraId="72BA2946">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FEF04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BBBAB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ABBBB</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BBABA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ABABA</w:t>
      </w:r>
    </w:p>
    <w:p w14:paraId="3362FBBC">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3EE79F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CCAAB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CCDBC</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CACCA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CAABC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BDCAC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 xml:space="preserve">BBDDB </w:t>
      </w:r>
    </w:p>
    <w:p w14:paraId="4BA2D8D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18E544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 2.ABC 3.ABC 4.ABC 5.ABC 6.ABC 7.ABCD 8.ABCDEF</w:t>
      </w:r>
    </w:p>
    <w:p w14:paraId="2AB6BC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9.ABCDE 10.ABC 11.ABCDE 12.ABC 13.ABCDEF 14.ABC</w:t>
      </w:r>
    </w:p>
    <w:p w14:paraId="4AFD8F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15.AB 16.ABC 17.AB 18.ABC 19.AB 20.ABC 21.ABD</w:t>
      </w:r>
    </w:p>
    <w:p w14:paraId="7F723F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22.ABCD 23.ABCD 24.ABCD 25.ABCD 26.ABCD 27.ABCD</w:t>
      </w:r>
    </w:p>
    <w:p w14:paraId="5ED8E1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28.BCD 29.CDE 30.AD</w:t>
      </w:r>
    </w:p>
    <w:p w14:paraId="11166F39">
      <w:pPr>
        <w:spacing w:line="600" w:lineRule="exact"/>
        <w:rPr>
          <w:rFonts w:ascii="宋体" w:hAnsi="宋体" w:eastAsia="宋体" w:cs="宋体"/>
          <w:sz w:val="28"/>
          <w:szCs w:val="28"/>
        </w:rPr>
      </w:pPr>
      <w:r>
        <w:rPr>
          <w:rFonts w:hint="eastAsia" w:ascii="仿宋" w:hAnsi="仿宋" w:eastAsia="仿宋" w:cs="仿宋"/>
          <w:sz w:val="32"/>
          <w:szCs w:val="32"/>
        </w:rPr>
        <w:br w:type="page"/>
      </w:r>
    </w:p>
    <w:p w14:paraId="5EE49B1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2.2.9.2  出铝工实操知识</w:t>
      </w:r>
    </w:p>
    <w:p w14:paraId="451D1149">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551DA5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出铝工作业前的安全要点？</w:t>
      </w:r>
    </w:p>
    <w:p w14:paraId="5C3F39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出铝工作业前的准备工作？</w:t>
      </w:r>
    </w:p>
    <w:p w14:paraId="3A3D19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出铝工作业中的严禁事项？</w:t>
      </w:r>
    </w:p>
    <w:p w14:paraId="0AC906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出铝工岗位有哪些危害因素？</w:t>
      </w:r>
    </w:p>
    <w:p w14:paraId="3B7F6D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遇到烫伤情况发生应如何自救？</w:t>
      </w:r>
    </w:p>
    <w:p w14:paraId="6FB3004A">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A227FEA">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出铝工实际操作答案</w:t>
      </w:r>
    </w:p>
    <w:p w14:paraId="78B14C45">
      <w:pPr>
        <w:numPr>
          <w:ilvl w:val="0"/>
          <w:numId w:val="0"/>
        </w:numPr>
        <w:spacing w:line="600" w:lineRule="exact"/>
        <w:ind w:left="0" w:leftChars="0"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问答题</w:t>
      </w:r>
    </w:p>
    <w:p w14:paraId="7F1BCF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答：（1）劳保用品必须穿戴齐全。（2）抬包皮重不能超过16吨。（3）钢丝绳不能有断股现象（4）单槽单天不能超过出铝</w:t>
      </w:r>
    </w:p>
    <w:p w14:paraId="6998B7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答：（1）检查抬包各部位安全附件是否齐全牢固；（2）检查抬包皮重是否超重；（3）检查钢丝绳工器具是否完好。（4）确认出铝槽号</w:t>
      </w:r>
    </w:p>
    <w:p w14:paraId="52016D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答： （1）严禁使用未预热新包、工器具进行作业；（2）严禁无人监控电压进行作业；（3）严禁抬包毛重超过25吨；（4）严禁抬包超高吊运；（5）严禁抬包长时间悬吊。</w:t>
      </w:r>
    </w:p>
    <w:p w14:paraId="59DA6D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答：（1）灼烫（2）火灾（3）爆炸（4）物体打击（5）起重伤害（6）高处坠落（7）触电（8）粉尘、氟化物、中暑等职业危害</w:t>
      </w:r>
    </w:p>
    <w:p w14:paraId="350497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5.</w:t>
      </w:r>
      <w:r>
        <w:rPr>
          <w:rFonts w:hint="eastAsia" w:ascii="仿宋_GB2312" w:hAnsi="仿宋_GB2312" w:eastAsia="仿宋_GB2312" w:cs="仿宋_GB2312"/>
          <w:sz w:val="32"/>
          <w:szCs w:val="32"/>
        </w:rPr>
        <w:t>答：应立即将被烫部位浸入冷水中或冷水及冰水冲洗，以减少热力继续留在皮肤上起作用；严重烫伤时，创面不要涂药，用消毒敷料或干净纱布等简单包扎就医。</w:t>
      </w:r>
    </w:p>
    <w:p w14:paraId="6CA58BB7">
      <w:pPr>
        <w:spacing w:line="600" w:lineRule="exact"/>
        <w:ind w:firstLine="640" w:firstLineChars="200"/>
        <w:jc w:val="left"/>
        <w:rPr>
          <w:rFonts w:ascii="仿宋" w:hAnsi="仿宋" w:eastAsia="仿宋" w:cs="仿宋"/>
          <w:sz w:val="32"/>
          <w:szCs w:val="32"/>
        </w:rPr>
      </w:pPr>
    </w:p>
    <w:p w14:paraId="618B5569">
      <w:pPr>
        <w:spacing w:line="600" w:lineRule="exact"/>
        <w:ind w:firstLine="640" w:firstLineChars="200"/>
        <w:jc w:val="left"/>
        <w:rPr>
          <w:rFonts w:ascii="仿宋" w:hAnsi="仿宋" w:eastAsia="仿宋" w:cs="仿宋"/>
          <w:sz w:val="32"/>
          <w:szCs w:val="32"/>
        </w:rPr>
      </w:pPr>
    </w:p>
    <w:p w14:paraId="0D684F7E">
      <w:pPr>
        <w:spacing w:line="600" w:lineRule="exact"/>
        <w:ind w:firstLine="640" w:firstLineChars="200"/>
        <w:jc w:val="left"/>
        <w:rPr>
          <w:rFonts w:ascii="仿宋" w:hAnsi="仿宋" w:eastAsia="仿宋" w:cs="仿宋"/>
          <w:sz w:val="32"/>
          <w:szCs w:val="32"/>
        </w:rPr>
      </w:pPr>
    </w:p>
    <w:p w14:paraId="35D64172">
      <w:pPr>
        <w:spacing w:line="600" w:lineRule="exact"/>
        <w:ind w:firstLine="640" w:firstLineChars="200"/>
        <w:jc w:val="left"/>
        <w:rPr>
          <w:rFonts w:ascii="仿宋" w:hAnsi="仿宋" w:eastAsia="仿宋" w:cs="仿宋"/>
          <w:sz w:val="32"/>
          <w:szCs w:val="32"/>
        </w:rPr>
      </w:pPr>
    </w:p>
    <w:p w14:paraId="01658866">
      <w:pPr>
        <w:spacing w:line="600" w:lineRule="exact"/>
        <w:ind w:firstLine="640" w:firstLineChars="200"/>
        <w:jc w:val="left"/>
        <w:rPr>
          <w:rFonts w:ascii="仿宋" w:hAnsi="仿宋" w:eastAsia="仿宋" w:cs="仿宋"/>
          <w:sz w:val="32"/>
          <w:szCs w:val="32"/>
        </w:rPr>
      </w:pPr>
    </w:p>
    <w:p w14:paraId="21445DF2">
      <w:pPr>
        <w:spacing w:line="600" w:lineRule="exact"/>
        <w:ind w:firstLine="3360" w:firstLineChars="1050"/>
        <w:jc w:val="left"/>
        <w:rPr>
          <w:rFonts w:ascii="仿宋" w:hAnsi="仿宋" w:eastAsia="仿宋" w:cs="仿宋"/>
          <w:sz w:val="32"/>
          <w:szCs w:val="32"/>
        </w:rPr>
      </w:pPr>
      <w:r>
        <w:rPr>
          <w:rFonts w:hint="eastAsia" w:ascii="黑体" w:hAnsi="黑体" w:eastAsia="黑体" w:cs="黑体"/>
          <w:sz w:val="32"/>
          <w:szCs w:val="32"/>
        </w:rPr>
        <w:t>3铝加工岗位工种</w:t>
      </w:r>
    </w:p>
    <w:p w14:paraId="153946B0">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3.1.铝加工</w:t>
      </w:r>
      <w:r>
        <w:rPr>
          <w:rFonts w:hint="eastAsia" w:ascii="黑体" w:hAnsi="黑体" w:eastAsia="黑体" w:cs="黑体"/>
          <w:sz w:val="32"/>
          <w:szCs w:val="32"/>
          <w:lang w:val="en-US" w:eastAsia="zh-CN"/>
        </w:rPr>
        <w:t>类</w:t>
      </w:r>
      <w:r>
        <w:rPr>
          <w:rFonts w:hint="eastAsia" w:ascii="黑体" w:hAnsi="黑体" w:eastAsia="黑体" w:cs="黑体"/>
          <w:sz w:val="32"/>
          <w:szCs w:val="32"/>
        </w:rPr>
        <w:t>公共知识</w:t>
      </w:r>
    </w:p>
    <w:p w14:paraId="23581BB4">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9D260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1.冰晶石是作为溶质往电解质中补充添加。（     ）</w:t>
      </w:r>
    </w:p>
    <w:p w14:paraId="553398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51F8D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040F6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电解质中传导电流的主要离子是钠离子（     ）</w:t>
      </w:r>
    </w:p>
    <w:p w14:paraId="609A7E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5896F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EFD17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3.同一机关制定的法律、行政法规和地方性法规、自治条例和单行条例、规章，新的规定与旧的规定不一致的，适用新的规定。（     ）</w:t>
      </w:r>
    </w:p>
    <w:p w14:paraId="56EB05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5A236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C4432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依据《中华人民共和国安全生产法》规定，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     ）</w:t>
      </w:r>
    </w:p>
    <w:p w14:paraId="71A282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EAFD3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7680C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应急管理部门在对某企业进行安全检查中发现，该企业未采取措施消除事故隐患，但该企业安全管理人员以此事故隐患较小为由拒绝整改。依据《中华人民共和国安全生产法》规定，应暂停或者吊销该企业与安全生产有关的资格。（     ）</w:t>
      </w:r>
    </w:p>
    <w:p w14:paraId="583CC2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45687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0C082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依据《中华人民共和国安全生产法》规定，两个以上生产经营单位在同一作业区域内进行可能危及对方安全生产的生产经营活动，未签订安全生产管理协议或者未指定专职安全生产管理人员进行安全检查与协调的，责令限期改正，处五万元以下的罚款。（     ）</w:t>
      </w:r>
    </w:p>
    <w:p w14:paraId="1769B1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C0940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AE5D1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7.海因里希法则的重要贡献之一就是认识到“事故发生之前都有先兆”，为降低事故发生率，企业在安全生产管理中要强调源头管理，重视无伤害事件管理。（     ）</w:t>
      </w:r>
    </w:p>
    <w:p w14:paraId="44988D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31578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24A58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8.轨迹交叉理论强调了事故发生的偶然性和不确定性，并且提出人的不安全行为和物的不安全状态受到企业管理因素的影响。（     ）</w:t>
      </w:r>
    </w:p>
    <w:p w14:paraId="136814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BE2D3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DC541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9.系统安全的基本原则是在一个新系统的构思阶段就必须考虑其安全性的问题，制定并执行安全工作规划（系统安全活动）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属于事前分析和预先的防护。（     ）</w:t>
      </w:r>
    </w:p>
    <w:p w14:paraId="74F1BD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AA849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7D19D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10.依据《中华人民共和国安全生产法》规定，安全生产工作实行管行业必须管安全、管业务必须管安全、管生产经营必须管安全，强化和落实生产经营单位主体责任与政府监管责任。（     ）</w:t>
      </w:r>
    </w:p>
    <w:p w14:paraId="06BD1E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8DEF1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E8B63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11.依据《中华人民共和国安全生产法》规定，在生产、经营、储存、使用危险物品的建筑物内，可以设置员工宿舍，但不应设在同一楼层，且应有独立的安全出口。（     ）</w:t>
      </w:r>
    </w:p>
    <w:p w14:paraId="3151F9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7B2AC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C1113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12.生产经营单位必须构建安全风险分级管控和隐患排查治理双重预防机制，健全风险防范化解机制，提高安全生产水平，确保安全生产。（     ）</w:t>
      </w:r>
    </w:p>
    <w:p w14:paraId="50F52B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7B1F8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0444D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13.依据《企业安全生产标准化基本规范》规定，企业安全生产标准化管理体系的运行情况必须由有资质的第三方进行评估。（     ）</w:t>
      </w:r>
    </w:p>
    <w:p w14:paraId="05A30D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69F90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BA011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14.标准化定级部门发现企业存在承诺不实的，定级相关工作即行终止，5年内不再受理该企业标准化定级申请。（     ）</w:t>
      </w:r>
    </w:p>
    <w:p w14:paraId="05C4C6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09B58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44AB7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15.依据《企业安全生产标准化基本规范》规定，企业应结合本企业生产工艺、作业任务特点以及岗位作业安全风险与职业病防护要求，编制齐全适用的岗位安全生产和职业卫生操作规程。（     ）</w:t>
      </w:r>
    </w:p>
    <w:p w14:paraId="60910D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EC4E1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A9454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16.依据《中华人民共和国安全生产法》规定，生产经营单位使用新设备，必须对从业人员进行专门的安全生产教育和培训。（     ）</w:t>
      </w:r>
    </w:p>
    <w:p w14:paraId="085633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7DFBF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D1F09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17.生产经营单位的特种作业人员按照国家有关规定经专门的安全作业培训后，即可上岗作业。（     ）</w:t>
      </w:r>
    </w:p>
    <w:p w14:paraId="0D3889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6118D4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6FE4E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依据《中华人民共和国安全生产法》规定，生产经营单位使用被派遣劳动者的，应当将被派遣劳动者纳入本单位从业人员统一管理，由劳务派遣单位对被派遣劳动者进行岗位安全操作规程和安全操作技能的教育和培训。 (     )</w:t>
      </w:r>
    </w:p>
    <w:p w14:paraId="518AA9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9E9A8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3BD2C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19.安全生产责任保险的保费由生产经营单位缴纳，必要时从业人员个人可以分担一部分。（     ）</w:t>
      </w:r>
    </w:p>
    <w:p w14:paraId="4CB018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13979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10A6D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20.参保的生产经营单位从业人员依照《安全生产责任保险实施办法》请求经济赔偿的，不影响其依法请求工伤保险赔偿的权利。（     ）</w:t>
      </w:r>
    </w:p>
    <w:p w14:paraId="2E70D3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CFCEC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70F10A5">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24F7D6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1.在安全生产工作中，通常所说的“三违”现象是指（     ）。</w:t>
      </w:r>
    </w:p>
    <w:p w14:paraId="27324E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A.违反作业规程、违反操作规程、违反安全规程</w:t>
      </w:r>
    </w:p>
    <w:p w14:paraId="18BF62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B.违反规定建设、违反规定生产、违反规定销售</w:t>
      </w:r>
    </w:p>
    <w:p w14:paraId="0DAD48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C.违章指挥、违章作业、违反劳动纪律</w:t>
      </w:r>
    </w:p>
    <w:p w14:paraId="66DA13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2.根据有关规定，生产经营单位内部各职能部门及人员的安全生产责任制，由（     ）。</w:t>
      </w:r>
    </w:p>
    <w:p w14:paraId="19385A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A.安全生产管理部门组织制定各职能部门负责人组织落实</w:t>
      </w:r>
    </w:p>
    <w:p w14:paraId="2EBD0B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B.安全生产管理部门组织制定并落实</w:t>
      </w:r>
    </w:p>
    <w:p w14:paraId="632F43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C.生产经营单位主要负责人组织制定，各职能部门负责人组织落实</w:t>
      </w:r>
    </w:p>
    <w:p w14:paraId="6353DB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3.捞渣作业时，使用的工器具应（     ），防止爆炸。</w:t>
      </w:r>
    </w:p>
    <w:p w14:paraId="5C40EB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A.仔细检查</w:t>
      </w:r>
    </w:p>
    <w:p w14:paraId="176447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B.喷吹除灰</w:t>
      </w:r>
    </w:p>
    <w:p w14:paraId="7467F6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C.预热干燥</w:t>
      </w:r>
    </w:p>
    <w:p w14:paraId="256C7E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4.一级动火作业的《动火作业证》有效期不应超过（     ）小时。</w:t>
      </w:r>
    </w:p>
    <w:p w14:paraId="59B872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A.24</w:t>
      </w:r>
    </w:p>
    <w:p w14:paraId="421573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B.36</w:t>
      </w:r>
    </w:p>
    <w:p w14:paraId="117168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C.72</w:t>
      </w:r>
    </w:p>
    <w:p w14:paraId="752010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D.8</w:t>
      </w:r>
    </w:p>
    <w:p w14:paraId="7E6A26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6.重大危险源是指生产、储存、使用或者搬运危险化学品，且危险化学品的数量等于或者超过（     ），的单元（包括场所和设施）。</w:t>
      </w:r>
    </w:p>
    <w:p w14:paraId="3A8818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A.临界量</w:t>
      </w:r>
    </w:p>
    <w:p w14:paraId="6CCF78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B.规定量</w:t>
      </w:r>
    </w:p>
    <w:p w14:paraId="0E26C0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C.设计量</w:t>
      </w:r>
    </w:p>
    <w:p w14:paraId="575BFC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7.依据《中华人民共和国安全生产法》规定，生产经营单位（     ）与从业人员订立协议，免除或者减轻其对从业人员因生产安全事故伤亡依法应承担的责任。</w:t>
      </w:r>
    </w:p>
    <w:p w14:paraId="2D95D9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A.一般不得</w:t>
      </w:r>
    </w:p>
    <w:p w14:paraId="222FAD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B.不得以任何形式</w:t>
      </w:r>
    </w:p>
    <w:p w14:paraId="6F40E2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C.经有关部门批准可以</w:t>
      </w:r>
    </w:p>
    <w:p w14:paraId="71DE38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8.危险化学品生产经营企业的安全生产许可证、安全经营许可证由政府哪个部门核发（     ）。</w:t>
      </w:r>
    </w:p>
    <w:p w14:paraId="2322A7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A.公安机关</w:t>
      </w:r>
    </w:p>
    <w:p w14:paraId="5FE4EB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B.安全生产监督管理部门</w:t>
      </w:r>
    </w:p>
    <w:p w14:paraId="08439E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C.工商行政管理部门</w:t>
      </w:r>
    </w:p>
    <w:p w14:paraId="29FE96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9.吊装质量大于（     ），的重物应办理《吊装安全作业证》。</w:t>
      </w:r>
    </w:p>
    <w:p w14:paraId="3101D5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A.10t</w:t>
      </w:r>
    </w:p>
    <w:p w14:paraId="49BE4F3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B.20t</w:t>
      </w:r>
    </w:p>
    <w:p w14:paraId="456F43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C.40t</w:t>
      </w:r>
    </w:p>
    <w:p w14:paraId="06B26E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10.如在（     ），的平台上工作，为了防止工具和器材掉落，应采取有效隔离措施，如铺设木板等。</w:t>
      </w:r>
    </w:p>
    <w:p w14:paraId="2D67E7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A.全封闭</w:t>
      </w:r>
    </w:p>
    <w:p w14:paraId="484654D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B.格栅式</w:t>
      </w:r>
    </w:p>
    <w:p w14:paraId="2ED03B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C.检修专用</w:t>
      </w:r>
    </w:p>
    <w:p w14:paraId="7B1401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11.储运熔融铝液的运输车辆必须设置防铝液泄漏到（     ），的挡板。</w:t>
      </w:r>
    </w:p>
    <w:p w14:paraId="03091E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A.地面</w:t>
      </w:r>
    </w:p>
    <w:p w14:paraId="5E13A2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B.车厢</w:t>
      </w:r>
      <w:r>
        <w:rPr>
          <w:rFonts w:hint="eastAsia" w:ascii="仿宋_GB2312" w:hAnsi="仿宋_GB2312" w:eastAsia="仿宋_GB2312" w:cs="仿宋_GB2312"/>
          <w:sz w:val="32"/>
          <w:szCs w:val="32"/>
        </w:rPr>
        <w:commentReference w:id="0"/>
      </w:r>
    </w:p>
    <w:p w14:paraId="6C2463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C.驾驶空</w:t>
      </w:r>
    </w:p>
    <w:p w14:paraId="78B779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12.根据《中华人民共和国安全生产法》的规定，生产经营单位的主要负责人对本单位安全生产工作所负的职责不包括（     ）。</w:t>
      </w:r>
    </w:p>
    <w:p w14:paraId="1FF956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A.建立、健全本单位安全生产责任制</w:t>
      </w:r>
    </w:p>
    <w:p w14:paraId="7D2AFB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B.督促落实本单位重大危险源的安全管理措施</w:t>
      </w:r>
    </w:p>
    <w:p w14:paraId="3ACE45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C.组织制定本单位安全生产规章制度和操作规程</w:t>
      </w:r>
    </w:p>
    <w:p w14:paraId="4E39C9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13.高处作业应使用的劳动防护用品是（     ），使用前应检查并定期试验合格。</w:t>
      </w:r>
    </w:p>
    <w:p w14:paraId="216F8E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A.安全带（绳） </w:t>
      </w:r>
    </w:p>
    <w:p w14:paraId="07F650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B.梯子</w:t>
      </w:r>
    </w:p>
    <w:p w14:paraId="29FD5F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C.登高设备</w:t>
      </w:r>
    </w:p>
    <w:p w14:paraId="109869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依据《中华人民共和国安全生产法》的规定，生产经营单位使用的危险物品的容器、运输工具，以及涉及人身安全、危险性较大的海洋石油开采特种设备和矿山井下特种设备，必须按照国家有关规定，由专业生产单位生产，并经取得专业资质的检测、检验机构检测、检验合格，取得（     ）方可投入使用。</w:t>
      </w:r>
    </w:p>
    <w:p w14:paraId="7DBC38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A.安全使用证或者安全标志</w:t>
      </w:r>
    </w:p>
    <w:p w14:paraId="4C2A13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B.安全生产许可证或者安全警示标志</w:t>
      </w:r>
    </w:p>
    <w:p w14:paraId="4BA38A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C.安全认证标志或者安全警示标志</w:t>
      </w:r>
    </w:p>
    <w:p w14:paraId="7F2C0302">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D.检测检验合格证或者安全标</w:t>
      </w:r>
      <w:r>
        <w:rPr>
          <w:rFonts w:hint="eastAsia" w:ascii="仿宋_GB2312" w:hAnsi="仿宋_GB2312" w:eastAsia="仿宋_GB2312" w:cs="仿宋_GB2312"/>
          <w:sz w:val="32"/>
          <w:szCs w:val="32"/>
          <w:lang w:val="en-US" w:eastAsia="zh-CN"/>
        </w:rPr>
        <w:t>志</w:t>
      </w:r>
    </w:p>
    <w:p w14:paraId="2580EA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某日上午，在某工程现场，一台起重量为50t，起重臂为25m的履带式起重机准备配合基坑土方挖运及钢支撑安装施工。9时吊装结束，起重机停车熄火。10时左右，司机甲又发动了该起重机主机进行充气。此时该起重机的位置是：起重臂与履带平行，方向朝南，起重臂与水平方向的角度约67°。甲见到位于前方10多米处另一台起重量25t的履带式起重机转向无法到位，便擅自跳离自己的驾驶室上到25t起重机驾驶室帮忙操纵。10时15分，无人操纵的50t起重机由于未停机，起重臂由南向北后仰倾覆，砸垮施工现场临时围墙（起重臂伸出围墙外6.1m），倒向路面，造成6名行人伤亡，其中两名死亡、1名重伤、3名轻伤。请根据上述场景回答下列问题。从人机安全的角度来讲，这起事故的直接原因是（     ）。</w:t>
      </w:r>
    </w:p>
    <w:p w14:paraId="26A41A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A.人的不安全行为</w:t>
      </w:r>
    </w:p>
    <w:p w14:paraId="199E09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B.机械设备存在先天性潜在缺陷</w:t>
      </w:r>
    </w:p>
    <w:p w14:paraId="26FA3E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C.设备磨损或老化</w:t>
      </w:r>
    </w:p>
    <w:p w14:paraId="59009E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16.有限空间照明电压应小于等于36V，</w:t>
      </w:r>
      <w:r>
        <w:rPr>
          <w:rFonts w:hint="eastAsia" w:ascii="仿宋_GB2312" w:hAnsi="仿宋_GB2312" w:eastAsia="仿宋_GB2312" w:cs="仿宋_GB2312"/>
          <w:sz w:val="32"/>
          <w:szCs w:val="32"/>
          <w:lang w:eastAsia="zh-CN"/>
        </w:rPr>
        <w:t>手持型</w:t>
      </w:r>
      <w:r>
        <w:rPr>
          <w:rFonts w:hint="eastAsia" w:ascii="仿宋_GB2312" w:hAnsi="仿宋_GB2312" w:eastAsia="仿宋_GB2312" w:cs="仿宋_GB2312"/>
          <w:sz w:val="32"/>
          <w:szCs w:val="32"/>
        </w:rPr>
        <w:t>灯必须有绝缘手柄和金属护罩，在金属容器、潮湿环境、狭小容器、有爆炸危险的场所内作业，电压应小于等于（     ）。</w:t>
      </w:r>
    </w:p>
    <w:p w14:paraId="24283A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A.12V</w:t>
      </w:r>
    </w:p>
    <w:p w14:paraId="28B795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B.24V</w:t>
      </w:r>
    </w:p>
    <w:p w14:paraId="6AB49C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C.36V</w:t>
      </w:r>
    </w:p>
    <w:p w14:paraId="73EC04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17.电解槽加料时，必须穿戴好劳动防护用品，打火眼和处理电解槽时必须戴好（     ）。</w:t>
      </w:r>
    </w:p>
    <w:p w14:paraId="0532A7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A.防尘眼镜</w:t>
      </w:r>
    </w:p>
    <w:p w14:paraId="34C542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B.防护面罩</w:t>
      </w:r>
    </w:p>
    <w:p w14:paraId="702421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C.防毒面具</w:t>
      </w:r>
    </w:p>
    <w:p w14:paraId="08D958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18.危险化学品生产企业应当提供危险化学品安全技术说明书，并在包装（包括外包装件）上粘贴或者拴挂与包装内危险化学品相符的化学品（     ）。</w:t>
      </w:r>
    </w:p>
    <w:p w14:paraId="60DE01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A.安全技术说明书</w:t>
      </w:r>
    </w:p>
    <w:p w14:paraId="47B7FA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B.安全标签</w:t>
      </w:r>
    </w:p>
    <w:p w14:paraId="0C1F99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C.应急处理措施</w:t>
      </w:r>
    </w:p>
    <w:p w14:paraId="7A5DAB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19.爆炸危险区域的划分应按爆炸性粉尘的量、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）和通风条件确定。</w:t>
      </w:r>
    </w:p>
    <w:p w14:paraId="64D919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A.爆炸上限</w:t>
      </w:r>
    </w:p>
    <w:p w14:paraId="6D928D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B.爆炸下限</w:t>
      </w:r>
    </w:p>
    <w:p w14:paraId="00E100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C.爆炸极限</w:t>
      </w:r>
    </w:p>
    <w:p w14:paraId="59DA4D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20.A公司要编制应急预案，按照国家《应急救援预案编制导则》规定针对某设备发生的具体事故编制的应急预案是（     ）。</w:t>
      </w:r>
    </w:p>
    <w:p w14:paraId="537ECD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A.专项应急预案</w:t>
      </w:r>
    </w:p>
    <w:p w14:paraId="2BFD5C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B.现场处置方案</w:t>
      </w:r>
    </w:p>
    <w:p w14:paraId="15F16A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C.综合应急预案</w:t>
      </w:r>
    </w:p>
    <w:p w14:paraId="655A8C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21.依据《中华人民共和国行政处罚法》的规定，下列各种行政处罚，只能由法律设定的是（     ）。</w:t>
      </w:r>
    </w:p>
    <w:p w14:paraId="289649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A.罚款</w:t>
      </w:r>
    </w:p>
    <w:p w14:paraId="76DD1D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B.责令停产停业</w:t>
      </w:r>
    </w:p>
    <w:p w14:paraId="329756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C.限制人身自由</w:t>
      </w:r>
    </w:p>
    <w:p w14:paraId="58E4DC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某铜冶炼企业熔炼分厂起重机械操作人员操作冶金起重机对转炉实施加含铜冷料作业。将混有潮湿海绵铜的含铜冷料加料转炉时，发生转炉高温熔体喷溅。喷出的高温熔体造成冶金起重机操作空玻璃损坏，并将操作人员头部浅度烫伤。请根据上述场景回答下列问题。冶金起重机属于（     ）。</w:t>
      </w:r>
    </w:p>
    <w:p w14:paraId="053A39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A.一般设备</w:t>
      </w:r>
    </w:p>
    <w:p w14:paraId="5B35A3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B.危险设备</w:t>
      </w:r>
    </w:p>
    <w:p w14:paraId="58BDA0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C.特种设备</w:t>
      </w:r>
    </w:p>
    <w:p w14:paraId="11A9C2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23.安全生产标准化评审分为（     ）级，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）级为最高。</w:t>
      </w:r>
    </w:p>
    <w:p w14:paraId="2B5959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A.三级；一级</w:t>
      </w:r>
    </w:p>
    <w:p w14:paraId="769BD5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B.二级；二级</w:t>
      </w:r>
    </w:p>
    <w:p w14:paraId="49A5B9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C.四级；四级</w:t>
      </w:r>
    </w:p>
    <w:p w14:paraId="445C83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24.氧含量可能发生变化的作业中应保持必要的测定次数或连续监测至少每（     ）监测一次。如监测分析结果有明显变化，则应加大监测频率。</w:t>
      </w:r>
    </w:p>
    <w:p w14:paraId="2934FE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A.1h</w:t>
      </w:r>
    </w:p>
    <w:p w14:paraId="03AC56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B.2h</w:t>
      </w:r>
    </w:p>
    <w:p w14:paraId="583104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c.30分钟</w:t>
      </w:r>
    </w:p>
    <w:p w14:paraId="7C36FFE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25.生产经营单位的（     ）是本单位的消防安全责任人。</w:t>
      </w:r>
    </w:p>
    <w:p w14:paraId="0B2523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A.主要负责人</w:t>
      </w:r>
    </w:p>
    <w:p w14:paraId="1F4DF0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B.保卫科长</w:t>
      </w:r>
    </w:p>
    <w:p w14:paraId="357F36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C.安全科长</w:t>
      </w:r>
    </w:p>
    <w:p w14:paraId="7D5D31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26.依据《中华人民共和国消防法》的规定，公共场所发生火灾时，该公共场所的现场工作人员不履行组织、引导在场群众疏散的义务，造成人员伤亡，尚不构成犯罪的，给予（     ）的行政处罚。</w:t>
      </w:r>
    </w:p>
    <w:p w14:paraId="6EAA7E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A.15日以下拘留</w:t>
      </w:r>
    </w:p>
    <w:p w14:paraId="15645A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B.开除</w:t>
      </w:r>
    </w:p>
    <w:p w14:paraId="14F50F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C.罚款</w:t>
      </w:r>
    </w:p>
    <w:p w14:paraId="1D4C59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27.危险化学品单位应当制定重大危险源事故应急预案演练计划，对重大危险源专项应急预案，至少进行一次演练；对重大危险源现场处置方案，至少进行一次演练。（     ）</w:t>
      </w:r>
    </w:p>
    <w:p w14:paraId="048719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A.每半年、每季度</w:t>
      </w:r>
    </w:p>
    <w:p w14:paraId="58F5EF5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B.每年、每半年</w:t>
      </w:r>
    </w:p>
    <w:p w14:paraId="610F80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C.每年、每年</w:t>
      </w:r>
    </w:p>
    <w:p w14:paraId="6C17D7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28.安全生产责任追究是国家法律规定的一项法定制度，根据责任人员在事故中承担责任的不同，分为直接责任者、主要责任者和（     ）。</w:t>
      </w:r>
    </w:p>
    <w:p w14:paraId="33D615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A.次要责任者</w:t>
      </w:r>
    </w:p>
    <w:p w14:paraId="7F9130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B.间接责任者</w:t>
      </w:r>
    </w:p>
    <w:p w14:paraId="18C688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C.领导责任者</w:t>
      </w:r>
    </w:p>
    <w:p w14:paraId="19811E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29.铝电解高压静电除尘器烟气管道必须设置明火火焰监测装置，当监测到火焰信号时应能（     ）。</w:t>
      </w:r>
    </w:p>
    <w:p w14:paraId="75416F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A.自动停止收尘设备运行</w:t>
      </w:r>
    </w:p>
    <w:p w14:paraId="1DDA86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B.自动喷水降温灭火</w:t>
      </w:r>
    </w:p>
    <w:p w14:paraId="37802B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c.自动报警</w:t>
      </w:r>
    </w:p>
    <w:p w14:paraId="25C1A3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30.依据《工伤保险条例》的规定，职工在工作岗位发生事故，在小时内经抢救无效死亡的，视同为工伤。（     ）</w:t>
      </w:r>
    </w:p>
    <w:p w14:paraId="7F8346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A.24</w:t>
      </w:r>
    </w:p>
    <w:p w14:paraId="58CC8C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B.48</w:t>
      </w:r>
    </w:p>
    <w:p w14:paraId="0F3CFA7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C.72</w:t>
      </w:r>
    </w:p>
    <w:p w14:paraId="207CB030">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6C1183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1.“一案三制”指的是应急预案和应急管理体制、(     )、(     )。</w:t>
      </w:r>
    </w:p>
    <w:p w14:paraId="65DE0B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A.体系</w:t>
      </w:r>
    </w:p>
    <w:p w14:paraId="015CC8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B.法制</w:t>
      </w:r>
    </w:p>
    <w:p w14:paraId="199BCA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C.法规</w:t>
      </w:r>
    </w:p>
    <w:p w14:paraId="01462D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D.机制</w:t>
      </w:r>
    </w:p>
    <w:p w14:paraId="5F5464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2.某企业在半年内发生了4起生产安全事故，人员伤亡和经济损失如下。根据《生产安全事故报告和调查处理条例》的规定，其中属于较大事故的是（     ）。</w:t>
      </w:r>
    </w:p>
    <w:p w14:paraId="3042B7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A.2人死亡，5人重伤，且直接经济损失900万元</w:t>
      </w:r>
    </w:p>
    <w:p w14:paraId="573795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B.30人重伤，且直接经济损失为700万元</w:t>
      </w:r>
    </w:p>
    <w:p w14:paraId="4920AA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C.8人重伤，且直接经济损失900万元</w:t>
      </w:r>
    </w:p>
    <w:p w14:paraId="3A8FA2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D.9人重伤，且直接经济损失1000万元</w:t>
      </w:r>
    </w:p>
    <w:p w14:paraId="7C9196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3.为了普及宣传应急知识而组织的观摩性演练，下列不属于观摩性演练的是（     ）。</w:t>
      </w:r>
    </w:p>
    <w:p w14:paraId="68396A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A.单项演练</w:t>
      </w:r>
    </w:p>
    <w:p w14:paraId="121945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B.检验性演练</w:t>
      </w:r>
    </w:p>
    <w:p w14:paraId="42B59A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C.示范性演练</w:t>
      </w:r>
    </w:p>
    <w:p w14:paraId="700E23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4.特殊动火作业和一级动火作业的作业证有效期，下列答案不正确的是（     ）。</w:t>
      </w:r>
    </w:p>
    <w:p w14:paraId="31BFE5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A.12h</w:t>
      </w:r>
    </w:p>
    <w:p w14:paraId="50D85D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B.24h</w:t>
      </w:r>
    </w:p>
    <w:p w14:paraId="66AD9E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C.8h</w:t>
      </w:r>
    </w:p>
    <w:p w14:paraId="5A0C18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5.爆炸极限范围越大，则发生爆炸的危险性怎样？下列描述错误的是（     ）。</w:t>
      </w:r>
    </w:p>
    <w:p w14:paraId="13C6A9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A.无关</w:t>
      </w:r>
    </w:p>
    <w:p w14:paraId="089E5A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B.越大</w:t>
      </w:r>
    </w:p>
    <w:p w14:paraId="5F6A94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C.越小</w:t>
      </w:r>
    </w:p>
    <w:p w14:paraId="757BDE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6.生产经营单位采用新工艺、新技术、(     )，必须了解、掌握其安全技术特性，采取有效的安全防护措施，并对从业人员进行专门的（     ）。</w:t>
      </w:r>
    </w:p>
    <w:p w14:paraId="2BBA87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A.新方法</w:t>
      </w:r>
    </w:p>
    <w:p w14:paraId="6C1C74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B.新材料</w:t>
      </w:r>
    </w:p>
    <w:p w14:paraId="7DEF68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C.新标准</w:t>
      </w:r>
    </w:p>
    <w:p w14:paraId="43F3A2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D.安全生产教育和培训</w:t>
      </w:r>
    </w:p>
    <w:p w14:paraId="681DB2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7.进入煤气设备内部工作时，安全分析取样时间不应早于动火或进塔前（     ）小时，检修动火工作中每（     ）必须重新分析，工作中断后恢复工作前半小时也要重新分析；取样应有代表性，防止死角。</w:t>
      </w:r>
    </w:p>
    <w:p w14:paraId="087ACF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A.0.5</w:t>
      </w:r>
    </w:p>
    <w:p w14:paraId="6ED8BA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w:t>
      </w:r>
    </w:p>
    <w:p w14:paraId="1DDCAF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14:paraId="117B03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w:t>
      </w:r>
    </w:p>
    <w:p w14:paraId="541ED4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某年11月，某市某私人泥石厂发生一起大批工人患职业病的事件。该厂4年前从某地招聘来数百人到厂做工，简陋的厂房里除了生产用的机器外，无其他任何设备工作。作业场所狭小。空气流通不畅，每天工作时间从5时至17时，中午只有30min的休息时间。工作时3m之外看不见人。因灰尘太大，工人要求老板给配口罩，老板说你们干活挣钱，应自己买，没过多久，这些工人就出现了咳嗽、气短现象，但大家都没在意，以为干几年挣一些钱就可以回家了。后来因连续发生几人不明原因死亡，症状几乎相同，才引起大家的注意，一去医院检查，竟有几百人患上了这类职业病。请根据上述场景回答下列问题。该职业病不属于（     ）。</w:t>
      </w:r>
    </w:p>
    <w:p w14:paraId="4A06D3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A.中毒</w:t>
      </w:r>
    </w:p>
    <w:p w14:paraId="2670D4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B.石棉肺</w:t>
      </w:r>
    </w:p>
    <w:p w14:paraId="1390897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C.矽肺</w:t>
      </w:r>
    </w:p>
    <w:p w14:paraId="57379F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9.对从事接触职业病危害的作业的劳动者，用人单位应当按照国务院安全生产监督管理部门、卫生行政部门的规定组织职业健康检查，并将检查结果书面告知劳动者。下列描述错误的是（     ）。</w:t>
      </w:r>
    </w:p>
    <w:p w14:paraId="0E7508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A.上岗前、在岗期间和下岗期间</w:t>
      </w:r>
    </w:p>
    <w:p w14:paraId="0498DB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B.上岗前、在岗期间和离岗时</w:t>
      </w:r>
    </w:p>
    <w:p w14:paraId="109A43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C.在岗期间、下岗期间和离岗时</w:t>
      </w:r>
    </w:p>
    <w:p w14:paraId="162650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10.机动车在无限速标志的厂内主干道行驶时，不得超过（     ），其他道路不得超过（     ）。下列答案错误的是（     ）。</w:t>
      </w:r>
    </w:p>
    <w:p w14:paraId="51AB9A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A.20km/h,10km/h</w:t>
      </w:r>
    </w:p>
    <w:p w14:paraId="1BA838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B.30km/h,10km/h</w:t>
      </w:r>
    </w:p>
    <w:p w14:paraId="61C2A2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C.30km/h,20km/h</w:t>
      </w:r>
    </w:p>
    <w:p w14:paraId="4FCA14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11.硫酸具有（     ），溅到皮肤上应立即用（     ）。</w:t>
      </w:r>
    </w:p>
    <w:p w14:paraId="040967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A.放射性</w:t>
      </w:r>
    </w:p>
    <w:p w14:paraId="34E27C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B.氧化性</w:t>
      </w:r>
    </w:p>
    <w:p w14:paraId="6C4AFB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C.腐蚀性</w:t>
      </w:r>
    </w:p>
    <w:p w14:paraId="584A6C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D.大量清水冲洗</w:t>
      </w:r>
    </w:p>
    <w:p w14:paraId="344CF1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12.我国安全生产方针中的“预防为主”，是指按照事故发生的规律和特点，千方百计地防止事故的发生。下列措施中，最不能体现“预防为主”的是（     ）。</w:t>
      </w:r>
    </w:p>
    <w:p w14:paraId="18B61E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A.建设项目“三同时”</w:t>
      </w:r>
    </w:p>
    <w:p w14:paraId="279127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B.筹备应急资源，提高救援能力</w:t>
      </w:r>
    </w:p>
    <w:p w14:paraId="393C62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C.追究事故责任，加大事故处罚力度</w:t>
      </w:r>
    </w:p>
    <w:p w14:paraId="5840EE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13.《生产安全事故报告和调查处理条例》（国务院令第493号）规定：自事故发生之日起（  ）日内，事故造成的伤亡人数发生变化的，应当及时补报。道路交通事故、火灾事故自发生之日起（  ）日内，事故造成的伤亡人数发生变化的，应当及时补报。下列描述错误的是（     ）。</w:t>
      </w:r>
    </w:p>
    <w:p w14:paraId="19E6D1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A.30日，10日</w:t>
      </w:r>
    </w:p>
    <w:p w14:paraId="16FFAA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B.30日，14日</w:t>
      </w:r>
    </w:p>
    <w:p w14:paraId="4E6D36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C.30日，7日</w:t>
      </w:r>
    </w:p>
    <w:p w14:paraId="0E132B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14.工艺过程中所产生的静电有多种危险，必须采取有效的互相结合的技术措施和管理措施进行预防。下列关于预防静电危险的措施中，正确的做法是（     ）。</w:t>
      </w:r>
    </w:p>
    <w:p w14:paraId="7AE859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A.增大相对湿度</w:t>
      </w:r>
    </w:p>
    <w:p w14:paraId="641CC7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B.应用抗静电添加剂</w:t>
      </w:r>
    </w:p>
    <w:p w14:paraId="57FEFC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C.降低工艺速度</w:t>
      </w:r>
    </w:p>
    <w:p w14:paraId="684212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D.高绝缘体直接接地</w:t>
      </w:r>
    </w:p>
    <w:p w14:paraId="02FB12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15.从业人员在本生产经营单位内调整工作岗位或离岗一年以上重新上岗时，应当重新接受安全培训。下列答案错误的是（     ）。</w:t>
      </w:r>
    </w:p>
    <w:p w14:paraId="306A156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A.公司级、车间级、班组级</w:t>
      </w:r>
    </w:p>
    <w:p w14:paraId="39639B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B.班组级</w:t>
      </w:r>
    </w:p>
    <w:p w14:paraId="2FE2CD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C.车间级、班组级</w:t>
      </w:r>
    </w:p>
    <w:p w14:paraId="2AA81E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16.《中华人民共和国安全生产法》规定，金属冶炼建设项目竣工投入使用的前提条件，下列答案错误的是（     ）。</w:t>
      </w:r>
    </w:p>
    <w:p w14:paraId="0B131B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A.取得安全使用证</w:t>
      </w:r>
    </w:p>
    <w:p w14:paraId="5407C3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B.安全设施验收合格</w:t>
      </w:r>
    </w:p>
    <w:p w14:paraId="45F5AD9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C.经监理检验合格</w:t>
      </w:r>
    </w:p>
    <w:p w14:paraId="5F0182F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17.吊装质量大于等于（  ）的重物和土建工程主体结构，应编制吊装作业方案。下列答案错误的是（     ）。</w:t>
      </w:r>
    </w:p>
    <w:p w14:paraId="6F39FC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A.100t</w:t>
      </w:r>
    </w:p>
    <w:p w14:paraId="51A1E2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B.40t</w:t>
      </w:r>
    </w:p>
    <w:p w14:paraId="45A345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C.60t</w:t>
      </w:r>
    </w:p>
    <w:p w14:paraId="0EE167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某厂进行职工安全教育，由主管安全生产的厂长甲为大家系统讲解了我国安全管理方针以及安全生产管理的原理与原则、事故致因理论、事故预防原理与基本原则等。甲讲，所谓系统是相互作用和相互依赖的若干部分组成的有机整体。甲进一步说，所谓能量意外释放理论，是“人受伤害的原因只能是某种能量的转移”，能量逆流作用于人体造成伤害。可分为两类：第一类伤害是由于施加了超过局部或全身性损伤阈值的能量引起的；第二类伤害是由影响了局部或全身性能量交换引起的。在一定条件下，某种形式的能量能否产生造成人员伤亡事故的伤害及伤害的严重程度取决于能量大小、能量集中程度、接触能量的人体部位、接触能量时间长短和频率以及能量的种类。请根据上述场景回答下列问题。下列说法错误的有（     ）。</w:t>
      </w:r>
    </w:p>
    <w:p w14:paraId="0DD8AD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A.我国安全生产管理方针是：“安全第一，预防为主，以人为本”</w:t>
      </w:r>
    </w:p>
    <w:p w14:paraId="05C60F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B.我国的安全生产管理，坚持“安全第一，预防为主，综合治理”的方针。所谓“安全第一”，就是在生产经营活动中，要始终把安全放在首要位置，优先考虑从业人员和其他人员的人身安全</w:t>
      </w:r>
    </w:p>
    <w:p w14:paraId="6E3AB3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C.所谓“预防为主”就是预防事故的扩大，尽量减少事故所造成的损失</w:t>
      </w:r>
    </w:p>
    <w:p w14:paraId="60E796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19.导致事故发生的原因有很多类型，事故的直接原因主要是由物的不安全状态和什么组成。下列答案错误的是（     ）。</w:t>
      </w:r>
    </w:p>
    <w:p w14:paraId="12832A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A.人的不安全行为</w:t>
      </w:r>
    </w:p>
    <w:p w14:paraId="769362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B.劳动组织不合理</w:t>
      </w:r>
    </w:p>
    <w:p w14:paraId="577CD4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C.无操作规程</w:t>
      </w:r>
    </w:p>
    <w:p w14:paraId="05E1B9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20.必须进入缺氧的有限空间作业时，应符合《缺氧危险作业安全规程》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GB8958）规定，作业时不应采取（     ）。</w:t>
      </w:r>
    </w:p>
    <w:p w14:paraId="56F573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A.机械通风</w:t>
      </w:r>
    </w:p>
    <w:p w14:paraId="0FE1EA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B.管道通风</w:t>
      </w:r>
    </w:p>
    <w:p w14:paraId="409B4D5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C.自然通风</w:t>
      </w:r>
    </w:p>
    <w:p w14:paraId="7F2F65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21.炼钢厂址地坪应高于最高洪水水位（     ）m以上，地处海岸边的应高于计算潮水位（     ）m以上，厂房内地坪应高于厂房外地坪（     ）m及以上。如受条件限制无法达到，应采取有效的补救措施。</w:t>
      </w:r>
    </w:p>
    <w:p w14:paraId="7DFAF0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A.0.5,1,0.3</w:t>
      </w:r>
    </w:p>
    <w:p w14:paraId="152720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w:t>
      </w:r>
    </w:p>
    <w:p w14:paraId="25611B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C.0.5</w:t>
      </w:r>
    </w:p>
    <w:p w14:paraId="04F07A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D.0.3</w:t>
      </w:r>
    </w:p>
    <w:p w14:paraId="6CF100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E.0.2</w:t>
      </w:r>
    </w:p>
    <w:p w14:paraId="6750A4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22.有倾炉装置的电炉，倾炉装置与电极升降装置不应（     ）。</w:t>
      </w:r>
    </w:p>
    <w:p w14:paraId="17DEDB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A.联动</w:t>
      </w:r>
    </w:p>
    <w:p w14:paraId="1B18F1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B.相互制动</w:t>
      </w:r>
    </w:p>
    <w:p w14:paraId="5C3A53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C.联锁</w:t>
      </w:r>
    </w:p>
    <w:p w14:paraId="79AEA7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D.互锁</w:t>
      </w:r>
    </w:p>
    <w:p w14:paraId="2B6DA3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23.吊运熔融金属的起重机应设置不同形式的（     ）极限位置的双重限位器，并能够控制不同的断路装置，当起升高度大于（     ）m时，还应设置（     ）极限位置限制器。</w:t>
      </w:r>
    </w:p>
    <w:p w14:paraId="6EB72A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A.上升</w:t>
      </w:r>
    </w:p>
    <w:p w14:paraId="62FF13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B.20</w:t>
      </w:r>
    </w:p>
    <w:p w14:paraId="12D504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C.联锁</w:t>
      </w:r>
    </w:p>
    <w:p w14:paraId="3F7B26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D.互相制动</w:t>
      </w:r>
    </w:p>
    <w:p w14:paraId="6BDD83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E.下降</w:t>
      </w:r>
    </w:p>
    <w:p w14:paraId="6C7665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24.吊运熔融金属起重机吊钩危险断面磨损达到原尺寸的（     ），应予以（     ）。</w:t>
      </w:r>
    </w:p>
    <w:p w14:paraId="20C2C0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w:t>
      </w:r>
    </w:p>
    <w:p w14:paraId="37FFB0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B.10%</w:t>
      </w:r>
    </w:p>
    <w:p w14:paraId="01DDD8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14:paraId="4F44E69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D.20%</w:t>
      </w:r>
    </w:p>
    <w:p w14:paraId="5AB92E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E.报废</w:t>
      </w:r>
      <w:r>
        <w:rPr>
          <w:rFonts w:hint="eastAsia" w:ascii="仿宋_GB2312" w:hAnsi="仿宋_GB2312" w:eastAsia="仿宋_GB2312" w:cs="仿宋_GB2312"/>
          <w:sz w:val="32"/>
          <w:szCs w:val="32"/>
        </w:rPr>
        <w:tab/>
      </w:r>
    </w:p>
    <w:p w14:paraId="60C73F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正确答案：</w:t>
      </w:r>
    </w:p>
    <w:p w14:paraId="4E5C911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25.冶金企业正压煤气输配管线水封式排水器的最（     ）封堵煤气压力不应小于（     ）kPa。</w:t>
      </w:r>
    </w:p>
    <w:p w14:paraId="36FCD8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A.25</w:t>
      </w:r>
    </w:p>
    <w:p w14:paraId="3EF5DF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B.30</w:t>
      </w:r>
    </w:p>
    <w:p w14:paraId="78B730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w:t>
      </w:r>
    </w:p>
    <w:p w14:paraId="735881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D.40</w:t>
      </w:r>
    </w:p>
    <w:p w14:paraId="7A2B84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E.低</w:t>
      </w:r>
    </w:p>
    <w:p w14:paraId="7F03A8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26.生产、储存、使用煤气的企业应当建立（     ），配备必要的（     ）、煤气检测报警装置及防护设施，并且（     ）至少组织一次煤气事故应急演练。</w:t>
      </w:r>
    </w:p>
    <w:p w14:paraId="2C98E6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A.每1个月</w:t>
      </w:r>
    </w:p>
    <w:p w14:paraId="776751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B.煤气防护人员</w:t>
      </w:r>
    </w:p>
    <w:p w14:paraId="6978AF0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C.每6个月</w:t>
      </w:r>
    </w:p>
    <w:p w14:paraId="07A3C4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D.每12个月</w:t>
      </w:r>
    </w:p>
    <w:p w14:paraId="117643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E.建立煤气防护站（组）</w:t>
      </w:r>
    </w:p>
    <w:p w14:paraId="32801F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27.使用中的熔融金属罐体和包体（     ）应至少对耳轴做一次（     ），做好记录，并存档。</w:t>
      </w:r>
    </w:p>
    <w:p w14:paraId="0F9908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A.无损探伤检查</w:t>
      </w:r>
    </w:p>
    <w:p w14:paraId="09B124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B.每半年</w:t>
      </w:r>
    </w:p>
    <w:p w14:paraId="5D8AE0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C.每年</w:t>
      </w:r>
    </w:p>
    <w:p w14:paraId="1BE904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D.每两年</w:t>
      </w:r>
    </w:p>
    <w:p w14:paraId="52FC0A7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E.检查</w:t>
      </w:r>
    </w:p>
    <w:p w14:paraId="74D14D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28.吊运重罐、渣罐，吊运中罐体与人员的最（   ）安全距离应符合《机械安全防止人体各部位挤压的最小间距》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GB/T12265）的规定，并尽量远离起吊地点，吊运重罐至少（     ） m以外。</w:t>
      </w:r>
    </w:p>
    <w:p w14:paraId="52E9250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A.10</w:t>
      </w:r>
    </w:p>
    <w:p w14:paraId="6CB878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B.15</w:t>
      </w:r>
    </w:p>
    <w:p w14:paraId="583C4B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C.小</w:t>
      </w:r>
    </w:p>
    <w:p w14:paraId="291121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D.25</w:t>
      </w:r>
      <w:r>
        <w:rPr>
          <w:rFonts w:hint="eastAsia" w:ascii="仿宋_GB2312" w:hAnsi="仿宋_GB2312" w:eastAsia="仿宋_GB2312" w:cs="仿宋_GB2312"/>
          <w:sz w:val="32"/>
          <w:szCs w:val="32"/>
        </w:rPr>
        <w:tab/>
      </w:r>
    </w:p>
    <w:p w14:paraId="32AEEB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E.大</w:t>
      </w:r>
    </w:p>
    <w:p w14:paraId="64810E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29.氧气阀门站至氧枪软管接头的氧气管，应采用（     ）管，并应在软管接头前设置长（     ）以上的铜管。</w:t>
      </w:r>
    </w:p>
    <w:p w14:paraId="0AC9F7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A.铜</w:t>
      </w:r>
    </w:p>
    <w:p w14:paraId="429EED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B.不锈钢</w:t>
      </w:r>
    </w:p>
    <w:p w14:paraId="015FA9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C.铝合金</w:t>
      </w:r>
    </w:p>
    <w:p w14:paraId="047109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D.1.5m</w:t>
      </w:r>
    </w:p>
    <w:p w14:paraId="145BFA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E.铁</w:t>
      </w:r>
    </w:p>
    <w:p w14:paraId="09FEB94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30.铸造系统液压系统中应装备防止液压（     ）的（     ）。</w:t>
      </w:r>
    </w:p>
    <w:p w14:paraId="1F6C6F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A.超载</w:t>
      </w:r>
    </w:p>
    <w:p w14:paraId="3F65D3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B.泄漏</w:t>
      </w:r>
    </w:p>
    <w:p w14:paraId="6738EF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C.压力不足</w:t>
      </w:r>
    </w:p>
    <w:p w14:paraId="4FD7AA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D.安全装置</w:t>
      </w:r>
      <w:r>
        <w:rPr>
          <w:rFonts w:hint="eastAsia" w:ascii="仿宋_GB2312" w:hAnsi="仿宋_GB2312" w:eastAsia="仿宋_GB2312" w:cs="仿宋_GB2312"/>
          <w:sz w:val="32"/>
          <w:szCs w:val="32"/>
        </w:rPr>
        <w:tab/>
      </w:r>
    </w:p>
    <w:p w14:paraId="1ECCFB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E.安全阀</w:t>
      </w:r>
    </w:p>
    <w:p w14:paraId="66C75B56">
      <w:pPr>
        <w:spacing w:line="600" w:lineRule="exact"/>
        <w:ind w:firstLine="640" w:firstLineChars="200"/>
        <w:jc w:val="left"/>
        <w:rPr>
          <w:rFonts w:ascii="仿宋" w:hAnsi="仿宋" w:eastAsia="仿宋" w:cs="仿宋"/>
          <w:sz w:val="32"/>
          <w:szCs w:val="32"/>
        </w:rPr>
      </w:pPr>
    </w:p>
    <w:p w14:paraId="4404BB7D">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52D753C3">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铝加工公共知识答案</w:t>
      </w:r>
    </w:p>
    <w:p w14:paraId="5F19156B">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6826BB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BAAAB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AAAAA  </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BABBA</w:t>
      </w:r>
      <w:r>
        <w:rPr>
          <w:rFonts w:hint="eastAsia" w:ascii="仿宋_GB2312" w:hAnsi="仿宋_GB2312" w:eastAsia="仿宋_GB2312" w:cs="仿宋_GB2312"/>
          <w:sz w:val="32"/>
          <w:szCs w:val="32"/>
          <w:lang w:eastAsia="zh-CN"/>
        </w:rPr>
        <w:t>16-20</w:t>
      </w:r>
      <w:r>
        <w:rPr>
          <w:rFonts w:hint="eastAsia" w:ascii="仿宋_GB2312" w:hAnsi="仿宋_GB2312" w:eastAsia="仿宋_GB2312" w:cs="仿宋_GB2312"/>
          <w:sz w:val="32"/>
          <w:szCs w:val="32"/>
        </w:rPr>
        <w:t>ABBBA</w:t>
      </w:r>
    </w:p>
    <w:p w14:paraId="0693FC60">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276AF81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CCCDB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 xml:space="preserve">ABBAB </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CBAAA</w:t>
      </w:r>
      <w:r>
        <w:rPr>
          <w:rFonts w:hint="eastAsia" w:ascii="仿宋_GB2312" w:hAnsi="仿宋_GB2312" w:eastAsia="仿宋_GB2312" w:cs="仿宋_GB2312"/>
          <w:sz w:val="32"/>
          <w:szCs w:val="32"/>
          <w:lang w:eastAsia="zh-CN"/>
        </w:rPr>
        <w:t>16-20</w:t>
      </w:r>
      <w:r>
        <w:rPr>
          <w:rFonts w:hint="eastAsia" w:ascii="仿宋_GB2312" w:hAnsi="仿宋_GB2312" w:eastAsia="仿宋_GB2312" w:cs="仿宋_GB2312"/>
          <w:sz w:val="32"/>
          <w:szCs w:val="32"/>
        </w:rPr>
        <w:t xml:space="preserve">ABBCB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CCABA</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ABCBB</w:t>
      </w:r>
    </w:p>
    <w:p w14:paraId="19636894">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7DF100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1.BD 2.BD 3.AB 4.AB 5.AC 6.BD 7.AD 8.AB 9.AC 10.AB 11.CD 12.BC 13.AB 14.ABC 15.AB 16.AC 17.AC 18.AC 19.BC 20.BC 21.ABD 22.ABC 23.ABE 24.BE 25.BC 26.EBD 27.CA 28.CA 29.BD  30.AD</w:t>
      </w:r>
    </w:p>
    <w:p w14:paraId="75B9F108">
      <w:pPr>
        <w:spacing w:line="600" w:lineRule="exact"/>
        <w:ind w:firstLine="640" w:firstLineChars="200"/>
        <w:jc w:val="left"/>
        <w:rPr>
          <w:rFonts w:ascii="仿宋" w:hAnsi="仿宋" w:eastAsia="仿宋" w:cs="仿宋"/>
          <w:sz w:val="32"/>
          <w:szCs w:val="32"/>
        </w:rPr>
      </w:pPr>
    </w:p>
    <w:p w14:paraId="6A8BF77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D3C42E7">
      <w:pPr>
        <w:tabs>
          <w:tab w:val="left" w:leader="middleDot" w:pos="8190"/>
          <w:tab w:val="left" w:pos="8400"/>
        </w:tabs>
        <w:spacing w:line="600" w:lineRule="exact"/>
        <w:jc w:val="center"/>
        <w:rPr>
          <w:rFonts w:hint="eastAsia" w:ascii="黑体" w:hAnsi="黑体" w:eastAsia="黑体" w:cs="黑体"/>
          <w:sz w:val="32"/>
          <w:szCs w:val="32"/>
        </w:rPr>
      </w:pPr>
      <w:r>
        <w:rPr>
          <w:rFonts w:hint="eastAsia" w:ascii="黑体" w:hAnsi="黑体" w:eastAsia="黑体" w:cs="黑体"/>
          <w:sz w:val="32"/>
          <w:szCs w:val="32"/>
        </w:rPr>
        <w:t>3.2铝加工各岗位理论和实操知识</w:t>
      </w:r>
    </w:p>
    <w:p w14:paraId="56E39D2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3.2.1《叉车工》</w:t>
      </w:r>
    </w:p>
    <w:p w14:paraId="4B657EC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3.2.1.1叉车工理论知识</w:t>
      </w:r>
    </w:p>
    <w:p w14:paraId="09E8DDCD">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5F37BE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驾驶员见到警告标志后应引起注意，减速慢行。（    ）</w:t>
      </w:r>
    </w:p>
    <w:p w14:paraId="43B4C5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CE5C5E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547BA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在交叉路口、单行线、窄路、陡坡、桥梁和交通繁华路段，不准倒车。（     ）</w:t>
      </w:r>
    </w:p>
    <w:p w14:paraId="64649B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E420F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9B2A2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叉车的载荷中心距一般在1000mm左右。（      ）</w:t>
      </w:r>
    </w:p>
    <w:p w14:paraId="09BA91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B1225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2740B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叉车链条的节距不得超出原长度的8％，否则应更换链条。（     ）</w:t>
      </w:r>
    </w:p>
    <w:p w14:paraId="7B053F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16A33E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B4CADA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叉车门架轮槽磨损量不得大于原尺寸的10％。（    ）</w:t>
      </w:r>
    </w:p>
    <w:p w14:paraId="41785E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E034A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A8363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路过交通事故现场的驾驶员应主动停车，协助抢救伤员，不准强行通过，破坏事故现场。（      ）</w:t>
      </w:r>
    </w:p>
    <w:p w14:paraId="11DADCD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F2D76A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6F4931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夜间会车时应开近光灯。（     ）</w:t>
      </w:r>
    </w:p>
    <w:p w14:paraId="100D0A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C21411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2A60A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叉车左、右货叉尖的高度差不得超过货叉水平段长度的10 ％。（     ）</w:t>
      </w:r>
    </w:p>
    <w:p w14:paraId="783661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BFFA7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291C0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叉车满载时起升速度不应低于标准值的 1/3  。（     ）</w:t>
      </w:r>
    </w:p>
    <w:p w14:paraId="5DB5CB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E636B9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780FA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不准用制动惯性溜放物品。（      ）</w:t>
      </w:r>
    </w:p>
    <w:p w14:paraId="75E4B9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61398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E9F30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货叉架下绝对禁止站人，不得在货叉上乘人起升。（   ）</w:t>
      </w:r>
    </w:p>
    <w:p w14:paraId="0FC4C5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63591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0DA30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内燃叉车在下坡时严禁熄火滑行。（      ）</w:t>
      </w:r>
    </w:p>
    <w:p w14:paraId="3583FC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D302C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3A068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禁止使用单叉作业。（      ）</w:t>
      </w:r>
    </w:p>
    <w:p w14:paraId="3A72278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BC251A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A18516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货物高度可以超过驾驶员视线。（      ）</w:t>
      </w:r>
    </w:p>
    <w:p w14:paraId="443538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04851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92178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15.扒渣、回炉作业可以与进铝作业同时进行。（     ）</w:t>
      </w:r>
    </w:p>
    <w:p w14:paraId="2F5A6F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43998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F15D8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水箱过热时，严禁打开水箱盖。（</w:t>
      </w:r>
      <w:r>
        <w:rPr>
          <w:rFonts w:hint="eastAsia" w:ascii="仿宋_GB2312" w:hAnsi="仿宋_GB2312" w:eastAsia="仿宋_GB2312" w:cs="仿宋_GB2312"/>
          <w:sz w:val="32"/>
          <w:szCs w:val="32"/>
        </w:rPr>
        <w:t xml:space="preserve">     ）</w:t>
      </w:r>
    </w:p>
    <w:p w14:paraId="12C8000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F66F3A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4CBCAE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载物时严禁急刹车。（     ）</w:t>
      </w:r>
    </w:p>
    <w:p w14:paraId="20D2CE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731AC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AED62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载物重心必须放低，货叉离地面高度400—500毫米。（</w:t>
      </w:r>
      <w:r>
        <w:rPr>
          <w:rFonts w:hint="eastAsia" w:ascii="仿宋_GB2312" w:hAnsi="仿宋_GB2312" w:eastAsia="仿宋_GB2312" w:cs="仿宋_GB2312"/>
          <w:sz w:val="32"/>
          <w:szCs w:val="32"/>
        </w:rPr>
        <w:t xml:space="preserve">     ）</w:t>
      </w:r>
    </w:p>
    <w:p w14:paraId="60D587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FAA64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AF94D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严禁接打电话等其他妨碍安全行车的行为。（     ）</w:t>
      </w:r>
    </w:p>
    <w:p w14:paraId="5BB4AD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56DA3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91A66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停车后不熄火、可以不拔钥匙。（     ）</w:t>
      </w:r>
    </w:p>
    <w:p w14:paraId="51B568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92D4B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B.错误 </w:t>
      </w:r>
    </w:p>
    <w:p w14:paraId="0254E942">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（二）单选题 </w:t>
      </w:r>
    </w:p>
    <w:p w14:paraId="1EEE1F3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扒渣头必须提前（</w:t>
      </w:r>
      <w:r>
        <w:rPr>
          <w:rFonts w:hint="eastAsia" w:ascii="仿宋_GB2312" w:hAnsi="仿宋_GB2312" w:eastAsia="仿宋_GB2312" w:cs="仿宋_GB2312"/>
          <w:sz w:val="32"/>
          <w:szCs w:val="32"/>
        </w:rPr>
        <w:t xml:space="preserve">     ）</w:t>
      </w:r>
    </w:p>
    <w:p w14:paraId="6AEFE49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预热      </w:t>
      </w:r>
    </w:p>
    <w:p w14:paraId="69C5C7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清理</w:t>
      </w:r>
    </w:p>
    <w:p w14:paraId="47D87A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点检</w:t>
      </w:r>
    </w:p>
    <w:p w14:paraId="7D51C0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回炉作业时必须配戴（</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，将回炉物放到炉沿上。</w:t>
      </w:r>
    </w:p>
    <w:p w14:paraId="77A6D4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口罩      </w:t>
      </w:r>
    </w:p>
    <w:p w14:paraId="17B47C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面罩</w:t>
      </w:r>
    </w:p>
    <w:p w14:paraId="2D31AEE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手套</w:t>
      </w:r>
    </w:p>
    <w:p w14:paraId="45B520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载物重心必须放低，货叉离地面高度（</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毫米。</w:t>
      </w:r>
    </w:p>
    <w:p w14:paraId="1AB463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100-200      </w:t>
      </w:r>
    </w:p>
    <w:p w14:paraId="6F1A2F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150-200</w:t>
      </w:r>
    </w:p>
    <w:p w14:paraId="279CD5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200-300</w:t>
      </w:r>
    </w:p>
    <w:p w14:paraId="5BE54F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除（</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作业外，叉车运行时驾驶员必须系挂安全带。</w:t>
      </w:r>
    </w:p>
    <w:p w14:paraId="62679F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叉锭      </w:t>
      </w:r>
    </w:p>
    <w:p w14:paraId="5746478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回炉</w:t>
      </w:r>
    </w:p>
    <w:p w14:paraId="185C62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卸物</w:t>
      </w:r>
    </w:p>
    <w:p w14:paraId="76958A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扒渣速度必须（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743A53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缓慢      </w:t>
      </w:r>
    </w:p>
    <w:p w14:paraId="166F393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急速</w:t>
      </w:r>
    </w:p>
    <w:p w14:paraId="5740627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适中</w:t>
      </w:r>
    </w:p>
    <w:p w14:paraId="303E96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严禁（     ）驾驶。</w:t>
      </w:r>
    </w:p>
    <w:p w14:paraId="216F5FE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快速      </w:t>
      </w:r>
    </w:p>
    <w:p w14:paraId="017F66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无人</w:t>
      </w:r>
    </w:p>
    <w:p w14:paraId="42BEA6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无证</w:t>
      </w:r>
    </w:p>
    <w:p w14:paraId="268140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严禁车辆有（      ）。</w:t>
      </w:r>
    </w:p>
    <w:p w14:paraId="355D70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油污      </w:t>
      </w:r>
    </w:p>
    <w:p w14:paraId="47AE288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积灰</w:t>
      </w:r>
    </w:p>
    <w:p w14:paraId="0B1B01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污渍</w:t>
      </w:r>
    </w:p>
    <w:p w14:paraId="4D4D1D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雨天驾驶车辆视线不清，道路滑湿，行人和非机动车（    ）容易失常，应降低行驶速度， 尽量避免紧急制动。</w:t>
      </w:r>
    </w:p>
    <w:p w14:paraId="49BC8D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精神      </w:t>
      </w:r>
    </w:p>
    <w:p w14:paraId="27B095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动态</w:t>
      </w:r>
    </w:p>
    <w:p w14:paraId="330C0EA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行驶</w:t>
      </w:r>
    </w:p>
    <w:p w14:paraId="6491F9A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雾天驾驶车辆，要靠右行，与车辆及行人保持充足的（     ）距离</w:t>
      </w:r>
    </w:p>
    <w:p w14:paraId="584DE3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安全      </w:t>
      </w:r>
    </w:p>
    <w:p w14:paraId="0E3774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很大</w:t>
      </w:r>
    </w:p>
    <w:p w14:paraId="637F62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很小</w:t>
      </w:r>
    </w:p>
    <w:p w14:paraId="562BB08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大雾天气行驶中，应开防雾灯，严密观察注视前方一切交通情况，适当（      ）引起车辆、 行人注意。</w:t>
      </w:r>
    </w:p>
    <w:p w14:paraId="22C56F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开大灯      </w:t>
      </w:r>
    </w:p>
    <w:p w14:paraId="33A30F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多鸣号</w:t>
      </w:r>
    </w:p>
    <w:p w14:paraId="63EAB2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中速行驶</w:t>
      </w:r>
    </w:p>
    <w:p w14:paraId="52888DA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雾天能见度低，驾驶车辆时（     ）车辆。</w:t>
      </w:r>
    </w:p>
    <w:p w14:paraId="2E0D3A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严禁超越      </w:t>
      </w:r>
    </w:p>
    <w:p w14:paraId="554D600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可以超越</w:t>
      </w:r>
    </w:p>
    <w:p w14:paraId="4628B65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超越其他车辆时必须鸣号</w:t>
      </w:r>
    </w:p>
    <w:p w14:paraId="1F4D0F9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驾驶车辆保证安全的准则是（      ）</w:t>
      </w:r>
    </w:p>
    <w:p w14:paraId="4804B8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熟练的驾驶技术      </w:t>
      </w:r>
    </w:p>
    <w:p w14:paraId="3C7B59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行经交叉路口做到一慢二看三通过</w:t>
      </w:r>
    </w:p>
    <w:p w14:paraId="048BE4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熟练掌握驾驶技术和严格遵守交通法规</w:t>
      </w:r>
    </w:p>
    <w:p w14:paraId="7C0EBC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借道行驶的车辆驶回原车道时，（    ） 。</w:t>
      </w:r>
    </w:p>
    <w:p w14:paraId="517DC7E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须加速快行尽快返回原行车道     </w:t>
      </w:r>
    </w:p>
    <w:p w14:paraId="74C036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须查明情况，开转向灯，确认安全后驶回原车道</w:t>
      </w:r>
    </w:p>
    <w:p w14:paraId="302547A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须减速慢行不必急于返回原车道</w:t>
      </w:r>
    </w:p>
    <w:p w14:paraId="70512D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遇有骑自行车人超越行驶或互相追赶时，因其精神过分集中，易失去身体平衡，以致横滑摔 倒或与其他车辆相碰撞，须与其（     ），避免并行，以免发生事故。</w:t>
      </w:r>
    </w:p>
    <w:p w14:paraId="404CED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靠近行驶      </w:t>
      </w:r>
    </w:p>
    <w:p w14:paraId="7314FBA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错开行驶</w:t>
      </w:r>
    </w:p>
    <w:p w14:paraId="3DDA62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并排行驶</w:t>
      </w:r>
    </w:p>
    <w:p w14:paraId="3D1E97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驾驶员驾车行进中遇有骑自行车人横穿公路时，应（    ）。</w:t>
      </w:r>
    </w:p>
    <w:p w14:paraId="4DB040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前方绕行      </w:t>
      </w:r>
    </w:p>
    <w:p w14:paraId="13DE6D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后方绕行</w:t>
      </w:r>
    </w:p>
    <w:p w14:paraId="49DE16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减速让过</w:t>
      </w:r>
    </w:p>
    <w:p w14:paraId="28F2A5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遇有骑自行车人攀扶车辆，此时驾驶员应（</w:t>
      </w:r>
      <w:r>
        <w:rPr>
          <w:rFonts w:hint="eastAsia" w:ascii="仿宋_GB2312" w:hAnsi="仿宋_GB2312" w:eastAsia="仿宋_GB2312" w:cs="仿宋_GB2312"/>
          <w:sz w:val="32"/>
          <w:szCs w:val="32"/>
        </w:rPr>
        <w:t xml:space="preserve">     ）</w:t>
      </w:r>
    </w:p>
    <w:p w14:paraId="4AAE610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加速甩掉      </w:t>
      </w:r>
    </w:p>
    <w:p w14:paraId="183CD6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迅速停车</w:t>
      </w:r>
    </w:p>
    <w:p w14:paraId="353884C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平稳停车</w:t>
      </w:r>
    </w:p>
    <w:p w14:paraId="6A5BA5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在雨雪天气或结冰的道路上会车时应（     ）</w:t>
      </w:r>
    </w:p>
    <w:p w14:paraId="1F60D6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靠右缓慢通过      </w:t>
      </w:r>
    </w:p>
    <w:p w14:paraId="1A79EE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迅速停车避让</w:t>
      </w:r>
    </w:p>
    <w:p w14:paraId="5E8FBCF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猛打方向避让</w:t>
      </w:r>
    </w:p>
    <w:p w14:paraId="4CFAF68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对企业发生的事故，坚持（      ）原则进行处理。</w:t>
      </w:r>
    </w:p>
    <w:p w14:paraId="66981FC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预防为主      </w:t>
      </w:r>
    </w:p>
    <w:p w14:paraId="25E964B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四不放过</w:t>
      </w:r>
    </w:p>
    <w:p w14:paraId="2426F5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三同时</w:t>
      </w:r>
    </w:p>
    <w:p w14:paraId="2CF4B25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厂内运输车装载货物时，装载货物的高度，不准超过（      ）米。</w:t>
      </w:r>
    </w:p>
    <w:p w14:paraId="343920E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2米      </w:t>
      </w:r>
    </w:p>
    <w:p w14:paraId="1745D7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3—8米</w:t>
      </w:r>
    </w:p>
    <w:p w14:paraId="736BCE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5—8米</w:t>
      </w:r>
    </w:p>
    <w:p w14:paraId="4611AE5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叉车的载荷中心距一般在（      ）mm左右。</w:t>
      </w:r>
    </w:p>
    <w:p w14:paraId="5B4FAF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500       </w:t>
      </w:r>
    </w:p>
    <w:p w14:paraId="1EE1AA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800</w:t>
      </w:r>
    </w:p>
    <w:p w14:paraId="78186F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1000</w:t>
      </w:r>
    </w:p>
    <w:p w14:paraId="1CC9B4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 叉车门架轮槽磨损量不得大于原尺寸的（     ） ％。</w:t>
      </w:r>
    </w:p>
    <w:p w14:paraId="211496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10      </w:t>
      </w:r>
    </w:p>
    <w:p w14:paraId="1F5839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20</w:t>
      </w:r>
    </w:p>
    <w:p w14:paraId="08ABF8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30</w:t>
      </w:r>
    </w:p>
    <w:p w14:paraId="6F7481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叉车链条的节距不得超出原长度的（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％，否则应更换链条。</w:t>
      </w:r>
    </w:p>
    <w:p w14:paraId="255345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4      </w:t>
      </w:r>
    </w:p>
    <w:p w14:paraId="074756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8</w:t>
      </w:r>
    </w:p>
    <w:p w14:paraId="5D264F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10</w:t>
      </w:r>
    </w:p>
    <w:p w14:paraId="0895D8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叉车左、右货叉尖的高度差不得超过货叉水平段长度的（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1420D3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3      </w:t>
      </w:r>
    </w:p>
    <w:p w14:paraId="77AE077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8</w:t>
      </w:r>
    </w:p>
    <w:p w14:paraId="479DDA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10</w:t>
      </w:r>
    </w:p>
    <w:p w14:paraId="670275B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叉车在额定载荷下，l0min门架自沉量不大于（</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mm，倾角不大于0.5°。</w:t>
      </w:r>
    </w:p>
    <w:p w14:paraId="4BD59D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10      </w:t>
      </w:r>
    </w:p>
    <w:p w14:paraId="54156B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20</w:t>
      </w:r>
    </w:p>
    <w:p w14:paraId="28E3E5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30</w:t>
      </w:r>
    </w:p>
    <w:p w14:paraId="20B2D0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 叉车满载时起升速度不应低于标准值的（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4C62C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1/3      </w:t>
      </w:r>
    </w:p>
    <w:p w14:paraId="79A88C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1/2</w:t>
      </w:r>
    </w:p>
    <w:p w14:paraId="63E39A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2/3</w:t>
      </w:r>
    </w:p>
    <w:p w14:paraId="0A4278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 临时性作业前必须（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风险，制定落实相应防范措施；</w:t>
      </w:r>
    </w:p>
    <w:p w14:paraId="7797C7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辨识评估     </w:t>
      </w:r>
    </w:p>
    <w:p w14:paraId="2E6551E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识别</w:t>
      </w:r>
    </w:p>
    <w:p w14:paraId="736E9F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判断</w:t>
      </w:r>
    </w:p>
    <w:p w14:paraId="1DCEE6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 固定作业流程必须（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辨识评估一次风险，完善相应防范措施。</w:t>
      </w:r>
    </w:p>
    <w:p w14:paraId="2FB72C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每天     </w:t>
      </w:r>
    </w:p>
    <w:p w14:paraId="2DCA00B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每月</w:t>
      </w:r>
    </w:p>
    <w:p w14:paraId="4F7996B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每年</w:t>
      </w:r>
    </w:p>
    <w:p w14:paraId="3B7F89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28. 起升高度较小的叉车，空车出现的翻车事故较重车的 </w:t>
      </w:r>
      <w:r>
        <w:rPr>
          <w:rFonts w:hint="eastAsia" w:ascii="仿宋_GB2312" w:hAnsi="仿宋_GB2312" w:eastAsia="仿宋_GB2312" w:cs="仿宋_GB2312"/>
          <w:sz w:val="32"/>
          <w:szCs w:val="32"/>
        </w:rPr>
        <w:t>(     )</w:t>
      </w:r>
      <w:r>
        <w:rPr>
          <w:rFonts w:hint="eastAsia" w:ascii="仿宋_GB2312" w:hAnsi="仿宋_GB2312" w:eastAsia="仿宋_GB2312" w:cs="仿宋_GB2312"/>
          <w:kern w:val="0"/>
          <w:sz w:val="32"/>
          <w:szCs w:val="32"/>
        </w:rPr>
        <w:t>。</w:t>
      </w:r>
    </w:p>
    <w:p w14:paraId="37060A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多     </w:t>
      </w:r>
    </w:p>
    <w:p w14:paraId="3CB97E5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少</w:t>
      </w:r>
    </w:p>
    <w:p w14:paraId="22C75F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—样</w:t>
      </w:r>
    </w:p>
    <w:p w14:paraId="5CD50E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 叉车的起重量应符合（</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标志牌的规定。</w:t>
      </w:r>
    </w:p>
    <w:p w14:paraId="6248117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额定起重量     </w:t>
      </w:r>
    </w:p>
    <w:p w14:paraId="208A12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技术参数</w:t>
      </w:r>
    </w:p>
    <w:p w14:paraId="0B0589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载荷曲线</w:t>
      </w:r>
    </w:p>
    <w:p w14:paraId="3B587B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 表示叉车通过性能的技术参数是：（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F6303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转弯半径     </w:t>
      </w:r>
    </w:p>
    <w:p w14:paraId="69D66F5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载荷中心距</w:t>
      </w:r>
    </w:p>
    <w:p w14:paraId="4EDE8A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离地间隙 </w:t>
      </w:r>
    </w:p>
    <w:p w14:paraId="26204955">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（三）多选题 </w:t>
      </w:r>
    </w:p>
    <w:p w14:paraId="382ADB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必须确保（</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方向、喇叭、后视镜、胎压、液压等装置和附件安全可靠。</w:t>
      </w:r>
    </w:p>
    <w:p w14:paraId="4D630B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制动</w:t>
      </w:r>
    </w:p>
    <w:p w14:paraId="1DB0D4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照明</w:t>
      </w:r>
    </w:p>
    <w:p w14:paraId="0FE6670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灯光</w:t>
      </w:r>
    </w:p>
    <w:p w14:paraId="756330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刹车</w:t>
      </w:r>
    </w:p>
    <w:p w14:paraId="69A8BF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进出（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时，必须减速鸣笛示警，按规定路线行驶。</w:t>
      </w:r>
    </w:p>
    <w:p w14:paraId="6F950E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厂房</w:t>
      </w:r>
    </w:p>
    <w:p w14:paraId="4BEAF4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弯道</w:t>
      </w:r>
    </w:p>
    <w:p w14:paraId="669E0F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道路</w:t>
      </w:r>
    </w:p>
    <w:p w14:paraId="6CB93729">
      <w:pPr>
        <w:spacing w:line="600" w:lineRule="exact"/>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D.</w:t>
      </w:r>
    </w:p>
    <w:p w14:paraId="4445EA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叉车的主要技术参数有（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，门架倾角，最大行驶速度，最小转弯半径，最小离地间隙和轴距、轮距等。</w:t>
      </w:r>
    </w:p>
    <w:p w14:paraId="13E22A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额定最大起重量</w:t>
      </w:r>
    </w:p>
    <w:p w14:paraId="4DC31F9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载荷中心距</w:t>
      </w:r>
    </w:p>
    <w:p w14:paraId="10B39C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最大起升高度</w:t>
      </w:r>
    </w:p>
    <w:p w14:paraId="2ADC2F7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自重</w:t>
      </w:r>
    </w:p>
    <w:p w14:paraId="784C44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叉车行驶时，下列操作方法正确的是（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1ADF1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门架后倾</w:t>
      </w:r>
    </w:p>
    <w:p w14:paraId="788690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货叉底端距地高度保持500mmtk</w:t>
      </w:r>
    </w:p>
    <w:p w14:paraId="240055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物件挡住视线时倒开叉车</w:t>
      </w:r>
    </w:p>
    <w:p w14:paraId="3DB9F0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禁止在坡道上转弯，也不应横跨坡道行驶</w:t>
      </w:r>
    </w:p>
    <w:p w14:paraId="49E751E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叉车作业时，下列（</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操作方法是正确的。</w:t>
      </w:r>
    </w:p>
    <w:p w14:paraId="704C5C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当双叉无法完成作业时，可以用单叉作业</w:t>
      </w:r>
    </w:p>
    <w:p w14:paraId="49C8A5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严禁电瓶叉车的行驶和油泵电动机同时使用</w:t>
      </w:r>
    </w:p>
    <w:p w14:paraId="2668C5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叉载的重量应符合载荷中心曲线标志牌的规定</w:t>
      </w:r>
    </w:p>
    <w:p w14:paraId="3BD48E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不得用叉车货叉来拔起埋入物，必要时首先计算拔取力</w:t>
      </w:r>
    </w:p>
    <w:p w14:paraId="5440377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叉车作业时，下列（</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操作方法是正确的。</w:t>
      </w:r>
    </w:p>
    <w:p w14:paraId="574767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在进行物品的装卸过程中，必须用制动器稳定叉车</w:t>
      </w:r>
    </w:p>
    <w:p w14:paraId="65787A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叉车不准用制动惯性溜放物品</w:t>
      </w:r>
    </w:p>
    <w:p w14:paraId="183E2CD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不准在码头岸边直接叉装船上货物</w:t>
      </w:r>
    </w:p>
    <w:p w14:paraId="0274B6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卸完货后，不必将货叉放到最低点也可回驶装货</w:t>
      </w:r>
    </w:p>
    <w:p w14:paraId="05BD5E5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叉车的稳定性试验包括（</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8B7E7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叉车满载码垛时的纵向稳定性、横向稳定</w:t>
      </w:r>
    </w:p>
    <w:p w14:paraId="406053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叉车满载行驶时的纵向稳定性</w:t>
      </w:r>
    </w:p>
    <w:p w14:paraId="28C4EA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叉车空载行驶时的横向稳定性</w:t>
      </w:r>
    </w:p>
    <w:p w14:paraId="043526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叉车爬坡时的稳定性</w:t>
      </w:r>
    </w:p>
    <w:p w14:paraId="4A7E11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8.影响叉车的稳定性因素有（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52B282C2">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行驶速度</w:t>
      </w:r>
    </w:p>
    <w:p w14:paraId="1A561646">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转弯半径</w:t>
      </w:r>
    </w:p>
    <w:p w14:paraId="3BA18995">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载重量</w:t>
      </w:r>
    </w:p>
    <w:p w14:paraId="700F71CE">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载荷中心距</w:t>
      </w:r>
    </w:p>
    <w:p w14:paraId="090651E9">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内燃叉车按燃料种类分（</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种。</w:t>
      </w:r>
    </w:p>
    <w:p w14:paraId="50F31A57">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汽油叉车</w:t>
      </w:r>
    </w:p>
    <w:p w14:paraId="3868DF00">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柴油叉车</w:t>
      </w:r>
    </w:p>
    <w:p w14:paraId="49278C51">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液化气叉车</w:t>
      </w:r>
    </w:p>
    <w:p w14:paraId="2DDE5BBF">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10.叉车主要由（</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和工作装置组成。</w:t>
      </w:r>
    </w:p>
    <w:p w14:paraId="5EAE317D">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动力装置</w:t>
      </w:r>
    </w:p>
    <w:p w14:paraId="05D76D60">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轮式底盘</w:t>
      </w:r>
    </w:p>
    <w:p w14:paraId="45304754">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电气系统</w:t>
      </w:r>
    </w:p>
    <w:p w14:paraId="60CC36B5">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液压系统</w:t>
      </w:r>
    </w:p>
    <w:p w14:paraId="3BE7021A">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11.叉车的工作装置是由（</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和链轮等组成。</w:t>
      </w:r>
    </w:p>
    <w:p w14:paraId="01F931E9">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货叉</w:t>
      </w:r>
    </w:p>
    <w:p w14:paraId="7B698F48">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叉架</w:t>
      </w:r>
    </w:p>
    <w:p w14:paraId="24B9707D">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门架</w:t>
      </w:r>
    </w:p>
    <w:p w14:paraId="49E92AF5">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起升链条</w:t>
      </w:r>
    </w:p>
    <w:p w14:paraId="1FFB2C00">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汽车尾气中含有许多有害物质，主要有（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C9AF93D">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二氧化氮</w:t>
      </w:r>
    </w:p>
    <w:p w14:paraId="09C985A0">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氯化氢</w:t>
      </w:r>
    </w:p>
    <w:p w14:paraId="5F6CE21D">
      <w:pPr>
        <w:spacing w:line="56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一氧化碳</w:t>
      </w:r>
    </w:p>
    <w:p w14:paraId="3E140E0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 xml:space="preserve">碳氢化合物 </w:t>
      </w:r>
    </w:p>
    <w:p w14:paraId="210B0BF0">
      <w:pPr>
        <w:spacing w:line="600" w:lineRule="exact"/>
        <w:jc w:val="center"/>
        <w:rPr>
          <w:rFonts w:ascii="黑体" w:hAnsi="黑体" w:eastAsia="黑体" w:cs="黑体"/>
          <w:sz w:val="32"/>
          <w:szCs w:val="32"/>
        </w:rPr>
      </w:pPr>
      <w:r>
        <w:rPr>
          <w:rFonts w:hint="eastAsia" w:ascii="仿宋" w:hAnsi="仿宋" w:eastAsia="仿宋" w:cs="仿宋"/>
          <w:sz w:val="32"/>
          <w:szCs w:val="32"/>
        </w:rPr>
        <w:br w:type="page"/>
      </w:r>
      <w:r>
        <w:rPr>
          <w:rFonts w:hint="eastAsia" w:ascii="黑体" w:hAnsi="黑体" w:eastAsia="黑体" w:cs="黑体"/>
          <w:sz w:val="32"/>
          <w:szCs w:val="32"/>
        </w:rPr>
        <w:t>叉车工理论知识答案</w:t>
      </w:r>
    </w:p>
    <w:p w14:paraId="560F68E7">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308142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AABBA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AABBA</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AAABB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AABAB</w:t>
      </w:r>
    </w:p>
    <w:p w14:paraId="4258D999">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（二）单选题 </w:t>
      </w:r>
    </w:p>
    <w:p w14:paraId="65E94A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ABCBA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CABAB</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ACBBC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 xml:space="preserve">CABAA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 xml:space="preserve">AAABB </w:t>
      </w:r>
      <w:r>
        <w:rPr>
          <w:rFonts w:hint="eastAsia" w:ascii="仿宋_GB2312" w:hAnsi="仿宋_GB2312" w:eastAsia="仿宋_GB2312" w:cs="仿宋_GB2312"/>
          <w:kern w:val="0"/>
          <w:sz w:val="32"/>
          <w:szCs w:val="32"/>
          <w:lang w:eastAsia="zh-CN"/>
        </w:rPr>
        <w:t xml:space="preserve">26-30 </w:t>
      </w:r>
      <w:r>
        <w:rPr>
          <w:rFonts w:hint="eastAsia" w:ascii="仿宋_GB2312" w:hAnsi="仿宋_GB2312" w:eastAsia="仿宋_GB2312" w:cs="仿宋_GB2312"/>
          <w:kern w:val="0"/>
          <w:sz w:val="32"/>
          <w:szCs w:val="32"/>
        </w:rPr>
        <w:t xml:space="preserve">ABACC </w:t>
      </w:r>
    </w:p>
    <w:p w14:paraId="7EB343BE">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（三）多选题 </w:t>
      </w:r>
    </w:p>
    <w:p w14:paraId="23B5466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1.ABCD 2.AB 3.ABC  4.ACD  5.ABC  6.ABC  7.ABC 8.ABC  9.ABC  10.ABCD  11.ABCD   12.ABD</w:t>
      </w:r>
    </w:p>
    <w:p w14:paraId="7A9A0E66">
      <w:pPr>
        <w:spacing w:line="600" w:lineRule="exact"/>
        <w:ind w:firstLine="640" w:firstLineChars="200"/>
        <w:jc w:val="left"/>
        <w:rPr>
          <w:rFonts w:ascii="仿宋" w:hAnsi="仿宋" w:eastAsia="仿宋" w:cs="仿宋"/>
          <w:kern w:val="0"/>
          <w:sz w:val="32"/>
          <w:szCs w:val="32"/>
        </w:rPr>
      </w:pPr>
    </w:p>
    <w:p w14:paraId="1410808A">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CEC99FB">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3.2.1.2叉车工实操知识</w:t>
      </w:r>
    </w:p>
    <w:p w14:paraId="7B59E33E">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3DABFF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铝加工影响职业健康的因素主要有哪三种？</w:t>
      </w:r>
    </w:p>
    <w:p w14:paraId="433A3F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车辆在运行前必须检查哪几个部位？</w:t>
      </w:r>
    </w:p>
    <w:p w14:paraId="20514E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各种烧伤现场处理：简单地概括为5个字即？</w:t>
      </w:r>
    </w:p>
    <w:p w14:paraId="74BCCF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叉车着火如何应急处置？</w:t>
      </w:r>
    </w:p>
    <w:p w14:paraId="0D3C5D9B">
      <w:pPr>
        <w:spacing w:line="600" w:lineRule="exact"/>
        <w:ind w:firstLine="640" w:firstLineChars="200"/>
        <w:jc w:val="left"/>
        <w:rPr>
          <w:rStyle w:val="26"/>
          <w:rFonts w:ascii="仿宋" w:hAnsi="仿宋" w:eastAsia="仿宋" w:cs="仿宋"/>
          <w:b w:val="0"/>
          <w:szCs w:val="32"/>
        </w:rPr>
      </w:pPr>
    </w:p>
    <w:p w14:paraId="1BED73F7">
      <w:pPr>
        <w:spacing w:line="600" w:lineRule="exact"/>
        <w:ind w:firstLine="640" w:firstLineChars="200"/>
        <w:jc w:val="left"/>
        <w:rPr>
          <w:rStyle w:val="26"/>
          <w:rFonts w:ascii="仿宋" w:hAnsi="仿宋" w:eastAsia="仿宋" w:cs="仿宋"/>
          <w:b w:val="0"/>
          <w:szCs w:val="32"/>
        </w:rPr>
      </w:pPr>
      <w:r>
        <w:rPr>
          <w:rStyle w:val="26"/>
          <w:rFonts w:hint="eastAsia" w:ascii="仿宋" w:hAnsi="仿宋" w:eastAsia="仿宋" w:cs="仿宋"/>
          <w:b w:val="0"/>
          <w:szCs w:val="32"/>
        </w:rPr>
        <w:br w:type="page"/>
      </w:r>
    </w:p>
    <w:p w14:paraId="6FBD0C6D">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叉车工实操知识答案</w:t>
      </w:r>
    </w:p>
    <w:p w14:paraId="310AA5FB">
      <w:pPr>
        <w:numPr>
          <w:ilvl w:val="0"/>
          <w:numId w:val="2"/>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问答题</w:t>
      </w:r>
    </w:p>
    <w:p w14:paraId="4A2E97FA">
      <w:pPr>
        <w:spacing w:line="60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1. 答：粉尘、噪音、高温</w:t>
      </w:r>
    </w:p>
    <w:p w14:paraId="44EEF1C0">
      <w:pPr>
        <w:spacing w:line="60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2.</w:t>
      </w:r>
      <w:r>
        <w:rPr>
          <w:rFonts w:hint="eastAsia" w:ascii="仿宋_GB2312" w:hAnsi="仿宋_GB2312" w:eastAsia="仿宋_GB2312" w:cs="仿宋_GB2312"/>
          <w:spacing w:val="-10"/>
          <w:sz w:val="32"/>
          <w:szCs w:val="32"/>
        </w:rPr>
        <w:t>答：发动机、制动器、离合、灯光、轮胎。</w:t>
      </w:r>
    </w:p>
    <w:p w14:paraId="255FA632">
      <w:pPr>
        <w:spacing w:line="60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3.</w:t>
      </w:r>
      <w:r>
        <w:rPr>
          <w:rFonts w:hint="eastAsia" w:ascii="仿宋_GB2312" w:hAnsi="仿宋_GB2312" w:eastAsia="仿宋_GB2312" w:cs="仿宋_GB2312"/>
          <w:spacing w:val="-10"/>
          <w:sz w:val="32"/>
          <w:szCs w:val="32"/>
        </w:rPr>
        <w:t>答：冲、脱、泡、盖、转。</w:t>
      </w:r>
    </w:p>
    <w:p w14:paraId="2CF2F496">
      <w:pPr>
        <w:spacing w:line="60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4.</w:t>
      </w:r>
      <w:r>
        <w:rPr>
          <w:rFonts w:hint="eastAsia" w:ascii="仿宋_GB2312" w:hAnsi="仿宋_GB2312" w:eastAsia="仿宋_GB2312" w:cs="仿宋_GB2312"/>
          <w:spacing w:val="-10"/>
          <w:sz w:val="32"/>
          <w:szCs w:val="32"/>
        </w:rPr>
        <w:t>答：叉车着火后操作人员立即离开叉车，就近取干粉灭火器对着火点进行灭火，同时报告班长，联系应急人员用消防沙灭火，若火势大，无法扑灭，拨打火警电话119，人员撤离到安全区域。</w:t>
      </w:r>
    </w:p>
    <w:p w14:paraId="257585D1">
      <w:pPr>
        <w:pStyle w:val="10"/>
        <w:spacing w:after="0" w:line="600" w:lineRule="exact"/>
        <w:ind w:left="0" w:leftChars="0" w:right="0" w:rightChars="0" w:firstLine="640" w:firstLineChars="200"/>
        <w:jc w:val="left"/>
        <w:rPr>
          <w:rFonts w:hint="eastAsia" w:ascii="仿宋_GB2312" w:hAnsi="仿宋_GB2312" w:eastAsia="仿宋_GB2312" w:cs="仿宋_GB2312"/>
          <w:sz w:val="32"/>
          <w:szCs w:val="32"/>
        </w:rPr>
      </w:pPr>
    </w:p>
    <w:p w14:paraId="2501E0FE">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5F1098A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3.2.2《锯切工》</w:t>
      </w:r>
    </w:p>
    <w:p w14:paraId="7E4276E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3.2.2.1锯切工理论知识题</w:t>
      </w:r>
    </w:p>
    <w:p w14:paraId="61F686E3">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349581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任何单位、个人都应无偿为报警提供便利，不得阻拦报警。（     ）</w:t>
      </w:r>
    </w:p>
    <w:p w14:paraId="196F43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DD3BB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2BF4B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三级安全教育是指新入厂职员、工人的厂级安全教育、车间级安全教育和岗位工段、班组安全教育（     ）</w:t>
      </w:r>
    </w:p>
    <w:p w14:paraId="07D2517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0B884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625AC1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从业人员发现直接危及人身安全的紧急情况时，可以边作业边报告本单位负责人。（  ）</w:t>
      </w:r>
    </w:p>
    <w:p w14:paraId="72C9BB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B2879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6B5790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现场急救的步骤：检查呼吸、心跳，如呼吸、心跳停止，应立即施行人工呼吸和心脏按压；止血；治疗休克；对骨折进行固定；包扎伤口。（  ）</w:t>
      </w:r>
    </w:p>
    <w:p w14:paraId="248A29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4DEE7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EEC79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安全生产管理方针是安全第一，预防为主，综合治理（ ）</w:t>
      </w:r>
    </w:p>
    <w:p w14:paraId="4D6143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95A793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D3A7F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泡沫灭火器可用于带电灭火（    ）</w:t>
      </w:r>
    </w:p>
    <w:p w14:paraId="049946E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981E6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BD9CC5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灭火器材设置点附近不能堆放物品，以免影响灭火器的取用（   ）</w:t>
      </w:r>
    </w:p>
    <w:p w14:paraId="492524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53CDC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DB20F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安全一岗双责责任清单员工每年参加培训、自学或专题会议等多种形式的安全学习不少于20学时（    ）</w:t>
      </w:r>
    </w:p>
    <w:p w14:paraId="44E618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E72BC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47A66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本岗位发生人身伤害事故、设备事故和事件要立即上报；对没有发生人身伤害和设备设施基本不受损失的险肇事件每季度至少上报一次；（   ）</w:t>
      </w:r>
    </w:p>
    <w:p w14:paraId="7FDCBFB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EC3D2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1AE238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当班期间对临近岗位员工的不安全行为、物的不安全状态、不安全的环境和安全注意事项进行互相提醒，每季度至少上报一次；（   ）</w:t>
      </w:r>
    </w:p>
    <w:p w14:paraId="0B076A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F83FB1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CD409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每季度报告一条本岗位的安全隐患或安全建议，在岗期间发现事故隐患或者其他不安全因素及时报告；</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kern w:val="0"/>
          <w:sz w:val="32"/>
          <w:szCs w:val="32"/>
        </w:rPr>
        <w:t xml:space="preserve">    ）</w:t>
      </w:r>
    </w:p>
    <w:p w14:paraId="7D0A490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7F1B0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C4C7F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新进厂员工未经三级安全教育并考试合格，可以上岗。（    ）</w:t>
      </w:r>
    </w:p>
    <w:p w14:paraId="1735E7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95CC7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63842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调岗、转岗和复岗人员须经三级安全教育并考试合格，方可重新上岗工作（</w:t>
      </w:r>
      <w:r>
        <w:rPr>
          <w:rFonts w:hint="eastAsia" w:ascii="仿宋_GB2312" w:hAnsi="仿宋_GB2312" w:eastAsia="仿宋_GB2312" w:cs="仿宋_GB2312"/>
          <w:sz w:val="32"/>
          <w:szCs w:val="32"/>
        </w:rPr>
        <w:t xml:space="preserve">     ）</w:t>
      </w:r>
    </w:p>
    <w:p w14:paraId="5187E8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19793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530A2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特种作业人员必须持证上岗（</w:t>
      </w:r>
      <w:r>
        <w:rPr>
          <w:rFonts w:hint="eastAsia" w:ascii="仿宋_GB2312" w:hAnsi="仿宋_GB2312" w:eastAsia="仿宋_GB2312" w:cs="仿宋_GB2312"/>
          <w:sz w:val="32"/>
          <w:szCs w:val="32"/>
        </w:rPr>
        <w:t xml:space="preserve">     ）</w:t>
      </w:r>
    </w:p>
    <w:p w14:paraId="0DB069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68165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B6DB26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上岗前必须按规定穿戴好本工种劳保用品，女工长发须盘入帽内。（</w:t>
      </w:r>
      <w:r>
        <w:rPr>
          <w:rFonts w:hint="eastAsia" w:ascii="仿宋_GB2312" w:hAnsi="仿宋_GB2312" w:eastAsia="仿宋_GB2312" w:cs="仿宋_GB2312"/>
          <w:sz w:val="32"/>
          <w:szCs w:val="32"/>
        </w:rPr>
        <w:t xml:space="preserve">     ）</w:t>
      </w:r>
    </w:p>
    <w:p w14:paraId="1D19EB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434E4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5EF39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工作时间，必须精神集中，可以一边工作一边闲聊或接打手机。（</w:t>
      </w:r>
      <w:r>
        <w:rPr>
          <w:rFonts w:hint="eastAsia" w:ascii="仿宋_GB2312" w:hAnsi="仿宋_GB2312" w:eastAsia="仿宋_GB2312" w:cs="仿宋_GB2312"/>
          <w:sz w:val="32"/>
          <w:szCs w:val="32"/>
        </w:rPr>
        <w:t xml:space="preserve">     ）</w:t>
      </w:r>
    </w:p>
    <w:p w14:paraId="1A124A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82294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81222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必须严守劳动纪律，禁止脱岗、睡岗、串岗、干私活。严禁酒后上岗。生产厂区禁止吸烟。（    ）</w:t>
      </w:r>
    </w:p>
    <w:p w14:paraId="5FC3A7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AE098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26950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在生产区域动火作业，必须按规定办理动火手续。（    ）</w:t>
      </w:r>
    </w:p>
    <w:p w14:paraId="5441CCD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B56479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3DE19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检修作业必须办理工作票、操作票，确认所有安全措施到位并经检修所在单位负责人许可后，方可施工。（    ）</w:t>
      </w:r>
    </w:p>
    <w:p w14:paraId="15A8FE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9F07D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171C7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进入有限空间作业，必须办理作业票，坚持“先通风、后检测、再作业”的原则。（      ）</w:t>
      </w:r>
    </w:p>
    <w:p w14:paraId="19A915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83C4E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E796203">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（二）单选题 </w:t>
      </w:r>
    </w:p>
    <w:p w14:paraId="775BAFE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锯切打捆时必须戴好耳塞和（     ）。</w:t>
      </w:r>
    </w:p>
    <w:p w14:paraId="1BAA98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手套      </w:t>
      </w:r>
    </w:p>
    <w:p w14:paraId="74C01D1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防护眼镜</w:t>
      </w:r>
    </w:p>
    <w:p w14:paraId="06BDA5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安全帽</w:t>
      </w:r>
    </w:p>
    <w:p w14:paraId="512260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呼吸器</w:t>
      </w:r>
    </w:p>
    <w:p w14:paraId="45C745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设备及（</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装置和工器具必须完好可靠。</w:t>
      </w:r>
    </w:p>
    <w:p w14:paraId="537EE4E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安全防护      </w:t>
      </w:r>
    </w:p>
    <w:p w14:paraId="4AE2E2D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物资</w:t>
      </w:r>
    </w:p>
    <w:p w14:paraId="360280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操作台</w:t>
      </w:r>
    </w:p>
    <w:p w14:paraId="13C98AC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地面</w:t>
      </w:r>
    </w:p>
    <w:p w14:paraId="0D5A4E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检查更换锯片、皮带时、切割片、磨光刷时，必须切断（</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，并悬挂“有人工作，禁止合闸”工作牌，且专人监护。</w:t>
      </w:r>
    </w:p>
    <w:p w14:paraId="73CDEE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电源      </w:t>
      </w:r>
    </w:p>
    <w:p w14:paraId="5E7BEE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锯片</w:t>
      </w:r>
    </w:p>
    <w:p w14:paraId="0DDFB2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铝棒</w:t>
      </w:r>
    </w:p>
    <w:p w14:paraId="05CBD6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工具</w:t>
      </w:r>
    </w:p>
    <w:p w14:paraId="0EFD3D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吊运前必须检查吊具（</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3820DA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外表      </w:t>
      </w:r>
    </w:p>
    <w:p w14:paraId="6FF1C8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完好</w:t>
      </w:r>
    </w:p>
    <w:p w14:paraId="24DA410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固定</w:t>
      </w:r>
    </w:p>
    <w:p w14:paraId="04631D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点检</w:t>
      </w:r>
    </w:p>
    <w:p w14:paraId="3834C3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必须检查起重机钢丝绳无缺陷、无脱槽、遥控器、限位正常、吊钩（</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装置必须完好。</w:t>
      </w:r>
    </w:p>
    <w:p w14:paraId="20942F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异常      </w:t>
      </w:r>
    </w:p>
    <w:p w14:paraId="517F2D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防脱</w:t>
      </w:r>
    </w:p>
    <w:p w14:paraId="67617E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固定</w:t>
      </w:r>
    </w:p>
    <w:p w14:paraId="3CB9794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点检</w:t>
      </w:r>
    </w:p>
    <w:p w14:paraId="602FF4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设备声音异常必须立即（   ）处理。</w:t>
      </w:r>
    </w:p>
    <w:p w14:paraId="297CD3D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开机     </w:t>
      </w:r>
    </w:p>
    <w:p w14:paraId="3E5737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停机检查</w:t>
      </w:r>
    </w:p>
    <w:p w14:paraId="5CBA97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检修</w:t>
      </w:r>
    </w:p>
    <w:p w14:paraId="2E0DAA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运转</w:t>
      </w:r>
    </w:p>
    <w:p w14:paraId="323382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7.必须站在废棒滚落的（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313986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正前方      </w:t>
      </w:r>
    </w:p>
    <w:p w14:paraId="41313A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反方向</w:t>
      </w:r>
    </w:p>
    <w:p w14:paraId="6D5D40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下部</w:t>
      </w:r>
    </w:p>
    <w:p w14:paraId="46015C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地方</w:t>
      </w:r>
    </w:p>
    <w:p w14:paraId="0360B5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8.锯片旋转方向必须正确，不得有（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现象，装卸锯片时必须按规程进行。</w:t>
      </w:r>
    </w:p>
    <w:p w14:paraId="2F991C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击鼓     </w:t>
      </w:r>
    </w:p>
    <w:p w14:paraId="12FD0B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松动</w:t>
      </w:r>
    </w:p>
    <w:p w14:paraId="7CC4D9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紧固</w:t>
      </w:r>
    </w:p>
    <w:p w14:paraId="528B4C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正常</w:t>
      </w:r>
    </w:p>
    <w:p w14:paraId="22AD2B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作业时必须（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物件后方可作业。</w:t>
      </w:r>
    </w:p>
    <w:p w14:paraId="21C0B2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松开      </w:t>
      </w:r>
    </w:p>
    <w:p w14:paraId="5FB79B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夹正夹紧</w:t>
      </w:r>
    </w:p>
    <w:p w14:paraId="179B0E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起吊</w:t>
      </w:r>
    </w:p>
    <w:p w14:paraId="164D8E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运行</w:t>
      </w:r>
    </w:p>
    <w:p w14:paraId="4F07C74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上料、锯切、下料、收集作业时，人员必须站在（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00B8AB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危险区域     </w:t>
      </w:r>
    </w:p>
    <w:p w14:paraId="24F7667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安全区域</w:t>
      </w:r>
    </w:p>
    <w:p w14:paraId="5A684E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地面</w:t>
      </w:r>
    </w:p>
    <w:p w14:paraId="57EB4F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待机室</w:t>
      </w:r>
    </w:p>
    <w:p w14:paraId="6B5D98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吊运铝棒时，必须使用（     ）调整吊带。</w:t>
      </w:r>
    </w:p>
    <w:p w14:paraId="7AEE40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工具     </w:t>
      </w:r>
    </w:p>
    <w:p w14:paraId="7E4165E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手</w:t>
      </w:r>
    </w:p>
    <w:p w14:paraId="552B47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教</w:t>
      </w:r>
    </w:p>
    <w:p w14:paraId="67F409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头</w:t>
      </w:r>
    </w:p>
    <w:p w14:paraId="2E484DD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打捆时必须戴好手套，手指远离（     ）和切断钢带区域。</w:t>
      </w:r>
    </w:p>
    <w:p w14:paraId="7641FD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封口     </w:t>
      </w:r>
    </w:p>
    <w:p w14:paraId="6DDC14A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开口</w:t>
      </w:r>
    </w:p>
    <w:p w14:paraId="30A231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地面</w:t>
      </w:r>
    </w:p>
    <w:p w14:paraId="770CB4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打捆机</w:t>
      </w:r>
    </w:p>
    <w:p w14:paraId="1A5D82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吊棒前必须进行试吊，吊棒时必须（    ）平稳，时刻关注起重机和吊物运行状态。</w:t>
      </w:r>
    </w:p>
    <w:p w14:paraId="4D4BCF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迅速     </w:t>
      </w:r>
    </w:p>
    <w:p w14:paraId="1C21BC6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缓慢</w:t>
      </w:r>
    </w:p>
    <w:p w14:paraId="126695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向下</w:t>
      </w:r>
    </w:p>
    <w:p w14:paraId="4D1E50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向上</w:t>
      </w:r>
    </w:p>
    <w:p w14:paraId="4944AF3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装车作业时在地面调整铝棒姿态必须使用（   ），在车箱上调整必须用工具。</w:t>
      </w:r>
    </w:p>
    <w:p w14:paraId="5756C1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牵引绳      </w:t>
      </w:r>
    </w:p>
    <w:p w14:paraId="7204390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安全带</w:t>
      </w:r>
    </w:p>
    <w:p w14:paraId="6BAD2D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撬杠</w:t>
      </w:r>
    </w:p>
    <w:p w14:paraId="245724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木方</w:t>
      </w:r>
    </w:p>
    <w:p w14:paraId="269B29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吊装前后检查铝棒捆扎（     ），垫木到位</w:t>
      </w:r>
    </w:p>
    <w:p w14:paraId="70EDFF5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完好      </w:t>
      </w:r>
    </w:p>
    <w:p w14:paraId="4E4552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异常</w:t>
      </w:r>
    </w:p>
    <w:p w14:paraId="19759FD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011179F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检查</w:t>
      </w:r>
    </w:p>
    <w:p w14:paraId="337CC9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16.铝棒到车箱放好后，必须采取固定（</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措施。</w:t>
      </w:r>
    </w:p>
    <w:p w14:paraId="5C1774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防滚动       </w:t>
      </w:r>
    </w:p>
    <w:p w14:paraId="5015E89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滚动</w:t>
      </w:r>
    </w:p>
    <w:p w14:paraId="302D4A4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松散</w:t>
      </w:r>
    </w:p>
    <w:p w14:paraId="5E0889F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堆放</w:t>
      </w:r>
    </w:p>
    <w:p w14:paraId="04F4D0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17.作业结束后，关闭（</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。铝屑清理干净。工器具必须定置摆放。</w:t>
      </w:r>
    </w:p>
    <w:p w14:paraId="5B7260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电源     </w:t>
      </w:r>
    </w:p>
    <w:p w14:paraId="1F1DF5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手机</w:t>
      </w:r>
    </w:p>
    <w:p w14:paraId="145845E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打捆机</w:t>
      </w:r>
    </w:p>
    <w:p w14:paraId="2A89CC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风镐</w:t>
      </w:r>
    </w:p>
    <w:p w14:paraId="3935CB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起重机必须停放到指定位置，起重机遥控器（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5BBE4C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上锁保管      </w:t>
      </w:r>
    </w:p>
    <w:p w14:paraId="112520A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肆意放置</w:t>
      </w:r>
    </w:p>
    <w:p w14:paraId="07B66A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就地放置</w:t>
      </w:r>
    </w:p>
    <w:p w14:paraId="5AF746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堆放</w:t>
      </w:r>
    </w:p>
    <w:p w14:paraId="4C6B0D7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严禁锯片、锯条、切割片、磨光刷（</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C7710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运行    </w:t>
      </w:r>
    </w:p>
    <w:p w14:paraId="0C9B6A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松动</w:t>
      </w:r>
    </w:p>
    <w:p w14:paraId="2E7E26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紧固</w:t>
      </w:r>
    </w:p>
    <w:p w14:paraId="792240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正常</w:t>
      </w:r>
    </w:p>
    <w:p w14:paraId="57902B9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严禁设备（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运行。</w:t>
      </w:r>
    </w:p>
    <w:p w14:paraId="1D7682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带病       </w:t>
      </w:r>
    </w:p>
    <w:p w14:paraId="1B2926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健康</w:t>
      </w:r>
    </w:p>
    <w:p w14:paraId="45368B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7C008E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规范</w:t>
      </w:r>
    </w:p>
    <w:p w14:paraId="3954B6E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 严禁（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触碰按钮和开关。</w:t>
      </w:r>
    </w:p>
    <w:p w14:paraId="683350E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湿手      </w:t>
      </w:r>
    </w:p>
    <w:p w14:paraId="7B5E94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干手</w:t>
      </w:r>
    </w:p>
    <w:p w14:paraId="6E266F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182A2F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规范</w:t>
      </w:r>
    </w:p>
    <w:p w14:paraId="06AF21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严禁使用有（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的钢丝绳、吊具。</w:t>
      </w:r>
    </w:p>
    <w:p w14:paraId="6AA7BB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缺陷    </w:t>
      </w:r>
    </w:p>
    <w:p w14:paraId="6A2EAC0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正常</w:t>
      </w:r>
    </w:p>
    <w:p w14:paraId="7D179A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钢芯</w:t>
      </w:r>
    </w:p>
    <w:p w14:paraId="6CD858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麻绳</w:t>
      </w:r>
    </w:p>
    <w:p w14:paraId="6D2BDA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严禁吊具超（</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使用。</w:t>
      </w:r>
    </w:p>
    <w:p w14:paraId="2A7925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载荷   </w:t>
      </w:r>
    </w:p>
    <w:p w14:paraId="6BC059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正常</w:t>
      </w:r>
    </w:p>
    <w:p w14:paraId="3F131B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钢芯</w:t>
      </w:r>
    </w:p>
    <w:p w14:paraId="361834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麻绳</w:t>
      </w:r>
    </w:p>
    <w:p w14:paraId="15668C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严禁在运输车辆未（</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、未拉手刹、司机未离开的情况下进行装车。</w:t>
      </w:r>
    </w:p>
    <w:p w14:paraId="3841F8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熄火      </w:t>
      </w:r>
    </w:p>
    <w:p w14:paraId="356DEB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打火</w:t>
      </w:r>
    </w:p>
    <w:p w14:paraId="3EF387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运行</w:t>
      </w:r>
    </w:p>
    <w:p w14:paraId="7C9C38D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启动</w:t>
      </w:r>
    </w:p>
    <w:p w14:paraId="178BF2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 严禁本岗位人员（</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0EC98D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操作</w:t>
      </w:r>
    </w:p>
    <w:p w14:paraId="396C07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其他</w:t>
      </w:r>
    </w:p>
    <w:p w14:paraId="42F72AD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检查</w:t>
      </w:r>
    </w:p>
    <w:p w14:paraId="521F37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运行</w:t>
      </w:r>
    </w:p>
    <w:p w14:paraId="445CA2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 锯切打捆时必须戴好耳塞和（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E0ECB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手套     </w:t>
      </w:r>
    </w:p>
    <w:p w14:paraId="2AF7BB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防护眼镜</w:t>
      </w:r>
    </w:p>
    <w:p w14:paraId="5CD9CC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安全帽</w:t>
      </w:r>
    </w:p>
    <w:p w14:paraId="0543861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呼吸器</w:t>
      </w:r>
    </w:p>
    <w:p w14:paraId="004C82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 铝棒到车箱放好后，必须采取固定（</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措施。</w:t>
      </w:r>
    </w:p>
    <w:p w14:paraId="59E5C6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防滚动    </w:t>
      </w:r>
    </w:p>
    <w:p w14:paraId="679466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滚动</w:t>
      </w:r>
    </w:p>
    <w:p w14:paraId="042F79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滚动</w:t>
      </w:r>
    </w:p>
    <w:p w14:paraId="69A2F0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松散</w:t>
      </w:r>
    </w:p>
    <w:p w14:paraId="5BB5AD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28. 严禁吊钩未（</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停车。</w:t>
      </w:r>
    </w:p>
    <w:p w14:paraId="0F526D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升到位    </w:t>
      </w:r>
    </w:p>
    <w:p w14:paraId="7BAABF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降到位</w:t>
      </w:r>
    </w:p>
    <w:p w14:paraId="718916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损坏</w:t>
      </w:r>
    </w:p>
    <w:p w14:paraId="57AD56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破损</w:t>
      </w:r>
    </w:p>
    <w:p w14:paraId="1D7294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29.严禁跨越、触碰、擦拭运转设备的（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部件。</w:t>
      </w:r>
    </w:p>
    <w:p w14:paraId="152627E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转动     </w:t>
      </w:r>
    </w:p>
    <w:p w14:paraId="3AEC3E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固定</w:t>
      </w:r>
    </w:p>
    <w:p w14:paraId="247D48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检查</w:t>
      </w:r>
    </w:p>
    <w:p w14:paraId="1F0903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本来</w:t>
      </w:r>
    </w:p>
    <w:p w14:paraId="3198766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 在锯切过程中进给未停止时严禁（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8CD79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规程     </w:t>
      </w:r>
    </w:p>
    <w:p w14:paraId="1CE9CE8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停车</w:t>
      </w:r>
    </w:p>
    <w:p w14:paraId="2D0FDA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手套</w:t>
      </w:r>
    </w:p>
    <w:p w14:paraId="5C1811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 xml:space="preserve">安全帽 </w:t>
      </w:r>
    </w:p>
    <w:p w14:paraId="30A39803">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（三）多选题 </w:t>
      </w:r>
    </w:p>
    <w:p w14:paraId="465D65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 </w:t>
      </w:r>
      <w:r>
        <w:rPr>
          <w:rFonts w:hint="eastAsia" w:ascii="仿宋_GB2312" w:hAnsi="仿宋_GB2312" w:eastAsia="仿宋_GB2312" w:cs="仿宋_GB2312"/>
          <w:sz w:val="32"/>
          <w:szCs w:val="32"/>
        </w:rPr>
        <w:t>(     )</w:t>
      </w:r>
      <w:r>
        <w:rPr>
          <w:rFonts w:hint="eastAsia" w:ascii="仿宋_GB2312" w:hAnsi="仿宋_GB2312" w:eastAsia="仿宋_GB2312" w:cs="仿宋_GB2312"/>
          <w:kern w:val="0"/>
          <w:sz w:val="32"/>
          <w:szCs w:val="32"/>
        </w:rPr>
        <w:t>、超过五级大风的天气，禁止室外高处作业。</w:t>
      </w:r>
    </w:p>
    <w:p w14:paraId="2DE5AB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大雾  </w:t>
      </w:r>
    </w:p>
    <w:p w14:paraId="3CF987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雷雨</w:t>
      </w:r>
    </w:p>
    <w:p w14:paraId="3D7612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暴雨</w:t>
      </w:r>
    </w:p>
    <w:p w14:paraId="0CE890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晴朗</w:t>
      </w:r>
    </w:p>
    <w:p w14:paraId="495ADD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交接班或当班期间需对本岗位所属（</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等存在的隐患排除或采取措施后，方可交接或工作。</w:t>
      </w:r>
    </w:p>
    <w:p w14:paraId="7500B8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设备  </w:t>
      </w:r>
    </w:p>
    <w:p w14:paraId="194D41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设施</w:t>
      </w:r>
    </w:p>
    <w:p w14:paraId="093A551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安全防护装置</w:t>
      </w:r>
    </w:p>
    <w:p w14:paraId="79A3D1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厂房</w:t>
      </w:r>
    </w:p>
    <w:p w14:paraId="469DAE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垃圾的主要来源（</w:t>
      </w:r>
      <w:r>
        <w:rPr>
          <w:rFonts w:hint="eastAsia" w:ascii="仿宋_GB2312" w:hAnsi="仿宋_GB2312" w:eastAsia="仿宋_GB2312" w:cs="仿宋_GB2312"/>
          <w:sz w:val="32"/>
          <w:szCs w:val="32"/>
        </w:rPr>
        <w:t xml:space="preserve">     ）</w:t>
      </w:r>
    </w:p>
    <w:p w14:paraId="4072FA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工业废渣 </w:t>
      </w:r>
    </w:p>
    <w:p w14:paraId="29606E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生活垃圾</w:t>
      </w:r>
    </w:p>
    <w:p w14:paraId="1015BB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医疗垃圾</w:t>
      </w:r>
    </w:p>
    <w:p w14:paraId="0A5CF2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建筑垃圾</w:t>
      </w:r>
    </w:p>
    <w:p w14:paraId="31E6C3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沙尘天气分为（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类</w:t>
      </w:r>
    </w:p>
    <w:p w14:paraId="52F2ED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浮尘  </w:t>
      </w:r>
    </w:p>
    <w:p w14:paraId="2D69FF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扬沙 </w:t>
      </w:r>
    </w:p>
    <w:p w14:paraId="722999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沙尘暴</w:t>
      </w:r>
    </w:p>
    <w:p w14:paraId="0C19A8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沙尘</w:t>
      </w:r>
    </w:p>
    <w:p w14:paraId="739178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以下（    ）类是可回收的垃圾</w:t>
      </w:r>
    </w:p>
    <w:p w14:paraId="561EF3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废纸 </w:t>
      </w:r>
    </w:p>
    <w:p w14:paraId="527746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塑料</w:t>
      </w:r>
    </w:p>
    <w:p w14:paraId="24BD8FD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玻璃</w:t>
      </w:r>
    </w:p>
    <w:p w14:paraId="3D03A1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有机质</w:t>
      </w:r>
    </w:p>
    <w:p w14:paraId="085038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属于清洁能源的有（     ）</w:t>
      </w:r>
    </w:p>
    <w:p w14:paraId="1968A14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地热能</w:t>
      </w:r>
    </w:p>
    <w:p w14:paraId="0E4457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风能</w:t>
      </w:r>
    </w:p>
    <w:p w14:paraId="337ECBA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太阳能</w:t>
      </w:r>
    </w:p>
    <w:p w14:paraId="4EAABE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火力发电  </w:t>
      </w:r>
    </w:p>
    <w:p w14:paraId="4FD2F97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本岗位职业健康危害有（    ）</w:t>
      </w:r>
    </w:p>
    <w:p w14:paraId="00D626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高温辐射</w:t>
      </w:r>
    </w:p>
    <w:p w14:paraId="76F9A14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粉尘</w:t>
      </w:r>
    </w:p>
    <w:p w14:paraId="643BD4F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噪声</w:t>
      </w:r>
    </w:p>
    <w:p w14:paraId="6D9FB45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烫伤</w:t>
      </w:r>
    </w:p>
    <w:p w14:paraId="447CB21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本岗位铸造作业危险有害因素有（   ）</w:t>
      </w:r>
    </w:p>
    <w:p w14:paraId="36957B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火灾</w:t>
      </w:r>
    </w:p>
    <w:p w14:paraId="734B86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灼烫</w:t>
      </w:r>
    </w:p>
    <w:p w14:paraId="1A889B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爆炸</w:t>
      </w:r>
    </w:p>
    <w:p w14:paraId="1435850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坍塌</w:t>
      </w:r>
    </w:p>
    <w:p w14:paraId="492C28B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炉前工、铸造工、在作业时必须佩带特殊防护用品（    ）</w:t>
      </w:r>
    </w:p>
    <w:p w14:paraId="0039F3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面罩</w:t>
      </w:r>
    </w:p>
    <w:p w14:paraId="1C52DB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手闷子</w:t>
      </w:r>
    </w:p>
    <w:p w14:paraId="445F5E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电解靴</w:t>
      </w:r>
    </w:p>
    <w:p w14:paraId="7C402F2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安全帽</w:t>
      </w:r>
    </w:p>
    <w:p w14:paraId="517DD3D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5S标准是指（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清洁 、素养</w:t>
      </w:r>
    </w:p>
    <w:p w14:paraId="65FBAD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整理</w:t>
      </w:r>
    </w:p>
    <w:p w14:paraId="0DA9BC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整顿</w:t>
      </w:r>
    </w:p>
    <w:p w14:paraId="4E79ADC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清扫</w:t>
      </w:r>
    </w:p>
    <w:p w14:paraId="41E730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规程</w:t>
      </w:r>
    </w:p>
    <w:p w14:paraId="1FAC54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工区铸造工易发生哪（    ）类事故</w:t>
      </w:r>
    </w:p>
    <w:p w14:paraId="31067E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起重伤害</w:t>
      </w:r>
    </w:p>
    <w:p w14:paraId="20DE33F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灼烫</w:t>
      </w:r>
    </w:p>
    <w:p w14:paraId="02FE67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其他爆炸</w:t>
      </w:r>
    </w:p>
    <w:p w14:paraId="0A571B5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坍塌</w:t>
      </w:r>
    </w:p>
    <w:p w14:paraId="2D1B835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变形合金工区危险废物包括（</w:t>
      </w:r>
      <w:r>
        <w:rPr>
          <w:rFonts w:hint="eastAsia" w:ascii="仿宋_GB2312" w:hAnsi="仿宋_GB2312" w:eastAsia="仿宋_GB2312" w:cs="仿宋_GB2312"/>
          <w:sz w:val="32"/>
          <w:szCs w:val="32"/>
        </w:rPr>
        <w:t xml:space="preserve">     ）</w:t>
      </w:r>
    </w:p>
    <w:p w14:paraId="4676FDD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废润滑油</w:t>
      </w:r>
    </w:p>
    <w:p w14:paraId="3C682D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废油漆桶</w:t>
      </w:r>
    </w:p>
    <w:p w14:paraId="5D4905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铝灰</w:t>
      </w:r>
    </w:p>
    <w:p w14:paraId="1E04913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废纸板</w:t>
      </w:r>
    </w:p>
    <w:p w14:paraId="33BD72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火灾分为（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类</w:t>
      </w:r>
    </w:p>
    <w:p w14:paraId="1008069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A</w:t>
      </w:r>
    </w:p>
    <w:p w14:paraId="3202AE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B</w:t>
      </w:r>
    </w:p>
    <w:p w14:paraId="1DF063A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C</w:t>
      </w:r>
    </w:p>
    <w:p w14:paraId="1251E7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D</w:t>
      </w:r>
    </w:p>
    <w:p w14:paraId="78A04AD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遇水燃烧物品遇水会发生燃烧乃至爆炸，所以扑救这类火灾绝对禁止用水和含水的泡沫灭火剂，可用（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等灭火。</w:t>
      </w:r>
    </w:p>
    <w:p w14:paraId="17AA0B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干砂</w:t>
      </w:r>
    </w:p>
    <w:p w14:paraId="0ACB71E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干粉</w:t>
      </w:r>
    </w:p>
    <w:p w14:paraId="3DD1A1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石粉</w:t>
      </w:r>
    </w:p>
    <w:p w14:paraId="3630DD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水</w:t>
      </w:r>
    </w:p>
    <w:p w14:paraId="7361FC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各种烧伤现场处理：简单地概括为5个字即（</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、转。  </w:t>
      </w:r>
    </w:p>
    <w:p w14:paraId="5C7B68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冲</w:t>
      </w:r>
    </w:p>
    <w:p w14:paraId="26B7A11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脱</w:t>
      </w:r>
    </w:p>
    <w:p w14:paraId="5EB091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泡</w:t>
      </w:r>
    </w:p>
    <w:p w14:paraId="43FF33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盖</w:t>
      </w:r>
    </w:p>
    <w:p w14:paraId="719FD3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天然气具可燃性，比空气轻，具有（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之特性。</w:t>
      </w:r>
    </w:p>
    <w:p w14:paraId="447996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无色</w:t>
      </w:r>
    </w:p>
    <w:p w14:paraId="62BE19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无味</w:t>
      </w:r>
    </w:p>
    <w:p w14:paraId="154C8E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无毒</w:t>
      </w:r>
    </w:p>
    <w:p w14:paraId="7502DC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 xml:space="preserve">有毒 </w:t>
      </w:r>
    </w:p>
    <w:p w14:paraId="66DCD9EA">
      <w:pPr>
        <w:spacing w:line="600" w:lineRule="exact"/>
        <w:ind w:firstLine="640" w:firstLineChars="200"/>
        <w:jc w:val="left"/>
        <w:rPr>
          <w:rFonts w:ascii="仿宋" w:hAnsi="仿宋" w:eastAsia="仿宋" w:cs="仿宋"/>
          <w:kern w:val="0"/>
          <w:sz w:val="32"/>
          <w:szCs w:val="32"/>
        </w:rPr>
      </w:pPr>
    </w:p>
    <w:p w14:paraId="6D97138E">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72AE1C10">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锯切工理论知识题答案</w:t>
      </w:r>
    </w:p>
    <w:p w14:paraId="1219F09F">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判断题</w:t>
      </w:r>
    </w:p>
    <w:p w14:paraId="173406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AABAA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BAAAA</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ABAAA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 xml:space="preserve">BAAAA </w:t>
      </w:r>
    </w:p>
    <w:p w14:paraId="39074EB3">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（二）</w:t>
      </w:r>
      <w:r>
        <w:rPr>
          <w:rFonts w:hint="eastAsia" w:ascii="楷体_GB2312" w:hAnsi="楷体_GB2312" w:eastAsia="楷体_GB2312" w:cs="楷体_GB2312"/>
          <w:b/>
          <w:bCs/>
          <w:sz w:val="32"/>
          <w:szCs w:val="32"/>
        </w:rPr>
        <w:t>单选题</w:t>
      </w:r>
    </w:p>
    <w:p w14:paraId="27B61BA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BAABB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BBBBB</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AABAA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 xml:space="preserve">AAABA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 xml:space="preserve">AAAAA </w:t>
      </w:r>
      <w:r>
        <w:rPr>
          <w:rFonts w:hint="eastAsia" w:ascii="仿宋_GB2312" w:hAnsi="仿宋_GB2312" w:eastAsia="仿宋_GB2312" w:cs="仿宋_GB2312"/>
          <w:kern w:val="0"/>
          <w:sz w:val="32"/>
          <w:szCs w:val="32"/>
          <w:lang w:eastAsia="zh-CN"/>
        </w:rPr>
        <w:t xml:space="preserve">26-30 </w:t>
      </w:r>
      <w:r>
        <w:rPr>
          <w:rFonts w:hint="eastAsia" w:ascii="仿宋_GB2312" w:hAnsi="仿宋_GB2312" w:eastAsia="仿宋_GB2312" w:cs="仿宋_GB2312"/>
          <w:kern w:val="0"/>
          <w:sz w:val="32"/>
          <w:szCs w:val="32"/>
        </w:rPr>
        <w:t>AAAAB</w:t>
      </w:r>
    </w:p>
    <w:p w14:paraId="4A18D668">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（三）</w:t>
      </w:r>
      <w:r>
        <w:rPr>
          <w:rFonts w:hint="eastAsia" w:ascii="楷体_GB2312" w:hAnsi="楷体_GB2312" w:eastAsia="楷体_GB2312" w:cs="楷体_GB2312"/>
          <w:b/>
          <w:bCs/>
          <w:sz w:val="32"/>
          <w:szCs w:val="32"/>
        </w:rPr>
        <w:t>多选题</w:t>
      </w:r>
    </w:p>
    <w:p w14:paraId="4EE7DEF8">
      <w:pPr>
        <w:numPr>
          <w:ilvl w:val="0"/>
          <w:numId w:val="0"/>
        </w:num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 xml:space="preserve">ABC 2.ABC 3.ABCD 4.ABC 5.ABC 6.ABC 7.ABC 8.ABC </w:t>
      </w:r>
    </w:p>
    <w:p w14:paraId="4D6ACE34">
      <w:pPr>
        <w:numPr>
          <w:ilvl w:val="0"/>
          <w:numId w:val="0"/>
        </w:num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9.ABC 10.ABC 11.ABC 12.ABC 13.ABCD 14.ABC 15.ABCD 16.ABC</w:t>
      </w:r>
    </w:p>
    <w:p w14:paraId="0F0DDDF4">
      <w:pPr>
        <w:spacing w:line="600" w:lineRule="exact"/>
        <w:ind w:firstLine="640" w:firstLineChars="200"/>
        <w:jc w:val="left"/>
        <w:rPr>
          <w:rFonts w:ascii="仿宋" w:hAnsi="仿宋" w:eastAsia="仿宋" w:cs="仿宋"/>
          <w:sz w:val="32"/>
          <w:szCs w:val="32"/>
        </w:rPr>
      </w:pPr>
    </w:p>
    <w:p w14:paraId="75CA1F76">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B1CB98B">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3.2.2.2锯切工实操知识</w:t>
      </w:r>
    </w:p>
    <w:p w14:paraId="765EA446">
      <w:pPr>
        <w:spacing w:line="600" w:lineRule="exact"/>
        <w:ind w:firstLine="643" w:firstLineChars="200"/>
        <w:jc w:val="left"/>
        <w:rPr>
          <w:rFonts w:ascii="仿宋" w:hAnsi="仿宋" w:eastAsia="仿宋" w:cs="仿宋"/>
          <w:b/>
          <w:bCs/>
          <w:sz w:val="32"/>
          <w:szCs w:val="32"/>
        </w:rPr>
      </w:pPr>
      <w:r>
        <w:rPr>
          <w:rFonts w:hint="eastAsia" w:ascii="楷体_GB2312" w:hAnsi="楷体_GB2312" w:eastAsia="楷体_GB2312" w:cs="楷体_GB2312"/>
          <w:b/>
          <w:bCs/>
          <w:sz w:val="32"/>
          <w:szCs w:val="32"/>
        </w:rPr>
        <w:t>（一）问答题</w:t>
      </w:r>
    </w:p>
    <w:p w14:paraId="66FEF4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1.锯切岗位知识要求</w:t>
      </w:r>
    </w:p>
    <w:p w14:paraId="312012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2.锯切岗位技能要求</w:t>
      </w:r>
    </w:p>
    <w:p w14:paraId="788B7C6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3.锯切岗位工作流程工序概况</w:t>
      </w:r>
    </w:p>
    <w:p w14:paraId="572683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4.锯切岗位工艺流程</w:t>
      </w:r>
    </w:p>
    <w:p w14:paraId="0835A7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5.锯切岗位工艺内容</w:t>
      </w:r>
    </w:p>
    <w:p w14:paraId="604EDA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198EB000">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锯切工实操知识答案</w:t>
      </w:r>
    </w:p>
    <w:p w14:paraId="2F2F036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10F2ED59">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1.锯切岗位知识要求</w:t>
      </w:r>
    </w:p>
    <w:p w14:paraId="5FB048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答：（1）铝合金生产工序的目的和生产过程。（2） 清整设备的操作规程。（3） 自用能源介质使用知识。（4） 常用仪表使用知识。（5） 安全文明生产知识。</w:t>
      </w:r>
    </w:p>
    <w:p w14:paraId="0D01AC60">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2.锯切岗位技能要求</w:t>
      </w:r>
    </w:p>
    <w:p w14:paraId="7D9A45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答：（1）使用和维护全自动圆锭锯切机、小型圆盘锯设备等。（2）使用和维护仪表。（3）按安全操作规程和文明生产的规定进行作业。</w:t>
      </w:r>
    </w:p>
    <w:p w14:paraId="13C93451">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3.锯切岗位工作流程工序概况</w:t>
      </w:r>
    </w:p>
    <w:p w14:paraId="2ABF05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答：本工序主要由全自动圆锭锯切机、小型圆盘锯等设备组成，主要负责合金棒等半产品锯切包装工作。</w:t>
      </w:r>
    </w:p>
    <w:p w14:paraId="4754D541">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4.锯切岗位工艺流程</w:t>
      </w:r>
    </w:p>
    <w:p w14:paraId="1AB16B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答：利用锯切设备及组合式扎捆机将铝合金棒按照厂家标准要求进行锯切打捆过程。</w:t>
      </w:r>
    </w:p>
    <w:p w14:paraId="39C1281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5.锯切岗位工艺内容</w:t>
      </w:r>
    </w:p>
    <w:p w14:paraId="427134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答：（1）锯切作业 （2）打捆操作 （3） 停机操作</w:t>
      </w:r>
    </w:p>
    <w:p w14:paraId="4066C43B">
      <w:pPr>
        <w:spacing w:line="600" w:lineRule="exact"/>
        <w:ind w:firstLine="640" w:firstLineChars="200"/>
        <w:jc w:val="left"/>
        <w:rPr>
          <w:rFonts w:ascii="仿宋" w:hAnsi="仿宋" w:eastAsia="仿宋" w:cs="仿宋"/>
          <w:sz w:val="32"/>
          <w:szCs w:val="32"/>
        </w:rPr>
      </w:pPr>
    </w:p>
    <w:p w14:paraId="4A737F10">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159E82D">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3.2.3《均质工》</w:t>
      </w:r>
    </w:p>
    <w:p w14:paraId="6330649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3.2.3.1均质工理论知识</w:t>
      </w:r>
    </w:p>
    <w:p w14:paraId="0F6D8273">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BDBF6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任何单位、个人都应无偿为报警提供</w:t>
      </w:r>
      <w:r>
        <w:rPr>
          <w:rFonts w:hint="eastAsia" w:ascii="仿宋_GB2312" w:hAnsi="仿宋_GB2312" w:eastAsia="仿宋_GB2312" w:cs="仿宋_GB2312"/>
          <w:kern w:val="0"/>
          <w:sz w:val="32"/>
          <w:szCs w:val="32"/>
          <w:lang w:eastAsia="zh-CN"/>
        </w:rPr>
        <w:t>便利</w:t>
      </w:r>
      <w:r>
        <w:rPr>
          <w:rFonts w:hint="eastAsia" w:ascii="仿宋_GB2312" w:hAnsi="仿宋_GB2312" w:eastAsia="仿宋_GB2312" w:cs="仿宋_GB2312"/>
          <w:kern w:val="0"/>
          <w:sz w:val="32"/>
          <w:szCs w:val="32"/>
        </w:rPr>
        <w:t>，不得阻拦报警。（     ）</w:t>
      </w:r>
    </w:p>
    <w:p w14:paraId="62B0033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3525A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DCFF05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三级安全教育是指新入厂职员、工人的厂级安全教育、车间级安全教育和岗位工段、班组安全教育（     ）</w:t>
      </w:r>
    </w:p>
    <w:p w14:paraId="16A2D05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98F12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3B0E3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从业人员发现直接危及人身安全的紧急情况时，可以边作业边报告本单位负责人。（</w:t>
      </w:r>
      <w:r>
        <w:rPr>
          <w:rFonts w:hint="eastAsia" w:ascii="仿宋_GB2312" w:hAnsi="仿宋_GB2312" w:eastAsia="仿宋_GB2312" w:cs="仿宋_GB2312"/>
          <w:sz w:val="32"/>
          <w:szCs w:val="32"/>
        </w:rPr>
        <w:t xml:space="preserve">     ）</w:t>
      </w:r>
    </w:p>
    <w:p w14:paraId="6D9261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D3BCB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2C8EF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现场急救的步骤：检查呼吸、心跳，如呼吸、心跳停止，应立即施行人工呼吸和心脏按压；止血；治疗休克；对骨折进行固定；包扎伤口。（</w:t>
      </w:r>
      <w:r>
        <w:rPr>
          <w:rFonts w:hint="eastAsia" w:ascii="仿宋_GB2312" w:hAnsi="仿宋_GB2312" w:eastAsia="仿宋_GB2312" w:cs="仿宋_GB2312"/>
          <w:sz w:val="32"/>
          <w:szCs w:val="32"/>
        </w:rPr>
        <w:t xml:space="preserve">     ）</w:t>
      </w:r>
    </w:p>
    <w:p w14:paraId="556C264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81E4B0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D7B61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安全生产管理方针是安全第一，预防为主，综合治理（</w:t>
      </w:r>
      <w:r>
        <w:rPr>
          <w:rFonts w:hint="eastAsia" w:ascii="仿宋_GB2312" w:hAnsi="仿宋_GB2312" w:eastAsia="仿宋_GB2312" w:cs="仿宋_GB2312"/>
          <w:sz w:val="32"/>
          <w:szCs w:val="32"/>
        </w:rPr>
        <w:t xml:space="preserve">     ）</w:t>
      </w:r>
    </w:p>
    <w:p w14:paraId="7C7489B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C2345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2FD966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泡沫灭火器可用于带电灭火（</w:t>
      </w:r>
      <w:r>
        <w:rPr>
          <w:rFonts w:hint="eastAsia" w:ascii="仿宋_GB2312" w:hAnsi="仿宋_GB2312" w:eastAsia="仿宋_GB2312" w:cs="仿宋_GB2312"/>
          <w:sz w:val="32"/>
          <w:szCs w:val="32"/>
        </w:rPr>
        <w:t xml:space="preserve">     ）</w:t>
      </w:r>
    </w:p>
    <w:p w14:paraId="59F3DD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BD238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B43BF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7. 灭火器材设置点附近不能堆放物品，以免影响灭火器的取用（</w:t>
      </w:r>
      <w:r>
        <w:rPr>
          <w:rFonts w:hint="eastAsia" w:ascii="仿宋_GB2312" w:hAnsi="仿宋_GB2312" w:eastAsia="仿宋_GB2312" w:cs="仿宋_GB2312"/>
          <w:sz w:val="32"/>
          <w:szCs w:val="32"/>
        </w:rPr>
        <w:t xml:space="preserve">     ）</w:t>
      </w:r>
    </w:p>
    <w:p w14:paraId="4B0E6D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9C295B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DDB9B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安全一岗双责责任清单员工每年参加培训、自学或专题会议等多种形式的安全学习不少于20学时（</w:t>
      </w:r>
      <w:r>
        <w:rPr>
          <w:rFonts w:hint="eastAsia" w:ascii="仿宋_GB2312" w:hAnsi="仿宋_GB2312" w:eastAsia="仿宋_GB2312" w:cs="仿宋_GB2312"/>
          <w:sz w:val="32"/>
          <w:szCs w:val="32"/>
        </w:rPr>
        <w:t xml:space="preserve">     ）</w:t>
      </w:r>
    </w:p>
    <w:p w14:paraId="62E80C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C2C33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38C66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本岗位发生人身伤害事故、设备事故和事件要立即上报；对没有发生人身伤害和设备设施基本不受损失的险肇事件每季度至少上报一次；</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sz w:val="32"/>
          <w:szCs w:val="32"/>
        </w:rPr>
        <w:t xml:space="preserve">     ）</w:t>
      </w:r>
    </w:p>
    <w:p w14:paraId="253439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1CD8F6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58770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当班期间对临近岗位员工的不安全行为、物的不安全状态、不安全的环境和安全注意事项进行互相提醒，每季度至少上报一次；</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sz w:val="32"/>
          <w:szCs w:val="32"/>
        </w:rPr>
        <w:t xml:space="preserve">     ）</w:t>
      </w:r>
    </w:p>
    <w:p w14:paraId="544A5D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2210C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E2D2F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每季度报告一条本岗位的安全隐患或安全建议，在岗期间发现事故隐患或者其他不安全因素及时报告；</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sz w:val="32"/>
          <w:szCs w:val="32"/>
        </w:rPr>
        <w:t xml:space="preserve">     ）</w:t>
      </w:r>
    </w:p>
    <w:p w14:paraId="438284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2DA2A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AB65C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新进厂员工未经三级安全教育并考试合格，可以上岗。（</w:t>
      </w:r>
      <w:r>
        <w:rPr>
          <w:rFonts w:hint="eastAsia" w:ascii="仿宋_GB2312" w:hAnsi="仿宋_GB2312" w:eastAsia="仿宋_GB2312" w:cs="仿宋_GB2312"/>
          <w:sz w:val="32"/>
          <w:szCs w:val="32"/>
        </w:rPr>
        <w:t xml:space="preserve">     ）</w:t>
      </w:r>
    </w:p>
    <w:p w14:paraId="0ED9AD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8601A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9EEDD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调岗、转岗和复岗人员须经三级安全教育并考试合格，方可重新上岗工作（</w:t>
      </w:r>
      <w:r>
        <w:rPr>
          <w:rFonts w:hint="eastAsia" w:ascii="仿宋_GB2312" w:hAnsi="仿宋_GB2312" w:eastAsia="仿宋_GB2312" w:cs="仿宋_GB2312"/>
          <w:sz w:val="32"/>
          <w:szCs w:val="32"/>
        </w:rPr>
        <w:t xml:space="preserve">     ）</w:t>
      </w:r>
    </w:p>
    <w:p w14:paraId="62C2A8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62415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D7B2E3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特种作业人员必须持证上岗（</w:t>
      </w:r>
      <w:r>
        <w:rPr>
          <w:rFonts w:hint="eastAsia" w:ascii="仿宋_GB2312" w:hAnsi="仿宋_GB2312" w:eastAsia="仿宋_GB2312" w:cs="仿宋_GB2312"/>
          <w:sz w:val="32"/>
          <w:szCs w:val="32"/>
        </w:rPr>
        <w:t xml:space="preserve">     ）</w:t>
      </w:r>
    </w:p>
    <w:p w14:paraId="179060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9A8602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0901E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上岗前必须按规定穿戴好本工种劳保用品，女工长发须盘入帽内。（</w:t>
      </w:r>
      <w:r>
        <w:rPr>
          <w:rFonts w:hint="eastAsia" w:ascii="仿宋_GB2312" w:hAnsi="仿宋_GB2312" w:eastAsia="仿宋_GB2312" w:cs="仿宋_GB2312"/>
          <w:sz w:val="32"/>
          <w:szCs w:val="32"/>
        </w:rPr>
        <w:t xml:space="preserve">     ）</w:t>
      </w:r>
    </w:p>
    <w:p w14:paraId="3732EB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5F0B4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6CCDC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16. 工作时间，必须精神集中，可以一边工作一边闲聊或接打手机。（</w:t>
      </w:r>
      <w:r>
        <w:rPr>
          <w:rFonts w:hint="eastAsia" w:ascii="仿宋_GB2312" w:hAnsi="仿宋_GB2312" w:eastAsia="仿宋_GB2312" w:cs="仿宋_GB2312"/>
          <w:sz w:val="32"/>
          <w:szCs w:val="32"/>
        </w:rPr>
        <w:t xml:space="preserve">     ）</w:t>
      </w:r>
    </w:p>
    <w:p w14:paraId="626755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83A36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A3EC5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必须严守劳动纪律，禁止脱岗、睡岗、串岗、干私活。严禁酒后上岗。生产厂区禁止吸烟。（    ）</w:t>
      </w:r>
    </w:p>
    <w:p w14:paraId="1C4BC8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21F102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E3A04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在生产区域动火作业，必须按规定办理动火手续。（    ）</w:t>
      </w:r>
    </w:p>
    <w:p w14:paraId="115E756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6811C0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8D0A59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检修作业必须办理工作票、操作票，确认所有安全措施到位并经检修所在单位负责人许可后，方可施工。（    ）</w:t>
      </w:r>
    </w:p>
    <w:p w14:paraId="160EC4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A8C3B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3542FD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进入有限空间作业，必须办理作业票，坚持“先通风、后检测、再作业”的原则。（      ）</w:t>
      </w:r>
    </w:p>
    <w:p w14:paraId="709855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80A4C8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EBAC64A">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（二）单选题 </w:t>
      </w:r>
    </w:p>
    <w:p w14:paraId="10575F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锯切打捆时必须戴好耳塞和（     ）。</w:t>
      </w:r>
    </w:p>
    <w:p w14:paraId="770BDC3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手套      </w:t>
      </w:r>
    </w:p>
    <w:p w14:paraId="48E4A98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防护眼镜</w:t>
      </w:r>
    </w:p>
    <w:p w14:paraId="743E10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安全帽</w:t>
      </w:r>
    </w:p>
    <w:p w14:paraId="16345E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呼吸器</w:t>
      </w:r>
    </w:p>
    <w:p w14:paraId="5C020F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设备及（</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装置和工器具必须完好可靠。</w:t>
      </w:r>
    </w:p>
    <w:p w14:paraId="4567F40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安全防护      </w:t>
      </w:r>
    </w:p>
    <w:p w14:paraId="0DB516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物资</w:t>
      </w:r>
    </w:p>
    <w:p w14:paraId="39EB6FB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操作台</w:t>
      </w:r>
    </w:p>
    <w:p w14:paraId="6D836F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地面</w:t>
      </w:r>
    </w:p>
    <w:p w14:paraId="3B8FB6A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检查更换锯片、皮带时、切割片、磨光刷时，必须切断（   ），并悬挂“有人工作，禁止合闸”工作牌，且专人监护。</w:t>
      </w:r>
    </w:p>
    <w:p w14:paraId="298DD40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电源      </w:t>
      </w:r>
    </w:p>
    <w:p w14:paraId="505B2A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锯片</w:t>
      </w:r>
    </w:p>
    <w:p w14:paraId="471DF2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铝棒</w:t>
      </w:r>
    </w:p>
    <w:p w14:paraId="33E393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工具</w:t>
      </w:r>
    </w:p>
    <w:p w14:paraId="0D0ACC9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吊运前必须检查吊具（</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CCA648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外表      </w:t>
      </w:r>
    </w:p>
    <w:p w14:paraId="01F60A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完好</w:t>
      </w:r>
    </w:p>
    <w:p w14:paraId="6C5DCC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固定</w:t>
      </w:r>
    </w:p>
    <w:p w14:paraId="26B4D6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点检</w:t>
      </w:r>
    </w:p>
    <w:p w14:paraId="241B30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必须检查起重机钢丝绳无缺陷、无脱槽、遥控器、限位正常、吊钩（</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装置必须完好。</w:t>
      </w:r>
    </w:p>
    <w:p w14:paraId="654646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异常      </w:t>
      </w:r>
    </w:p>
    <w:p w14:paraId="3F2652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防脱</w:t>
      </w:r>
    </w:p>
    <w:p w14:paraId="10C6C8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固定</w:t>
      </w:r>
    </w:p>
    <w:p w14:paraId="4900DD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点检</w:t>
      </w:r>
    </w:p>
    <w:p w14:paraId="078758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设备声音异常必须立即（   ）处理。</w:t>
      </w:r>
    </w:p>
    <w:p w14:paraId="249097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开机     </w:t>
      </w:r>
    </w:p>
    <w:p w14:paraId="4214C3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停机检查</w:t>
      </w:r>
    </w:p>
    <w:p w14:paraId="445E87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检修</w:t>
      </w:r>
    </w:p>
    <w:p w14:paraId="01E2F7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运转</w:t>
      </w:r>
    </w:p>
    <w:p w14:paraId="103611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必须站在废棒滚落的（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6E938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正前方      </w:t>
      </w:r>
    </w:p>
    <w:p w14:paraId="00B961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反方向</w:t>
      </w:r>
    </w:p>
    <w:p w14:paraId="5C7FACB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下部</w:t>
      </w:r>
    </w:p>
    <w:p w14:paraId="5C33E04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地方</w:t>
      </w:r>
    </w:p>
    <w:p w14:paraId="451A37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锯片旋转方向必须正确，不得有（    ）现象，装卸锯片时必须按规程进行。</w:t>
      </w:r>
    </w:p>
    <w:p w14:paraId="0BDA0E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击鼓     </w:t>
      </w:r>
    </w:p>
    <w:p w14:paraId="0FFA15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松动</w:t>
      </w:r>
    </w:p>
    <w:p w14:paraId="5CA0FF1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紧固</w:t>
      </w:r>
    </w:p>
    <w:p w14:paraId="76A97C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正常</w:t>
      </w:r>
    </w:p>
    <w:p w14:paraId="7B5E8F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作业时必须（         ）物件后方可作业。</w:t>
      </w:r>
    </w:p>
    <w:p w14:paraId="300D00C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松开      </w:t>
      </w:r>
    </w:p>
    <w:p w14:paraId="2344AE6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夹正夹紧</w:t>
      </w:r>
    </w:p>
    <w:p w14:paraId="1B7DCE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起吊</w:t>
      </w:r>
    </w:p>
    <w:p w14:paraId="15D6394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运行</w:t>
      </w:r>
    </w:p>
    <w:p w14:paraId="3FB46E6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上料、锯切、下料、收集作业时，人员必须站在（     ）。</w:t>
      </w:r>
    </w:p>
    <w:p w14:paraId="0F8D49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危险区域     </w:t>
      </w:r>
    </w:p>
    <w:p w14:paraId="6740BC8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安全区域</w:t>
      </w:r>
    </w:p>
    <w:p w14:paraId="6620C5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地面</w:t>
      </w:r>
    </w:p>
    <w:p w14:paraId="05EBD6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待机室</w:t>
      </w:r>
    </w:p>
    <w:p w14:paraId="756EE1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吊运铝棒时，必须使用（     ）调整吊带。</w:t>
      </w:r>
    </w:p>
    <w:p w14:paraId="092411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工具     </w:t>
      </w:r>
    </w:p>
    <w:p w14:paraId="15F149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手</w:t>
      </w:r>
    </w:p>
    <w:p w14:paraId="55C7CC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教</w:t>
      </w:r>
    </w:p>
    <w:p w14:paraId="11B9468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头</w:t>
      </w:r>
    </w:p>
    <w:p w14:paraId="688C395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打捆时必须戴好手套，手指远离（     ）和切断钢带区域。</w:t>
      </w:r>
    </w:p>
    <w:p w14:paraId="18C16B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封口     </w:t>
      </w:r>
    </w:p>
    <w:p w14:paraId="16EA6C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开口</w:t>
      </w:r>
    </w:p>
    <w:p w14:paraId="6C64C4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地面</w:t>
      </w:r>
    </w:p>
    <w:p w14:paraId="482D42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打捆机</w:t>
      </w:r>
    </w:p>
    <w:p w14:paraId="1A117F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吊棒前必须进行试吊，吊棒时必须（    ）平稳，时刻关注起重机和吊物运行状态。</w:t>
      </w:r>
    </w:p>
    <w:p w14:paraId="130795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迅速     </w:t>
      </w:r>
    </w:p>
    <w:p w14:paraId="2C189D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缓慢</w:t>
      </w:r>
    </w:p>
    <w:p w14:paraId="7826AD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向下</w:t>
      </w:r>
    </w:p>
    <w:p w14:paraId="73F38F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向上</w:t>
      </w:r>
    </w:p>
    <w:p w14:paraId="69F1BC7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装车作业时在地面调整铝棒姿态必须使用（   ），在车箱上调整必须用工具。</w:t>
      </w:r>
    </w:p>
    <w:p w14:paraId="3F8AF3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牵引绳      </w:t>
      </w:r>
    </w:p>
    <w:p w14:paraId="30030FD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安全带</w:t>
      </w:r>
    </w:p>
    <w:p w14:paraId="6BE370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撬杠</w:t>
      </w:r>
    </w:p>
    <w:p w14:paraId="203F29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木方</w:t>
      </w:r>
    </w:p>
    <w:p w14:paraId="1603817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吊装前后检查铝棒捆扎（     ），垫木到位</w:t>
      </w:r>
    </w:p>
    <w:p w14:paraId="3D83A8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完好      </w:t>
      </w:r>
    </w:p>
    <w:p w14:paraId="3A33AF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异常</w:t>
      </w:r>
    </w:p>
    <w:p w14:paraId="2EE73E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37A643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检查</w:t>
      </w:r>
    </w:p>
    <w:p w14:paraId="2C560A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铝棒到车箱放好后，必须采取固定（  ）措施。</w:t>
      </w:r>
    </w:p>
    <w:p w14:paraId="6CF501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防滚动       </w:t>
      </w:r>
    </w:p>
    <w:p w14:paraId="2CFD32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滚动</w:t>
      </w:r>
    </w:p>
    <w:p w14:paraId="11DDF5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松散</w:t>
      </w:r>
    </w:p>
    <w:p w14:paraId="01433E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堆放</w:t>
      </w:r>
    </w:p>
    <w:p w14:paraId="40DD2E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作业结束后，关闭（  ）。铝屑清理干净。工器具必须定置摆放。</w:t>
      </w:r>
    </w:p>
    <w:p w14:paraId="4A0523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电源     </w:t>
      </w:r>
    </w:p>
    <w:p w14:paraId="31BDD59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手机</w:t>
      </w:r>
    </w:p>
    <w:p w14:paraId="6222C8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打捆机</w:t>
      </w:r>
    </w:p>
    <w:p w14:paraId="17C07C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风镐</w:t>
      </w:r>
    </w:p>
    <w:p w14:paraId="79B421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起重机必须停放到指定位置，起重机遥控器（    ）。</w:t>
      </w:r>
    </w:p>
    <w:p w14:paraId="05C6E3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上锁保管      </w:t>
      </w:r>
    </w:p>
    <w:p w14:paraId="2ABE5E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肆意放置</w:t>
      </w:r>
    </w:p>
    <w:p w14:paraId="4BFD3A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就地放置</w:t>
      </w:r>
    </w:p>
    <w:p w14:paraId="01C597B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堆放</w:t>
      </w:r>
    </w:p>
    <w:p w14:paraId="620B42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严禁锯片、锯条、切割片、磨光刷（    ）。</w:t>
      </w:r>
    </w:p>
    <w:p w14:paraId="6749A91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运行    </w:t>
      </w:r>
    </w:p>
    <w:p w14:paraId="7424AB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松动</w:t>
      </w:r>
    </w:p>
    <w:p w14:paraId="3CD27C1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紧固</w:t>
      </w:r>
    </w:p>
    <w:p w14:paraId="72C348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正常</w:t>
      </w:r>
    </w:p>
    <w:p w14:paraId="326301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严禁设备（   ）运行。</w:t>
      </w:r>
    </w:p>
    <w:p w14:paraId="09028F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带病       </w:t>
      </w:r>
    </w:p>
    <w:p w14:paraId="5DBC60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健康</w:t>
      </w:r>
    </w:p>
    <w:p w14:paraId="15B7A4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19B685B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规范</w:t>
      </w:r>
    </w:p>
    <w:p w14:paraId="7752F2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 严禁（    ）触碰按钮和开关。</w:t>
      </w:r>
    </w:p>
    <w:p w14:paraId="1F6E36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湿手      </w:t>
      </w:r>
    </w:p>
    <w:p w14:paraId="1865D07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干手</w:t>
      </w:r>
    </w:p>
    <w:p w14:paraId="4546DE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6712B9B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规范</w:t>
      </w:r>
    </w:p>
    <w:p w14:paraId="2C5D646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严禁使用有（  ）的钢丝绳、吊具。</w:t>
      </w:r>
    </w:p>
    <w:p w14:paraId="66D9FCE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缺陷    </w:t>
      </w:r>
    </w:p>
    <w:p w14:paraId="5D75240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正常</w:t>
      </w:r>
    </w:p>
    <w:p w14:paraId="2F9847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钢芯</w:t>
      </w:r>
    </w:p>
    <w:p w14:paraId="64C4B7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麻绳</w:t>
      </w:r>
    </w:p>
    <w:p w14:paraId="688EBA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严禁吊具超（    ）使用。</w:t>
      </w:r>
    </w:p>
    <w:p w14:paraId="53C9E1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载荷   </w:t>
      </w:r>
    </w:p>
    <w:p w14:paraId="794783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正常</w:t>
      </w:r>
    </w:p>
    <w:p w14:paraId="6FE062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钢芯</w:t>
      </w:r>
    </w:p>
    <w:p w14:paraId="729DA8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麻绳</w:t>
      </w:r>
    </w:p>
    <w:p w14:paraId="48F68C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严禁在运输车辆未（）、未拉手刹、司机未离开的情况下进行装车。</w:t>
      </w:r>
    </w:p>
    <w:p w14:paraId="186DD2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熄火      </w:t>
      </w:r>
    </w:p>
    <w:p w14:paraId="23FB7E7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打火</w:t>
      </w:r>
    </w:p>
    <w:p w14:paraId="487A854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运行</w:t>
      </w:r>
    </w:p>
    <w:p w14:paraId="258742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启动</w:t>
      </w:r>
    </w:p>
    <w:p w14:paraId="4D5B09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 严禁 本岗位人员（    ）。</w:t>
      </w:r>
    </w:p>
    <w:p w14:paraId="687EFC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操作</w:t>
      </w:r>
    </w:p>
    <w:p w14:paraId="69AE0D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其他</w:t>
      </w:r>
    </w:p>
    <w:p w14:paraId="135F1C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检查</w:t>
      </w:r>
    </w:p>
    <w:p w14:paraId="1BB3CE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运行</w:t>
      </w:r>
    </w:p>
    <w:p w14:paraId="56135D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 锯切、磨光过程中，严禁测量圆棒（）和移动铸棒。</w:t>
      </w:r>
    </w:p>
    <w:p w14:paraId="787F153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载荷    </w:t>
      </w:r>
    </w:p>
    <w:p w14:paraId="0ABBF2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长度</w:t>
      </w:r>
    </w:p>
    <w:p w14:paraId="0437D0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正常</w:t>
      </w:r>
    </w:p>
    <w:p w14:paraId="69C8E08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规范</w:t>
      </w:r>
    </w:p>
    <w:p w14:paraId="25B5D3B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 锯切时锯片两侧 2m 内及锯片（    ）方向严禁站人。</w:t>
      </w:r>
    </w:p>
    <w:p w14:paraId="18F0419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北方    </w:t>
      </w:r>
    </w:p>
    <w:p w14:paraId="42BAA6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切线</w:t>
      </w:r>
    </w:p>
    <w:p w14:paraId="3897AB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南方</w:t>
      </w:r>
    </w:p>
    <w:p w14:paraId="1C60A3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东方</w:t>
      </w:r>
    </w:p>
    <w:p w14:paraId="03852C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28. 严禁渣箱内棒头堆放过（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095D04C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低    </w:t>
      </w:r>
    </w:p>
    <w:p w14:paraId="7B5316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高</w:t>
      </w:r>
    </w:p>
    <w:p w14:paraId="286A918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平稳</w:t>
      </w:r>
    </w:p>
    <w:p w14:paraId="6C395F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运行</w:t>
      </w:r>
    </w:p>
    <w:p w14:paraId="08E5A4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29.严禁跨越、触碰、擦拭运转设备的（      ）部件。</w:t>
      </w:r>
    </w:p>
    <w:p w14:paraId="21AC6B8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转动     </w:t>
      </w:r>
    </w:p>
    <w:p w14:paraId="43EB0C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固定</w:t>
      </w:r>
    </w:p>
    <w:p w14:paraId="0FAE8C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检查</w:t>
      </w:r>
    </w:p>
    <w:p w14:paraId="40B1B7C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本来</w:t>
      </w:r>
    </w:p>
    <w:p w14:paraId="3BF77E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 在锯切过程中进给未停止时严禁（    ）。</w:t>
      </w:r>
    </w:p>
    <w:p w14:paraId="168A37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规程     </w:t>
      </w:r>
    </w:p>
    <w:p w14:paraId="537918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停车</w:t>
      </w:r>
    </w:p>
    <w:p w14:paraId="1EB0D55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手套</w:t>
      </w:r>
    </w:p>
    <w:p w14:paraId="2EB787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 xml:space="preserve">安全帽 </w:t>
      </w:r>
    </w:p>
    <w:p w14:paraId="2F3D1AD0">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（三）多选题 </w:t>
      </w:r>
    </w:p>
    <w:p w14:paraId="1079CC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    ）、超过五级大风的天气，禁止室外高处作业。</w:t>
      </w:r>
    </w:p>
    <w:p w14:paraId="5E32F1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大雾  </w:t>
      </w:r>
    </w:p>
    <w:p w14:paraId="5710F7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雷雨</w:t>
      </w:r>
    </w:p>
    <w:p w14:paraId="3BC777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暴雨</w:t>
      </w:r>
    </w:p>
    <w:p w14:paraId="1673A39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晴朗</w:t>
      </w:r>
    </w:p>
    <w:p w14:paraId="3FA80B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交接班或当班期间需对本岗位所属（</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等存在的隐患排除或采取措施后，方可交接或工作。</w:t>
      </w:r>
    </w:p>
    <w:p w14:paraId="297F9F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设备  </w:t>
      </w:r>
    </w:p>
    <w:p w14:paraId="0B67F6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设施</w:t>
      </w:r>
    </w:p>
    <w:p w14:paraId="69C851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安全防护装置</w:t>
      </w:r>
    </w:p>
    <w:p w14:paraId="6E1130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厂房  </w:t>
      </w:r>
    </w:p>
    <w:p w14:paraId="23BD1B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本岗位职业健康危害有（      ）</w:t>
      </w:r>
    </w:p>
    <w:p w14:paraId="6E0FCB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高温辐射</w:t>
      </w:r>
    </w:p>
    <w:p w14:paraId="48ACF48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粉尘</w:t>
      </w:r>
    </w:p>
    <w:p w14:paraId="308399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噪声</w:t>
      </w:r>
    </w:p>
    <w:p w14:paraId="04FB70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烫伤</w:t>
      </w:r>
    </w:p>
    <w:p w14:paraId="120518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本岗位铸造作业危险有害因素有（</w:t>
      </w:r>
      <w:r>
        <w:rPr>
          <w:rFonts w:hint="eastAsia" w:ascii="仿宋_GB2312" w:hAnsi="仿宋_GB2312" w:eastAsia="仿宋_GB2312" w:cs="仿宋_GB2312"/>
          <w:sz w:val="32"/>
          <w:szCs w:val="32"/>
        </w:rPr>
        <w:t xml:space="preserve">     ）</w:t>
      </w:r>
    </w:p>
    <w:p w14:paraId="2469957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火灾</w:t>
      </w:r>
    </w:p>
    <w:p w14:paraId="5906C6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灼烫</w:t>
      </w:r>
    </w:p>
    <w:p w14:paraId="3FC876E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爆炸</w:t>
      </w:r>
    </w:p>
    <w:p w14:paraId="4FD655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坍塌</w:t>
      </w:r>
    </w:p>
    <w:p w14:paraId="4BAF69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5.有限空间作业必须严格遵守（</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的原则</w:t>
      </w:r>
    </w:p>
    <w:p w14:paraId="495D6E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先通风</w:t>
      </w:r>
    </w:p>
    <w:p w14:paraId="279EB8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再检测</w:t>
      </w:r>
    </w:p>
    <w:p w14:paraId="02E4C4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后作业</w:t>
      </w:r>
    </w:p>
    <w:p w14:paraId="096830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规程</w:t>
      </w:r>
    </w:p>
    <w:p w14:paraId="46B788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炉前工、铸造工、在作业时必须佩带特殊防护用品（       ）</w:t>
      </w:r>
    </w:p>
    <w:p w14:paraId="426949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面罩</w:t>
      </w:r>
    </w:p>
    <w:p w14:paraId="7F5B02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手闷子</w:t>
      </w:r>
    </w:p>
    <w:p w14:paraId="2B640FE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电解靴</w:t>
      </w:r>
    </w:p>
    <w:p w14:paraId="39A5F9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安全帽</w:t>
      </w:r>
    </w:p>
    <w:p w14:paraId="0238ED0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5S标准是指（    ）清洁 、素养</w:t>
      </w:r>
    </w:p>
    <w:p w14:paraId="5DD79A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整理</w:t>
      </w:r>
    </w:p>
    <w:p w14:paraId="0B7F12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整顿</w:t>
      </w:r>
    </w:p>
    <w:p w14:paraId="36D203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清扫</w:t>
      </w:r>
    </w:p>
    <w:p w14:paraId="0B8D6CD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规程</w:t>
      </w:r>
    </w:p>
    <w:p w14:paraId="2E96E8C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工区铸造工易发生哪（   ）类事故</w:t>
      </w:r>
    </w:p>
    <w:p w14:paraId="6677606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起重伤害</w:t>
      </w:r>
    </w:p>
    <w:p w14:paraId="7F8B4E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灼烫</w:t>
      </w:r>
    </w:p>
    <w:p w14:paraId="204324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其他爆炸</w:t>
      </w:r>
    </w:p>
    <w:p w14:paraId="60D9C7D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坍塌</w:t>
      </w:r>
    </w:p>
    <w:p w14:paraId="2CFC1B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 火灾分为（     ）类</w:t>
      </w:r>
    </w:p>
    <w:p w14:paraId="0E377E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A</w:t>
      </w:r>
    </w:p>
    <w:p w14:paraId="457735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B</w:t>
      </w:r>
    </w:p>
    <w:p w14:paraId="253365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C</w:t>
      </w:r>
    </w:p>
    <w:p w14:paraId="6C453B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D</w:t>
      </w:r>
    </w:p>
    <w:p w14:paraId="11E327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遇水燃烧物品遇水会发生燃烧乃至爆炸，所以扑救这类火灾绝对禁止用水和含水的泡沫灭火剂，可用（      ）等灭火。</w:t>
      </w:r>
    </w:p>
    <w:p w14:paraId="35DE281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干砂</w:t>
      </w:r>
    </w:p>
    <w:p w14:paraId="7BE032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干粉</w:t>
      </w:r>
    </w:p>
    <w:p w14:paraId="35E610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石粉</w:t>
      </w:r>
    </w:p>
    <w:p w14:paraId="08852C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水</w:t>
      </w:r>
    </w:p>
    <w:p w14:paraId="6B4FCD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11. 各种烧伤现场处理：简单地概括为5个字即（      ）、转”。  </w:t>
      </w:r>
    </w:p>
    <w:p w14:paraId="7E0CF8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冲</w:t>
      </w:r>
    </w:p>
    <w:p w14:paraId="7EEB39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脱</w:t>
      </w:r>
    </w:p>
    <w:p w14:paraId="6DB9FB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泡</w:t>
      </w:r>
    </w:p>
    <w:p w14:paraId="6D0669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盖</w:t>
      </w:r>
    </w:p>
    <w:p w14:paraId="25FDCF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天然气具可燃性，比空气轻，具有（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之特性。</w:t>
      </w:r>
    </w:p>
    <w:p w14:paraId="419ADF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无色</w:t>
      </w:r>
    </w:p>
    <w:p w14:paraId="397645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无味</w:t>
      </w:r>
    </w:p>
    <w:p w14:paraId="6E9759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无毒</w:t>
      </w:r>
    </w:p>
    <w:p w14:paraId="54FBAFA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有毒</w:t>
      </w:r>
    </w:p>
    <w:p w14:paraId="2DF6EF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13.天然气在空气中浓度为（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的范围内，遇明火即可发生爆炸</w:t>
      </w:r>
    </w:p>
    <w:p w14:paraId="3A02DB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5%</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15%</w:t>
      </w:r>
    </w:p>
    <w:p w14:paraId="40D848A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6%</w:t>
      </w:r>
    </w:p>
    <w:p w14:paraId="75A9E9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10%</w:t>
      </w:r>
    </w:p>
    <w:p w14:paraId="173875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30%</w:t>
      </w:r>
    </w:p>
    <w:p w14:paraId="65CA42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14.变形合金工区有限空间有（</w:t>
      </w:r>
      <w:r>
        <w:rPr>
          <w:rFonts w:hint="eastAsia" w:ascii="仿宋_GB2312" w:hAnsi="仿宋_GB2312" w:eastAsia="仿宋_GB2312" w:cs="仿宋_GB2312"/>
          <w:sz w:val="32"/>
          <w:szCs w:val="32"/>
        </w:rPr>
        <w:t xml:space="preserve">     ）</w:t>
      </w:r>
    </w:p>
    <w:p w14:paraId="710CCD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铸井</w:t>
      </w:r>
    </w:p>
    <w:p w14:paraId="40F7403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冷却水循环水池</w:t>
      </w:r>
    </w:p>
    <w:p w14:paraId="2BFE6D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熔炼炉底</w:t>
      </w:r>
    </w:p>
    <w:p w14:paraId="1CD15F0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熔炼炉膛</w:t>
      </w:r>
    </w:p>
    <w:p w14:paraId="5DF053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15.变形合金工区吊具有（</w:t>
      </w:r>
      <w:r>
        <w:rPr>
          <w:rFonts w:hint="eastAsia" w:ascii="仿宋_GB2312" w:hAnsi="仿宋_GB2312" w:eastAsia="仿宋_GB2312" w:cs="仿宋_GB2312"/>
          <w:sz w:val="32"/>
          <w:szCs w:val="32"/>
        </w:rPr>
        <w:t xml:space="preserve">     ）</w:t>
      </w:r>
    </w:p>
    <w:p w14:paraId="1BE528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钢丝绳</w:t>
      </w:r>
    </w:p>
    <w:p w14:paraId="429E7E0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吊链</w:t>
      </w:r>
    </w:p>
    <w:p w14:paraId="19E295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吊带</w:t>
      </w:r>
    </w:p>
    <w:p w14:paraId="5BC80A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吊环</w:t>
      </w:r>
    </w:p>
    <w:p w14:paraId="40C2B19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16.严禁在吊物下（</w:t>
      </w:r>
      <w:r>
        <w:rPr>
          <w:rFonts w:hint="eastAsia" w:ascii="仿宋_GB2312" w:hAnsi="仿宋_GB2312" w:eastAsia="仿宋_GB2312" w:cs="仿宋_GB2312"/>
          <w:sz w:val="32"/>
          <w:szCs w:val="32"/>
        </w:rPr>
        <w:t xml:space="preserve">     ）</w:t>
      </w:r>
    </w:p>
    <w:p w14:paraId="59A0BC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停留</w:t>
      </w:r>
    </w:p>
    <w:p w14:paraId="31C23F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穿行</w:t>
      </w:r>
    </w:p>
    <w:p w14:paraId="7A6853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坐</w:t>
      </w:r>
    </w:p>
    <w:p w14:paraId="2F33DA4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休息</w:t>
      </w:r>
    </w:p>
    <w:p w14:paraId="2FC2877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17.保温炉底严禁有（</w:t>
      </w:r>
      <w:r>
        <w:rPr>
          <w:rFonts w:hint="eastAsia" w:ascii="仿宋_GB2312" w:hAnsi="仿宋_GB2312" w:eastAsia="仿宋_GB2312" w:cs="仿宋_GB2312"/>
          <w:sz w:val="32"/>
          <w:szCs w:val="32"/>
        </w:rPr>
        <w:t xml:space="preserve">     ）</w:t>
      </w:r>
    </w:p>
    <w:p w14:paraId="0EC0BD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水</w:t>
      </w:r>
    </w:p>
    <w:p w14:paraId="2BC65D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油</w:t>
      </w:r>
    </w:p>
    <w:p w14:paraId="2D5824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易燃物</w:t>
      </w:r>
    </w:p>
    <w:p w14:paraId="362141D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纤维毡</w:t>
      </w:r>
    </w:p>
    <w:p w14:paraId="6041D4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18.变形合金工区工艺车辆有（</w:t>
      </w:r>
      <w:r>
        <w:rPr>
          <w:rFonts w:hint="eastAsia" w:ascii="仿宋_GB2312" w:hAnsi="仿宋_GB2312" w:eastAsia="仿宋_GB2312" w:cs="仿宋_GB2312"/>
          <w:sz w:val="32"/>
          <w:szCs w:val="32"/>
        </w:rPr>
        <w:t xml:space="preserve">     ）</w:t>
      </w:r>
    </w:p>
    <w:p w14:paraId="787F2F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火车</w:t>
      </w:r>
    </w:p>
    <w:p w14:paraId="715BDC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叉车</w:t>
      </w:r>
    </w:p>
    <w:p w14:paraId="177A462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扒渣车</w:t>
      </w:r>
    </w:p>
    <w:p w14:paraId="2FBEBB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抬包车</w:t>
      </w:r>
    </w:p>
    <w:p w14:paraId="20B198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四不伤害”指（</w:t>
      </w:r>
      <w:r>
        <w:rPr>
          <w:rFonts w:hint="eastAsia" w:ascii="仿宋_GB2312" w:hAnsi="仿宋_GB2312" w:eastAsia="仿宋_GB2312" w:cs="仿宋_GB2312"/>
          <w:sz w:val="32"/>
          <w:szCs w:val="32"/>
        </w:rPr>
        <w:t xml:space="preserve">     ）</w:t>
      </w:r>
    </w:p>
    <w:p w14:paraId="18AE27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自己不伤害自己</w:t>
      </w:r>
    </w:p>
    <w:p w14:paraId="416856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自己不伤害他人</w:t>
      </w:r>
    </w:p>
    <w:p w14:paraId="535FF88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他人不伤害自己</w:t>
      </w:r>
    </w:p>
    <w:p w14:paraId="69B895E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他人不伤害他人</w:t>
      </w:r>
    </w:p>
    <w:p w14:paraId="0939E4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三违”指（</w:t>
      </w:r>
      <w:r>
        <w:rPr>
          <w:rFonts w:hint="eastAsia" w:ascii="仿宋_GB2312" w:hAnsi="仿宋_GB2312" w:eastAsia="仿宋_GB2312" w:cs="仿宋_GB2312"/>
          <w:sz w:val="32"/>
          <w:szCs w:val="32"/>
        </w:rPr>
        <w:t xml:space="preserve">     ）</w:t>
      </w:r>
    </w:p>
    <w:p w14:paraId="7BB8CB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违章指挥</w:t>
      </w:r>
    </w:p>
    <w:p w14:paraId="4CB75B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违章操作</w:t>
      </w:r>
    </w:p>
    <w:p w14:paraId="26F0B9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违反劳动纪律</w:t>
      </w:r>
    </w:p>
    <w:p w14:paraId="3AA2F7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21.中暑以后怎么办（</w:t>
      </w:r>
      <w:r>
        <w:rPr>
          <w:rFonts w:hint="eastAsia" w:ascii="仿宋_GB2312" w:hAnsi="仿宋_GB2312" w:eastAsia="仿宋_GB2312" w:cs="仿宋_GB2312"/>
          <w:sz w:val="32"/>
          <w:szCs w:val="32"/>
        </w:rPr>
        <w:t xml:space="preserve">     ）</w:t>
      </w:r>
    </w:p>
    <w:p w14:paraId="49A3C77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迅速撤离引起中暑的高温环境</w:t>
      </w:r>
    </w:p>
    <w:p w14:paraId="329F34C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选择阴凉通风的地方休息</w:t>
      </w:r>
    </w:p>
    <w:p w14:paraId="0422A5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多饮用一些含盐分的清凉饮料</w:t>
      </w:r>
    </w:p>
    <w:p w14:paraId="68FCFBC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在额部、颞部涂抹清凉油、风油精等，或服用人丹、十滴水、藿香正气水等中药</w:t>
      </w:r>
    </w:p>
    <w:p w14:paraId="7C43AF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22.从业人员的安全生产义务（</w:t>
      </w:r>
      <w:r>
        <w:rPr>
          <w:rFonts w:hint="eastAsia" w:ascii="仿宋_GB2312" w:hAnsi="仿宋_GB2312" w:eastAsia="仿宋_GB2312" w:cs="仿宋_GB2312"/>
          <w:sz w:val="32"/>
          <w:szCs w:val="32"/>
        </w:rPr>
        <w:t xml:space="preserve">     ）</w:t>
      </w:r>
    </w:p>
    <w:p w14:paraId="7A0A005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遵章守纪、服从管理的义务</w:t>
      </w:r>
    </w:p>
    <w:p w14:paraId="6C7B4A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正确佩戴和使用劳动防护用品的义务</w:t>
      </w:r>
    </w:p>
    <w:p w14:paraId="547770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接受安全培训，掌握安全生产技能的义务</w:t>
      </w:r>
    </w:p>
    <w:p w14:paraId="4F8202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 xml:space="preserve">发现事故隐患或者其他不安全因素及时报告的义务 </w:t>
      </w:r>
    </w:p>
    <w:p w14:paraId="0D72ED01">
      <w:pPr>
        <w:spacing w:line="600" w:lineRule="exact"/>
        <w:ind w:firstLine="640" w:firstLineChars="200"/>
        <w:jc w:val="left"/>
        <w:rPr>
          <w:rFonts w:ascii="仿宋" w:hAnsi="仿宋" w:eastAsia="仿宋" w:cs="仿宋"/>
          <w:sz w:val="32"/>
          <w:szCs w:val="32"/>
        </w:rPr>
      </w:pPr>
    </w:p>
    <w:p w14:paraId="6C66BD59">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73617173">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均质工理论知识答案</w:t>
      </w:r>
    </w:p>
    <w:p w14:paraId="77582F98">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0822C5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AABAA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BAAAA</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ABAAA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 xml:space="preserve">BAAAA </w:t>
      </w:r>
    </w:p>
    <w:p w14:paraId="7CAFB8A8">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（二）单选题</w:t>
      </w:r>
    </w:p>
    <w:p w14:paraId="2B9F66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BAABB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BBBBB</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AABAA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 xml:space="preserve">AAABA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 xml:space="preserve">AAAAA </w:t>
      </w:r>
      <w:r>
        <w:rPr>
          <w:rFonts w:hint="eastAsia" w:ascii="仿宋_GB2312" w:hAnsi="仿宋_GB2312" w:eastAsia="仿宋_GB2312" w:cs="仿宋_GB2312"/>
          <w:kern w:val="0"/>
          <w:sz w:val="32"/>
          <w:szCs w:val="32"/>
          <w:lang w:eastAsia="zh-CN"/>
        </w:rPr>
        <w:t xml:space="preserve">26-30 </w:t>
      </w:r>
      <w:r>
        <w:rPr>
          <w:rFonts w:hint="eastAsia" w:ascii="仿宋_GB2312" w:hAnsi="仿宋_GB2312" w:eastAsia="仿宋_GB2312" w:cs="仿宋_GB2312"/>
          <w:kern w:val="0"/>
          <w:sz w:val="32"/>
          <w:szCs w:val="32"/>
        </w:rPr>
        <w:t>BBBAB</w:t>
      </w:r>
    </w:p>
    <w:p w14:paraId="783DFF7D">
      <w:p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（三）多选题</w:t>
      </w:r>
    </w:p>
    <w:p w14:paraId="397747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 2.ABC 3.ABC 4.ABC 5.ABC 6.ABC 7.ABC 8.ABC 9.ABCD 10.ABC 11.ABCD 12.ABC13.ABC 14.ABCD 15.ABCD 16.ABCD  17.ABC 18.BCD 19.ABCD 20.ABC 21.ABCD 22.ABCD</w:t>
      </w:r>
    </w:p>
    <w:p w14:paraId="4F5DD933">
      <w:pPr>
        <w:spacing w:line="600" w:lineRule="exact"/>
        <w:ind w:firstLine="640" w:firstLineChars="200"/>
        <w:jc w:val="left"/>
        <w:rPr>
          <w:rFonts w:hint="eastAsia" w:ascii="仿宋_GB2312" w:hAnsi="仿宋_GB2312" w:eastAsia="仿宋_GB2312" w:cs="仿宋_GB2312"/>
          <w:sz w:val="32"/>
          <w:szCs w:val="32"/>
        </w:rPr>
      </w:pPr>
    </w:p>
    <w:p w14:paraId="2A7F561A">
      <w:pPr>
        <w:spacing w:line="600" w:lineRule="exact"/>
        <w:ind w:firstLine="640" w:firstLineChars="200"/>
        <w:jc w:val="left"/>
        <w:rPr>
          <w:rFonts w:ascii="仿宋" w:hAnsi="仿宋" w:eastAsia="仿宋" w:cs="仿宋"/>
          <w:sz w:val="32"/>
          <w:szCs w:val="32"/>
        </w:rPr>
      </w:pPr>
    </w:p>
    <w:p w14:paraId="18950047">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234649A">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3.2.3.2《均质工》实操知识</w:t>
      </w:r>
    </w:p>
    <w:p w14:paraId="3CC4C9FE">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329319D5">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1.均质岗位知识要求</w:t>
      </w:r>
    </w:p>
    <w:p w14:paraId="070D5756">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2.均质岗位技能要求</w:t>
      </w:r>
    </w:p>
    <w:p w14:paraId="48EC0579">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3.均质岗位工作流程工序概况</w:t>
      </w:r>
    </w:p>
    <w:p w14:paraId="36E56621">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4.均质岗位工艺流程</w:t>
      </w:r>
    </w:p>
    <w:p w14:paraId="3E1F6CCC">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5.均质岗位工艺内容</w:t>
      </w:r>
    </w:p>
    <w:p w14:paraId="1988CB5A">
      <w:pPr>
        <w:spacing w:line="600" w:lineRule="exact"/>
        <w:ind w:firstLine="640" w:firstLineChars="200"/>
        <w:jc w:val="left"/>
        <w:rPr>
          <w:rFonts w:ascii="仿宋" w:hAnsi="仿宋" w:eastAsia="仿宋" w:cs="仿宋"/>
          <w:sz w:val="32"/>
          <w:szCs w:val="32"/>
        </w:rPr>
      </w:pPr>
    </w:p>
    <w:p w14:paraId="7F7205FC">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75D0FBF">
      <w:pPr>
        <w:tabs>
          <w:tab w:val="left" w:leader="middleDot" w:pos="8190"/>
          <w:tab w:val="left" w:pos="8400"/>
        </w:tabs>
        <w:spacing w:line="60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rPr>
        <w:t>《均质工》实操知识</w:t>
      </w:r>
      <w:r>
        <w:rPr>
          <w:rFonts w:hint="eastAsia" w:ascii="黑体" w:hAnsi="黑体" w:eastAsia="黑体" w:cs="黑体"/>
          <w:sz w:val="32"/>
          <w:szCs w:val="32"/>
          <w:lang w:val="en-US" w:eastAsia="zh-CN"/>
        </w:rPr>
        <w:t>答案</w:t>
      </w:r>
    </w:p>
    <w:p w14:paraId="0CB7F0C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47D92CCB">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1.均质岗位知识要求</w:t>
      </w:r>
    </w:p>
    <w:p w14:paraId="03B750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答：（1）铝合金生产工序的目的和生产过程。（2）上位机基本操作知识。（3）清整设备的操作规程。（4）自用能源介质使用知识。（5）常用仪表使用知识。（6）安全文明生产知识。</w:t>
      </w:r>
    </w:p>
    <w:p w14:paraId="2402A889">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2.均质岗位技能要求</w:t>
      </w:r>
    </w:p>
    <w:p w14:paraId="7647A8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答：（1）使用和维护全自动圆锭锯切机、小型圆盘锯设备等。（2）使用和维护仪表。（3）按安全操作规程和文明生产的规定进行作业。</w:t>
      </w:r>
    </w:p>
    <w:p w14:paraId="35E0E439">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3.均质岗位工作流程工序概况</w:t>
      </w:r>
    </w:p>
    <w:p w14:paraId="62D2A1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答：本工序主要由均质炉、冷却炉等设备组成，主要负责合金棒等产品均匀化处理工作。</w:t>
      </w:r>
    </w:p>
    <w:p w14:paraId="774001FC">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4.均质岗位工艺流程</w:t>
      </w:r>
    </w:p>
    <w:p w14:paraId="469E3A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答：通过对铝合金棒的均热与冷却处理，消除合金棒的内部铸造应力过程。</w:t>
      </w:r>
    </w:p>
    <w:p w14:paraId="3B9E8088">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5.均质岗位工艺内容</w:t>
      </w:r>
    </w:p>
    <w:p w14:paraId="7C32341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答：（1）均热冷却操作。 （2）金属带锯床操作</w:t>
      </w:r>
    </w:p>
    <w:p w14:paraId="7647F484">
      <w:pPr>
        <w:spacing w:line="600" w:lineRule="exact"/>
        <w:ind w:firstLine="640" w:firstLineChars="200"/>
        <w:jc w:val="left"/>
        <w:rPr>
          <w:rFonts w:ascii="仿宋" w:hAnsi="仿宋" w:eastAsia="仿宋" w:cs="仿宋"/>
          <w:sz w:val="32"/>
          <w:szCs w:val="32"/>
        </w:rPr>
      </w:pPr>
    </w:p>
    <w:p w14:paraId="0C9D4CD9">
      <w:pPr>
        <w:tabs>
          <w:tab w:val="left" w:leader="middleDot" w:pos="8190"/>
          <w:tab w:val="left" w:pos="8400"/>
        </w:tabs>
        <w:spacing w:line="600" w:lineRule="exact"/>
        <w:jc w:val="center"/>
        <w:rPr>
          <w:rFonts w:hint="eastAsia" w:ascii="黑体" w:hAnsi="黑体" w:eastAsia="黑体" w:cs="黑体"/>
          <w:sz w:val="32"/>
          <w:szCs w:val="32"/>
        </w:rPr>
      </w:pPr>
    </w:p>
    <w:p w14:paraId="2573FD9C">
      <w:pPr>
        <w:tabs>
          <w:tab w:val="left" w:leader="middleDot" w:pos="8190"/>
          <w:tab w:val="left" w:pos="8400"/>
        </w:tabs>
        <w:spacing w:line="600" w:lineRule="exact"/>
        <w:jc w:val="center"/>
        <w:rPr>
          <w:rFonts w:hint="eastAsia" w:ascii="黑体" w:hAnsi="黑体" w:eastAsia="黑体" w:cs="黑体"/>
          <w:sz w:val="32"/>
          <w:szCs w:val="32"/>
        </w:rPr>
      </w:pPr>
    </w:p>
    <w:p w14:paraId="1FD82BB6">
      <w:pPr>
        <w:tabs>
          <w:tab w:val="left" w:leader="middleDot" w:pos="8190"/>
          <w:tab w:val="left" w:pos="8400"/>
        </w:tabs>
        <w:spacing w:line="600" w:lineRule="exact"/>
        <w:jc w:val="center"/>
        <w:rPr>
          <w:rFonts w:hint="eastAsia" w:ascii="黑体" w:hAnsi="黑体" w:eastAsia="黑体" w:cs="黑体"/>
          <w:sz w:val="32"/>
          <w:szCs w:val="32"/>
        </w:rPr>
      </w:pPr>
    </w:p>
    <w:p w14:paraId="5F662D9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3.2.4《起重机工》</w:t>
      </w:r>
    </w:p>
    <w:p w14:paraId="64A1F431">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3.2.4.1起重机工理论知识</w:t>
      </w:r>
    </w:p>
    <w:p w14:paraId="3D6A062A">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4570D0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1.在开动起重机时，夹具和副钩可以同时带负荷运行。（     ） </w:t>
      </w:r>
    </w:p>
    <w:p w14:paraId="141CCB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42783F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0D11C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2.操作时，可以不鸣铃示警。（     ）</w:t>
      </w:r>
    </w:p>
    <w:p w14:paraId="376A06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5AF90F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1D52D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3.必须对吊运物件进行试吊，确认制动机构有效。（     ）</w:t>
      </w:r>
    </w:p>
    <w:p w14:paraId="045B6F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489AC9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4363F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4.吊运铝棒时，地操人员必须跟随起重机，并且站立在安全区域。（     ）</w:t>
      </w:r>
    </w:p>
    <w:p w14:paraId="7157ED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5E3A83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BE156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5.吊运作业时，必须确保钢丝绳无断股，吊具无变形、裂纹、破损。（     ）</w:t>
      </w:r>
    </w:p>
    <w:p w14:paraId="2A57F7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1FE55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35342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6.吊运物体时速度必须缓慢平稳。（    ）</w:t>
      </w:r>
    </w:p>
    <w:p w14:paraId="3AEA9B8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6CD1C8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ADA5F6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7.可以从非专用通道上车。（     ）</w:t>
      </w:r>
    </w:p>
    <w:p w14:paraId="54BE48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EA87F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1BEDA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8.严禁吊物长时间悬停。（    ）</w:t>
      </w:r>
    </w:p>
    <w:p w14:paraId="5565C1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0B89A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28B16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9.人员可以在吊物下停留或穿行。（    ）</w:t>
      </w:r>
    </w:p>
    <w:p w14:paraId="25F672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6A220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3A2FD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10.起重机吊物时，严禁起重机工离开工作岗位。（    ）</w:t>
      </w:r>
    </w:p>
    <w:p w14:paraId="793359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5B25C4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23E5C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11.起重机停止工作后，吊钩上可以悬挂物件。（   ）</w:t>
      </w:r>
    </w:p>
    <w:p w14:paraId="3AEA92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p>
    <w:p w14:paraId="64DA0B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523FF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12.发生电气火灾时，立即使用灭火器灭火。（     ）</w:t>
      </w:r>
    </w:p>
    <w:p w14:paraId="4E21DE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79182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1906D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13.发生人身伤害时，要立即停车，紧急处理，并及时就医，必要时可以拨打急救电话5378120。（      ）</w:t>
      </w:r>
    </w:p>
    <w:p w14:paraId="0BCE5A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CC295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3D6AD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14.触电时，先使触电者脱离带电体，对触电者进行紧急人工心肺复苏，拨打急救电话5378120。（     ）</w:t>
      </w:r>
    </w:p>
    <w:p w14:paraId="1408B4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40C099A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21D80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15.严禁酒后上岗，可以疲劳作业。（     ）</w:t>
      </w:r>
    </w:p>
    <w:p w14:paraId="4F0E32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6B113A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7F99A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16.严禁无证上岗。（     ）</w:t>
      </w:r>
    </w:p>
    <w:p w14:paraId="56BDB5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8197E4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24E56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17.出现滑包，要立即将抬包缓慢放置地面。（     ）</w:t>
      </w:r>
    </w:p>
    <w:p w14:paraId="49F0A2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28923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A29B2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起重机制动器突然失灵时，应立即把控制器手柄扳至缓慢上升档，接近上升限位时，再将控制器手柄扳至缓慢下降档，反复的缓慢提升与下降，同时开动大、小车找降落地点，直到将物体平稳放置在降落点为止。（   ）</w:t>
      </w:r>
    </w:p>
    <w:p w14:paraId="2B59EB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DB431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83BB4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19.起重机发生故障失控时，要立即关闭电源，同时告知地面指挥监护人员，关闭总电源，通知周边人员撤离到安全区域。（      ）</w:t>
      </w:r>
    </w:p>
    <w:p w14:paraId="1D9C83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4B658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514BC8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20.泡沫灭火器可用于带电灭火（     ）</w:t>
      </w:r>
    </w:p>
    <w:p w14:paraId="4B7850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78C300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B.错误 </w:t>
      </w:r>
    </w:p>
    <w:p w14:paraId="5483A08A">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265861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1.起重机械钢结构作为起重机主要组成部分之一，其作用主要是（     ）</w:t>
      </w:r>
    </w:p>
    <w:p w14:paraId="7A1B58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A.支撑各种载荷      </w:t>
      </w:r>
    </w:p>
    <w:p w14:paraId="4766AE7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B.连接起重机整体    </w:t>
      </w:r>
    </w:p>
    <w:p w14:paraId="58944C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C.增加重量</w:t>
      </w:r>
    </w:p>
    <w:p w14:paraId="7E436B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2.作业前，检查（     ）及轨道上有无人员和障碍物。</w:t>
      </w:r>
    </w:p>
    <w:p w14:paraId="03E896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A.起重机     </w:t>
      </w:r>
    </w:p>
    <w:p w14:paraId="6A9A0F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B.铸造机  </w:t>
      </w:r>
    </w:p>
    <w:p w14:paraId="6835EF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C.保持炉</w:t>
      </w:r>
    </w:p>
    <w:p w14:paraId="720DF3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3.上下爬梯必须扶好扶手，（     ）必须关闭。</w:t>
      </w:r>
    </w:p>
    <w:p w14:paraId="749437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A.护栏门    </w:t>
      </w:r>
    </w:p>
    <w:p w14:paraId="758A98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B.安全门  </w:t>
      </w:r>
    </w:p>
    <w:p w14:paraId="6CDD22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C.围栏门</w:t>
      </w:r>
    </w:p>
    <w:p w14:paraId="033FB2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）确保所有运行机构及安全附件完好可靠。</w:t>
      </w:r>
    </w:p>
    <w:p w14:paraId="51EF2E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可以   </w:t>
      </w:r>
    </w:p>
    <w:p w14:paraId="05F428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B.严禁  </w:t>
      </w:r>
    </w:p>
    <w:p w14:paraId="2F1C863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C.必须</w:t>
      </w:r>
    </w:p>
    <w:p w14:paraId="090FC5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5.必须对吊运物件进行试吊，确认（     ）机构有效。</w:t>
      </w:r>
    </w:p>
    <w:p w14:paraId="72B3AF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A.装置    </w:t>
      </w:r>
    </w:p>
    <w:p w14:paraId="4C5493F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B.制动  </w:t>
      </w:r>
    </w:p>
    <w:p w14:paraId="78752B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C.连锁</w:t>
      </w:r>
    </w:p>
    <w:p w14:paraId="4E3E3A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6.被吊物件必须高出其越过的地面设备（    ）mm。</w:t>
      </w:r>
    </w:p>
    <w:p w14:paraId="68736C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A.300    </w:t>
      </w:r>
    </w:p>
    <w:p w14:paraId="5BFBFE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B.600  </w:t>
      </w:r>
    </w:p>
    <w:p w14:paraId="19AEFB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C.900</w:t>
      </w:r>
    </w:p>
    <w:p w14:paraId="47D3A7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7.必须严格遵守（     ）“十不吊”规定。</w:t>
      </w:r>
    </w:p>
    <w:p w14:paraId="7456E0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A.叉车    </w:t>
      </w:r>
    </w:p>
    <w:p w14:paraId="1BBDCF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B.扒渣车</w:t>
      </w:r>
    </w:p>
    <w:p w14:paraId="22FA11D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C.起重机</w:t>
      </w:r>
    </w:p>
    <w:p w14:paraId="75C987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8.吊运铝棒时，地操人员必须跟随起重机，并且站立在（     ）区域。</w:t>
      </w:r>
    </w:p>
    <w:p w14:paraId="317F7C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A.竖井    </w:t>
      </w:r>
    </w:p>
    <w:p w14:paraId="324F0D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B.安全  </w:t>
      </w:r>
    </w:p>
    <w:p w14:paraId="477674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C.炉前</w:t>
      </w:r>
    </w:p>
    <w:p w14:paraId="7997E76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）作业时，必须确保钢丝绳无断股，吊具无变形、裂纹、破损。</w:t>
      </w:r>
    </w:p>
    <w:p w14:paraId="24772E5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A.吊运    </w:t>
      </w:r>
    </w:p>
    <w:p w14:paraId="4F2BC8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B.高处  </w:t>
      </w:r>
    </w:p>
    <w:p w14:paraId="07259C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C.动火</w:t>
      </w:r>
    </w:p>
    <w:p w14:paraId="6854DF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10.吊运物体时速度必须（     ）平稳。</w:t>
      </w:r>
    </w:p>
    <w:p w14:paraId="5FCFA5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A.快速    </w:t>
      </w:r>
    </w:p>
    <w:p w14:paraId="555ABF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B.适中  </w:t>
      </w:r>
    </w:p>
    <w:p w14:paraId="6D9E27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C.缓慢</w:t>
      </w:r>
    </w:p>
    <w:p w14:paraId="312DF5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11.作业后，起重机必须停放到（     ）位置。</w:t>
      </w:r>
    </w:p>
    <w:p w14:paraId="252FF9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A.最右侧    </w:t>
      </w:r>
    </w:p>
    <w:p w14:paraId="03F9B5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B.指定  </w:t>
      </w:r>
    </w:p>
    <w:p w14:paraId="4BB0D9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C.最左侧</w:t>
      </w:r>
    </w:p>
    <w:p w14:paraId="068011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12.作业后，小车必须停到驾驶室一端，吊钩升到（     ）位，地操手柄必须上锁。</w:t>
      </w:r>
    </w:p>
    <w:p w14:paraId="5A04A4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A.上限    </w:t>
      </w:r>
    </w:p>
    <w:p w14:paraId="06B617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B.中限  </w:t>
      </w:r>
    </w:p>
    <w:p w14:paraId="3B034A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C.下限</w:t>
      </w:r>
    </w:p>
    <w:p w14:paraId="61B016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13.起重机应具有安全防护装置为（     ）。</w:t>
      </w:r>
    </w:p>
    <w:p w14:paraId="40CABC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A.高度限制器、幅度指示器    </w:t>
      </w:r>
    </w:p>
    <w:p w14:paraId="1EC984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B.防吊臂后倾装置、回转定位装置 </w:t>
      </w:r>
    </w:p>
    <w:p w14:paraId="0CC90A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C.倒退报警装置、电气设备防雨罩    </w:t>
      </w:r>
    </w:p>
    <w:p w14:paraId="2F27D0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D.以上全对</w:t>
      </w:r>
    </w:p>
    <w:p w14:paraId="26C473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14.运行机构的制动器检查时间为（     ）。</w:t>
      </w:r>
    </w:p>
    <w:p w14:paraId="107327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A.每天    </w:t>
      </w:r>
    </w:p>
    <w:p w14:paraId="5BD044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B.2天  </w:t>
      </w:r>
    </w:p>
    <w:p w14:paraId="220B5F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C.3天    </w:t>
      </w:r>
    </w:p>
    <w:p w14:paraId="514BF1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D.一周</w:t>
      </w:r>
    </w:p>
    <w:p w14:paraId="4E9966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15.起重机吊钩一般采用（     ）。</w:t>
      </w:r>
    </w:p>
    <w:p w14:paraId="64E0892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A.铸铁    </w:t>
      </w:r>
    </w:p>
    <w:p w14:paraId="6330AE6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B.铸钢  </w:t>
      </w:r>
    </w:p>
    <w:p w14:paraId="101AC5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C.棒料加热弯曲成形    </w:t>
      </w:r>
    </w:p>
    <w:p w14:paraId="5AC62A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D.锻件</w:t>
      </w:r>
    </w:p>
    <w:p w14:paraId="1DE469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16.当钢丝绳直径相对于公称直径减小（     ）%应报废。</w:t>
      </w:r>
    </w:p>
    <w:p w14:paraId="787B3B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    </w:t>
      </w:r>
    </w:p>
    <w:p w14:paraId="0688FC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B.5  </w:t>
      </w:r>
    </w:p>
    <w:p w14:paraId="46D8BF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C.7    </w:t>
      </w:r>
    </w:p>
    <w:p w14:paraId="16D7E9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w:t>
      </w:r>
    </w:p>
    <w:p w14:paraId="0A22D9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17.同一轨道上多台起重机作业时，两台起重机之间的最小距离不得小于（     ）米。</w:t>
      </w:r>
    </w:p>
    <w:p w14:paraId="7248C7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    </w:t>
      </w:r>
    </w:p>
    <w:p w14:paraId="4C5678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  </w:t>
      </w:r>
    </w:p>
    <w:p w14:paraId="1E2759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C.5    </w:t>
      </w:r>
    </w:p>
    <w:p w14:paraId="7EEEC2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D.6</w:t>
      </w:r>
    </w:p>
    <w:p w14:paraId="1FF0C0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18.超重货物或重量不明的货物应（     ）。</w:t>
      </w:r>
    </w:p>
    <w:p w14:paraId="7985D12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A.坚决不吊    </w:t>
      </w:r>
    </w:p>
    <w:p w14:paraId="63A09E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B.采取措施后吊运  </w:t>
      </w:r>
    </w:p>
    <w:p w14:paraId="0649E3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C.领导同意后可吊    </w:t>
      </w:r>
    </w:p>
    <w:p w14:paraId="34A7C6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D.以上说法均正确</w:t>
      </w:r>
    </w:p>
    <w:p w14:paraId="32E58F1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19.发生触电事故时，应：（     ）。</w:t>
      </w:r>
    </w:p>
    <w:p w14:paraId="021D2C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A.使用绝缘材料将触电者拖离电源</w:t>
      </w:r>
    </w:p>
    <w:p w14:paraId="5538C0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B.使用导电工具切断电源    </w:t>
      </w:r>
    </w:p>
    <w:p w14:paraId="01714F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C.徒手切断电源    </w:t>
      </w:r>
    </w:p>
    <w:p w14:paraId="417218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20.桥式起重机重要受力构件为（     ） 。</w:t>
      </w:r>
    </w:p>
    <w:p w14:paraId="6A47E8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A.主梁    </w:t>
      </w:r>
    </w:p>
    <w:p w14:paraId="2BA57D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B.栏杆  </w:t>
      </w:r>
    </w:p>
    <w:p w14:paraId="4D4886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C.司机室    </w:t>
      </w:r>
    </w:p>
    <w:p w14:paraId="5B825C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D.滑线防护架</w:t>
      </w:r>
    </w:p>
    <w:p w14:paraId="2CF5669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21.桥式起重机跨度是指（     ）。</w:t>
      </w:r>
    </w:p>
    <w:p w14:paraId="445F55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A.大车轨道中心线之间的距离   </w:t>
      </w:r>
    </w:p>
    <w:p w14:paraId="2B9833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B.小车轨道中心线之间的距离</w:t>
      </w:r>
    </w:p>
    <w:p w14:paraId="508D14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C.两轨道外侧之间的距离    </w:t>
      </w:r>
    </w:p>
    <w:p w14:paraId="30F440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D.两轨道内侧之间的距离</w:t>
      </w:r>
    </w:p>
    <w:p w14:paraId="25460A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22.安全操作的中心是（     ）“三稳”。</w:t>
      </w:r>
    </w:p>
    <w:p w14:paraId="44028A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A.稳开、稳停、稳走   </w:t>
      </w:r>
    </w:p>
    <w:p w14:paraId="5B0BAF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B.稳起、稳落、稳运行 </w:t>
      </w:r>
    </w:p>
    <w:p w14:paraId="3D0962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C.稳行、稳停、稳吊    </w:t>
      </w:r>
    </w:p>
    <w:p w14:paraId="54E269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D.稳起、稳落、稳走 </w:t>
      </w:r>
    </w:p>
    <w:p w14:paraId="2005A9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23.起重作业中的“三不伤害”是指：不伤害自己、不伤害他人和（     ）。</w:t>
      </w:r>
    </w:p>
    <w:p w14:paraId="12A7B55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A.不伤害机器  </w:t>
      </w:r>
    </w:p>
    <w:p w14:paraId="358D52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B.不被他人伤害  </w:t>
      </w:r>
    </w:p>
    <w:p w14:paraId="2EF106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C.不伤害设备   </w:t>
      </w:r>
    </w:p>
    <w:p w14:paraId="47DE75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D.不伤害环境</w:t>
      </w:r>
    </w:p>
    <w:p w14:paraId="7DE5E9E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24.高处作业指（     ） 。</w:t>
      </w:r>
    </w:p>
    <w:p w14:paraId="798C8F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A.在1.5 m以上作业   </w:t>
      </w:r>
    </w:p>
    <w:p w14:paraId="4E8453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B.在2 m以上作业 </w:t>
      </w:r>
    </w:p>
    <w:p w14:paraId="767ED5A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C.在3 m以上作业   </w:t>
      </w:r>
    </w:p>
    <w:p w14:paraId="5FCD83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D.在5 m以上作业</w:t>
      </w:r>
    </w:p>
    <w:p w14:paraId="6C24AB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25.桥式起重机的金属结构是由（     ）、端梁、走台及栏杆和司机室等组成的。</w:t>
      </w:r>
    </w:p>
    <w:p w14:paraId="00F7FA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A.主梁  </w:t>
      </w:r>
    </w:p>
    <w:p w14:paraId="38208A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B.支腿 </w:t>
      </w:r>
    </w:p>
    <w:p w14:paraId="4491D3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C.标准节    </w:t>
      </w:r>
    </w:p>
    <w:p w14:paraId="62550D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D.螺栓</w:t>
      </w:r>
    </w:p>
    <w:p w14:paraId="42158D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26.指挥人员应与被吊物体保持（     ）距离。</w:t>
      </w:r>
    </w:p>
    <w:p w14:paraId="404582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A.一定  </w:t>
      </w:r>
    </w:p>
    <w:p w14:paraId="3E6AB4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安全   </w:t>
      </w:r>
    </w:p>
    <w:p w14:paraId="0B7064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C.细小    </w:t>
      </w:r>
    </w:p>
    <w:p w14:paraId="0CFDAC6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D.零</w:t>
      </w:r>
    </w:p>
    <w:p w14:paraId="27B21D8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27.高温场所为防止中暑，应喝（     ）水。</w:t>
      </w:r>
    </w:p>
    <w:p w14:paraId="0F76E7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A.矿泉水  </w:t>
      </w:r>
    </w:p>
    <w:p w14:paraId="61C3488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B.汽水 </w:t>
      </w:r>
    </w:p>
    <w:p w14:paraId="7859CD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C.淡盐水    </w:t>
      </w:r>
    </w:p>
    <w:p w14:paraId="64F616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28.严禁未经（     ）安全教育培训人员上岗作业。</w:t>
      </w:r>
    </w:p>
    <w:p w14:paraId="19922B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A.二级  </w:t>
      </w:r>
    </w:p>
    <w:p w14:paraId="2A3234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B.三级 </w:t>
      </w:r>
    </w:p>
    <w:p w14:paraId="39EB4D1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C.四级    </w:t>
      </w:r>
    </w:p>
    <w:p w14:paraId="547362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D.一级</w:t>
      </w:r>
    </w:p>
    <w:p w14:paraId="5A8550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29.严禁无证人员从事（     ）作业。</w:t>
      </w:r>
    </w:p>
    <w:p w14:paraId="35FE365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A.正常  </w:t>
      </w:r>
    </w:p>
    <w:p w14:paraId="74D032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B.铸造 </w:t>
      </w:r>
    </w:p>
    <w:p w14:paraId="186CFF4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C.特种     </w:t>
      </w:r>
    </w:p>
    <w:p w14:paraId="7E2414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30.劳保用品必须穿戴（     ）。</w:t>
      </w:r>
    </w:p>
    <w:p w14:paraId="11391B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A.板正  </w:t>
      </w:r>
    </w:p>
    <w:p w14:paraId="6A8267D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B.齐全 </w:t>
      </w:r>
    </w:p>
    <w:p w14:paraId="79AF8F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C.安全帽    </w:t>
      </w:r>
    </w:p>
    <w:p w14:paraId="4CEAFD6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D.工作服 </w:t>
      </w:r>
    </w:p>
    <w:p w14:paraId="204408AA">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6F27FC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1.铸井内有人作业时，铸井上部及周围（     ）。</w:t>
      </w:r>
    </w:p>
    <w:p w14:paraId="71DF2B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A.严禁进行其他作业     </w:t>
      </w:r>
    </w:p>
    <w:p w14:paraId="112118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B.严禁人员利用起重机上下铸井    </w:t>
      </w:r>
    </w:p>
    <w:p w14:paraId="411B38B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C.严禁 背靠栏杆    </w:t>
      </w:r>
    </w:p>
    <w:p w14:paraId="27B932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D.以上选项都不对</w:t>
      </w:r>
    </w:p>
    <w:p w14:paraId="61B7E7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2.试吊作业主要是检查（     ）。</w:t>
      </w:r>
    </w:p>
    <w:p w14:paraId="105D37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A.起重机整机的稳定性    </w:t>
      </w:r>
    </w:p>
    <w:p w14:paraId="03BA40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B.货物捆绑的灵活性   </w:t>
      </w:r>
    </w:p>
    <w:p w14:paraId="412B002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C.制动的可靠性  </w:t>
      </w:r>
    </w:p>
    <w:p w14:paraId="67F75C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D.工作的灵活性</w:t>
      </w:r>
    </w:p>
    <w:p w14:paraId="07A2E5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3.对钢丝绳的安全检查重点是（     ）等。</w:t>
      </w:r>
    </w:p>
    <w:p w14:paraId="4F3620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A.腐蚀状态    </w:t>
      </w:r>
    </w:p>
    <w:p w14:paraId="7B3440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B.断丝数   </w:t>
      </w:r>
    </w:p>
    <w:p w14:paraId="15B857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C.磨损量  </w:t>
      </w:r>
    </w:p>
    <w:p w14:paraId="144133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D.外伤和变形程</w:t>
      </w:r>
    </w:p>
    <w:p w14:paraId="5E6E73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4.作业前，检查起重机（     ）等安全附件是否安全可靠。</w:t>
      </w:r>
    </w:p>
    <w:p w14:paraId="522147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A.钢丝绳    </w:t>
      </w:r>
    </w:p>
    <w:p w14:paraId="27AD6A1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B.吊钩   </w:t>
      </w:r>
    </w:p>
    <w:p w14:paraId="4E6FDD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C.抱闸  </w:t>
      </w:r>
    </w:p>
    <w:p w14:paraId="5F28E67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5.吊运作业时，必须确保钢丝绳无断股，吊具（     ）。</w:t>
      </w:r>
    </w:p>
    <w:p w14:paraId="73E1D2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A.无变形    </w:t>
      </w:r>
    </w:p>
    <w:p w14:paraId="25D777F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B.无裂纹  </w:t>
      </w:r>
    </w:p>
    <w:p w14:paraId="72D90C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C.无破损  </w:t>
      </w:r>
    </w:p>
    <w:p w14:paraId="2E860AE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6.严禁停车后（     ）未停到位。</w:t>
      </w:r>
    </w:p>
    <w:p w14:paraId="6E47B2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大车   </w:t>
      </w:r>
    </w:p>
    <w:p w14:paraId="0C1FF2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小车  </w:t>
      </w:r>
    </w:p>
    <w:p w14:paraId="24B8E37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 xml:space="preserve">吊钩 </w:t>
      </w:r>
    </w:p>
    <w:p w14:paraId="649E34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7.严禁（     ）运转的设备。</w:t>
      </w:r>
    </w:p>
    <w:p w14:paraId="43E91E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A.跨越   </w:t>
      </w:r>
    </w:p>
    <w:p w14:paraId="2B10B4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B.踩踏   </w:t>
      </w:r>
    </w:p>
    <w:p w14:paraId="26D3F6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C.翻越  </w:t>
      </w:r>
    </w:p>
    <w:p w14:paraId="6601F56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8.铝加工事业部铸造合金工区影响职业健康的物理因素主要有（     ）等。</w:t>
      </w:r>
    </w:p>
    <w:p w14:paraId="77CAC7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A.粉尘   </w:t>
      </w:r>
    </w:p>
    <w:p w14:paraId="6731EF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B.噪音   </w:t>
      </w:r>
    </w:p>
    <w:p w14:paraId="54C455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C.高温 </w:t>
      </w:r>
    </w:p>
    <w:p w14:paraId="0C2866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9.新工人入厂的三级安全教育通常指的是（     ）三级？</w:t>
      </w:r>
    </w:p>
    <w:p w14:paraId="26A0E6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厂级   </w:t>
      </w:r>
    </w:p>
    <w:p w14:paraId="00F616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车间级  </w:t>
      </w:r>
    </w:p>
    <w:p w14:paraId="5DB4C03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C.班组级  </w:t>
      </w:r>
    </w:p>
    <w:p w14:paraId="32A24E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D.公司级</w:t>
      </w:r>
    </w:p>
    <w:p w14:paraId="46033A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10.灭火的基本方法有（     ）。</w:t>
      </w:r>
    </w:p>
    <w:p w14:paraId="3028FF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A.冷却灭火法    </w:t>
      </w:r>
    </w:p>
    <w:p w14:paraId="356AC3A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B.隔离灭火法   </w:t>
      </w:r>
    </w:p>
    <w:p w14:paraId="2C2389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C.窒息灭火法  </w:t>
      </w:r>
    </w:p>
    <w:p w14:paraId="1639048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D.抑制灭火法</w:t>
      </w:r>
    </w:p>
    <w:p w14:paraId="49AC0B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11.“要使安全生产责任制真正落到实处”的含义概括起来就是要求做到：（     ）。</w:t>
      </w:r>
    </w:p>
    <w:p w14:paraId="0041EC2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人人有其责   </w:t>
      </w:r>
    </w:p>
    <w:p w14:paraId="1379B3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B.事事有人管   </w:t>
      </w:r>
    </w:p>
    <w:p w14:paraId="1A6F2C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C.纵向到底  </w:t>
      </w:r>
    </w:p>
    <w:p w14:paraId="4E5CAE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D.横向到边</w:t>
      </w:r>
    </w:p>
    <w:p w14:paraId="651BE0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12.所有的起重机均应设置的安全防护装置有（     ）。</w:t>
      </w:r>
    </w:p>
    <w:p w14:paraId="039A41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A.起重量限制器    </w:t>
      </w:r>
    </w:p>
    <w:p w14:paraId="171FA2D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B.升降极限位置限制器   </w:t>
      </w:r>
    </w:p>
    <w:p w14:paraId="241599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C.水平仪  </w:t>
      </w:r>
    </w:p>
    <w:p w14:paraId="783576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D.幅度显示器</w:t>
      </w:r>
    </w:p>
    <w:p w14:paraId="615A29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13.起重机在发生电气火灾后，不能用（     ）器材灭火。</w:t>
      </w:r>
    </w:p>
    <w:p w14:paraId="52F28D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A.泡沫灭火器    </w:t>
      </w:r>
    </w:p>
    <w:p w14:paraId="05BC1C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B.水   </w:t>
      </w:r>
    </w:p>
    <w:p w14:paraId="21E0DD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C.干粉灭火器  </w:t>
      </w:r>
    </w:p>
    <w:p w14:paraId="70CE6A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D.普通灭火器</w:t>
      </w:r>
    </w:p>
    <w:p w14:paraId="776BC9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14.以下属于起重机金属结构主要受力构件的有（     ）。</w:t>
      </w:r>
    </w:p>
    <w:p w14:paraId="00C264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A.吊具横梁    </w:t>
      </w:r>
    </w:p>
    <w:p w14:paraId="0FCCB3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B.主梁   </w:t>
      </w:r>
    </w:p>
    <w:p w14:paraId="533158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C.栏杆  </w:t>
      </w:r>
    </w:p>
    <w:p w14:paraId="0B02F5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D.支腿</w:t>
      </w:r>
    </w:p>
    <w:p w14:paraId="3DCD09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15.安全装置包括（     ）两类。</w:t>
      </w:r>
    </w:p>
    <w:p w14:paraId="304F66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A.安全保护装置    </w:t>
      </w:r>
    </w:p>
    <w:p w14:paraId="41972A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B.安全控制装置   </w:t>
      </w:r>
    </w:p>
    <w:p w14:paraId="4F365D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C.安全连锁装置  </w:t>
      </w:r>
    </w:p>
    <w:p w14:paraId="5108B1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D.安全停车装置</w:t>
      </w:r>
    </w:p>
    <w:p w14:paraId="104A373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16.建筑施工中用于安全防护的“三宝”是指（     ）。</w:t>
      </w:r>
    </w:p>
    <w:p w14:paraId="541ECA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A.防护服    </w:t>
      </w:r>
    </w:p>
    <w:p w14:paraId="3B7D05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B.安全帽   </w:t>
      </w:r>
    </w:p>
    <w:p w14:paraId="4C168BD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C.安全带  </w:t>
      </w:r>
    </w:p>
    <w:p w14:paraId="647C12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D.安全网</w:t>
      </w:r>
    </w:p>
    <w:p w14:paraId="388EA53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)、超过五级大风的天气，禁止室外高处作业。</w:t>
      </w:r>
    </w:p>
    <w:p w14:paraId="4ED2AF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A.大雾  </w:t>
      </w:r>
    </w:p>
    <w:p w14:paraId="701C844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B.雷雨  </w:t>
      </w:r>
    </w:p>
    <w:p w14:paraId="39B161C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C.暴雨 </w:t>
      </w:r>
    </w:p>
    <w:p w14:paraId="0665D1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D.晴朗</w:t>
      </w:r>
    </w:p>
    <w:p w14:paraId="7E80B7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18.交接班或当班期间需对本岗位所属（     ）等存在的隐患排除或采取措施后，方可交接或工作。</w:t>
      </w:r>
    </w:p>
    <w:p w14:paraId="096EEC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A.设备  </w:t>
      </w:r>
    </w:p>
    <w:p w14:paraId="3CF1D9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B.设施  </w:t>
      </w:r>
    </w:p>
    <w:p w14:paraId="3275A1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C.安全防护装置 </w:t>
      </w:r>
    </w:p>
    <w:p w14:paraId="0F885B8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D.厂房</w:t>
      </w:r>
    </w:p>
    <w:p w14:paraId="58E98C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19.本岗位职业健康危害有（     ）。</w:t>
      </w:r>
    </w:p>
    <w:p w14:paraId="1C61C9C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A.高温辐射  </w:t>
      </w:r>
    </w:p>
    <w:p w14:paraId="456439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B.粉尘  </w:t>
      </w:r>
    </w:p>
    <w:p w14:paraId="7295F9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C.噪声 </w:t>
      </w:r>
    </w:p>
    <w:p w14:paraId="01E20B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D.烫伤</w:t>
      </w:r>
    </w:p>
    <w:p w14:paraId="6277DA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20.本岗位铸造作业危险有害因素有（     ）。</w:t>
      </w:r>
    </w:p>
    <w:p w14:paraId="6877D2F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A.火灾  </w:t>
      </w:r>
    </w:p>
    <w:p w14:paraId="46792E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B.灼烫  </w:t>
      </w:r>
    </w:p>
    <w:p w14:paraId="4B7CBE5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C.爆炸 </w:t>
      </w:r>
    </w:p>
    <w:p w14:paraId="608797E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D.坍塌</w:t>
      </w:r>
    </w:p>
    <w:p w14:paraId="1A2C8F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21.5S标准是指（     ）清洁 、素养。</w:t>
      </w:r>
    </w:p>
    <w:p w14:paraId="7A99F0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A.整理  </w:t>
      </w:r>
    </w:p>
    <w:p w14:paraId="63758E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B.整顿  </w:t>
      </w:r>
    </w:p>
    <w:p w14:paraId="59A880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C.清扫 </w:t>
      </w:r>
    </w:p>
    <w:p w14:paraId="00C867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D.规程</w:t>
      </w:r>
    </w:p>
    <w:p w14:paraId="36446B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22.严禁在吊物下（     ）。</w:t>
      </w:r>
    </w:p>
    <w:p w14:paraId="6BCD07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停留 </w:t>
      </w:r>
    </w:p>
    <w:p w14:paraId="37267F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B.穿行  </w:t>
      </w:r>
    </w:p>
    <w:p w14:paraId="013A1D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C.坐 </w:t>
      </w:r>
    </w:p>
    <w:p w14:paraId="589012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D.休息</w:t>
      </w:r>
    </w:p>
    <w:p w14:paraId="49740E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四不伤害”指（     ）。</w:t>
      </w:r>
    </w:p>
    <w:p w14:paraId="232D3C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A.自己不伤害自己  </w:t>
      </w:r>
    </w:p>
    <w:p w14:paraId="6364D2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B.自己不伤害他人  </w:t>
      </w:r>
    </w:p>
    <w:p w14:paraId="38C325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C.他人不伤害自己 </w:t>
      </w:r>
    </w:p>
    <w:p w14:paraId="293783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D.他人不伤害他人</w:t>
      </w:r>
    </w:p>
    <w:p w14:paraId="73F88BF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三违”指（     ）。</w:t>
      </w:r>
    </w:p>
    <w:p w14:paraId="776C25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A.违章指挥  </w:t>
      </w:r>
    </w:p>
    <w:p w14:paraId="170226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B.违章操作  </w:t>
      </w:r>
    </w:p>
    <w:p w14:paraId="2217EC7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C.违反劳动纪律 </w:t>
      </w:r>
    </w:p>
    <w:p w14:paraId="0D34952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25.中暑以后怎么办（     ）。</w:t>
      </w:r>
    </w:p>
    <w:p w14:paraId="7D3317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A.迅速撤离引起中暑的高温环境  </w:t>
      </w:r>
    </w:p>
    <w:p w14:paraId="69F856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B.选择阴凉通风的地方休息  </w:t>
      </w:r>
    </w:p>
    <w:p w14:paraId="5A5F72C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C.多饮用一些含盐分的清凉饮料 </w:t>
      </w:r>
    </w:p>
    <w:p w14:paraId="73E830C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D.在额部、颞部涂抹清凉油、风油精等，或服用人丹、十滴水、藿香正气水等中药</w:t>
      </w:r>
    </w:p>
    <w:p w14:paraId="51C8EECF">
      <w:pPr>
        <w:spacing w:line="600" w:lineRule="exact"/>
        <w:ind w:firstLine="640" w:firstLineChars="200"/>
        <w:jc w:val="left"/>
        <w:rPr>
          <w:rFonts w:ascii="仿宋" w:hAnsi="仿宋" w:eastAsia="仿宋" w:cs="仿宋"/>
          <w:sz w:val="32"/>
          <w:szCs w:val="32"/>
        </w:rPr>
      </w:pPr>
    </w:p>
    <w:p w14:paraId="008E583C">
      <w:pPr>
        <w:spacing w:line="600" w:lineRule="exact"/>
        <w:ind w:firstLine="640" w:firstLineChars="200"/>
        <w:jc w:val="left"/>
        <w:rPr>
          <w:rFonts w:ascii="仿宋" w:hAnsi="仿宋" w:eastAsia="仿宋" w:cs="仿宋"/>
          <w:sz w:val="32"/>
          <w:szCs w:val="32"/>
        </w:rPr>
      </w:pPr>
    </w:p>
    <w:p w14:paraId="71CB0013">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83E8E3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起重机工理论知识答案</w:t>
      </w:r>
    </w:p>
    <w:p w14:paraId="7A44183F">
      <w:pPr>
        <w:numPr>
          <w:ilvl w:val="0"/>
          <w:numId w:val="3"/>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判断题</w:t>
      </w:r>
    </w:p>
    <w:p w14:paraId="38B96A9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BBAAA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 xml:space="preserve">ABABA </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BABAB</w:t>
      </w:r>
      <w:r>
        <w:rPr>
          <w:rFonts w:hint="eastAsia" w:ascii="仿宋_GB2312" w:hAnsi="仿宋_GB2312" w:eastAsia="仿宋_GB2312" w:cs="仿宋_GB2312"/>
          <w:kern w:val="0"/>
          <w:sz w:val="32"/>
          <w:szCs w:val="32"/>
          <w:lang w:eastAsia="zh-CN"/>
        </w:rPr>
        <w:t>16-20</w:t>
      </w:r>
      <w:r>
        <w:rPr>
          <w:rFonts w:hint="eastAsia" w:ascii="仿宋_GB2312" w:hAnsi="仿宋_GB2312" w:eastAsia="仿宋_GB2312" w:cs="仿宋_GB2312"/>
          <w:kern w:val="0"/>
          <w:sz w:val="32"/>
          <w:szCs w:val="32"/>
        </w:rPr>
        <w:t xml:space="preserve">AAAAB </w:t>
      </w:r>
    </w:p>
    <w:p w14:paraId="16303D7B">
      <w:pPr>
        <w:numPr>
          <w:ilvl w:val="0"/>
          <w:numId w:val="3"/>
        </w:num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单选题</w:t>
      </w:r>
    </w:p>
    <w:p w14:paraId="0ACA01A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AACCB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CCBAB</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BDDAD</w:t>
      </w:r>
      <w:r>
        <w:rPr>
          <w:rFonts w:hint="eastAsia" w:ascii="仿宋_GB2312" w:hAnsi="仿宋_GB2312" w:eastAsia="仿宋_GB2312" w:cs="仿宋_GB2312"/>
          <w:kern w:val="0"/>
          <w:sz w:val="32"/>
          <w:szCs w:val="32"/>
          <w:lang w:eastAsia="zh-CN"/>
        </w:rPr>
        <w:t>16-20</w:t>
      </w:r>
      <w:r>
        <w:rPr>
          <w:rFonts w:hint="eastAsia" w:ascii="仿宋_GB2312" w:hAnsi="仿宋_GB2312" w:eastAsia="仿宋_GB2312" w:cs="仿宋_GB2312"/>
          <w:kern w:val="0"/>
          <w:sz w:val="32"/>
          <w:szCs w:val="32"/>
        </w:rPr>
        <w:t xml:space="preserve">DAAAA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 xml:space="preserve">ABBBA </w:t>
      </w:r>
      <w:r>
        <w:rPr>
          <w:rFonts w:hint="eastAsia" w:ascii="仿宋_GB2312" w:hAnsi="仿宋_GB2312" w:eastAsia="仿宋_GB2312" w:cs="仿宋_GB2312"/>
          <w:kern w:val="0"/>
          <w:sz w:val="32"/>
          <w:szCs w:val="32"/>
          <w:lang w:eastAsia="zh-CN"/>
        </w:rPr>
        <w:t xml:space="preserve">26-30 </w:t>
      </w:r>
      <w:r>
        <w:rPr>
          <w:rFonts w:hint="eastAsia" w:ascii="仿宋_GB2312" w:hAnsi="仿宋_GB2312" w:eastAsia="仿宋_GB2312" w:cs="仿宋_GB2312"/>
          <w:kern w:val="0"/>
          <w:sz w:val="32"/>
          <w:szCs w:val="32"/>
        </w:rPr>
        <w:t>CBBCB</w:t>
      </w:r>
    </w:p>
    <w:p w14:paraId="7A43C582">
      <w:pPr>
        <w:spacing w:line="600" w:lineRule="exact"/>
        <w:ind w:firstLine="643" w:firstLineChars="200"/>
        <w:jc w:val="left"/>
        <w:rPr>
          <w:rFonts w:ascii="仿宋" w:hAnsi="仿宋" w:eastAsia="仿宋" w:cs="仿宋"/>
          <w:kern w:val="0"/>
          <w:sz w:val="32"/>
          <w:szCs w:val="32"/>
        </w:rPr>
      </w:pPr>
      <w:r>
        <w:rPr>
          <w:rFonts w:hint="eastAsia" w:ascii="楷体_GB2312" w:hAnsi="楷体_GB2312" w:eastAsia="楷体_GB2312" w:cs="楷体_GB2312"/>
          <w:b/>
          <w:bCs/>
          <w:kern w:val="0"/>
          <w:sz w:val="32"/>
          <w:szCs w:val="32"/>
        </w:rPr>
        <w:t>（三）多选题</w:t>
      </w:r>
    </w:p>
    <w:p w14:paraId="703AB4C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 xml:space="preserve">ABCD </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 xml:space="preserve">ABCD </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5.</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6.</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7.</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8.</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9.</w:t>
      </w:r>
      <w:r>
        <w:rPr>
          <w:rFonts w:hint="eastAsia" w:ascii="仿宋_GB2312" w:hAnsi="仿宋_GB2312" w:eastAsia="仿宋_GB2312" w:cs="仿宋_GB2312"/>
          <w:kern w:val="0"/>
          <w:sz w:val="32"/>
          <w:szCs w:val="32"/>
        </w:rPr>
        <w:t xml:space="preserve">ABC  </w:t>
      </w:r>
      <w:r>
        <w:rPr>
          <w:rFonts w:hint="eastAsia" w:ascii="仿宋_GB2312" w:hAnsi="仿宋_GB2312" w:eastAsia="仿宋_GB2312" w:cs="仿宋_GB2312"/>
          <w:kern w:val="0"/>
          <w:sz w:val="32"/>
          <w:szCs w:val="32"/>
          <w:lang w:eastAsia="zh-CN"/>
        </w:rPr>
        <w:t>10.</w:t>
      </w:r>
      <w:r>
        <w:rPr>
          <w:rFonts w:hint="eastAsia" w:ascii="仿宋_GB2312" w:hAnsi="仿宋_GB2312" w:eastAsia="仿宋_GB2312" w:cs="仿宋_GB2312"/>
          <w:kern w:val="0"/>
          <w:sz w:val="32"/>
          <w:szCs w:val="32"/>
        </w:rPr>
        <w:t>ABCD 1</w:t>
      </w:r>
      <w:r>
        <w:rPr>
          <w:rFonts w:hint="eastAsia" w:ascii="仿宋_GB2312" w:hAnsi="仿宋_GB2312" w:eastAsia="仿宋_GB2312" w:cs="仿宋_GB2312"/>
          <w:kern w:val="0"/>
          <w:sz w:val="32"/>
          <w:szCs w:val="32"/>
          <w:lang w:eastAsia="zh-CN"/>
        </w:rPr>
        <w:t>1.</w:t>
      </w:r>
      <w:r>
        <w:rPr>
          <w:rFonts w:hint="eastAsia" w:ascii="仿宋_GB2312" w:hAnsi="仿宋_GB2312" w:eastAsia="仿宋_GB2312" w:cs="仿宋_GB2312"/>
          <w:kern w:val="0"/>
          <w:sz w:val="32"/>
          <w:szCs w:val="32"/>
        </w:rPr>
        <w:t>ABCD 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AB 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ABD 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ABD 1</w:t>
      </w:r>
      <w:r>
        <w:rPr>
          <w:rFonts w:hint="eastAsia" w:ascii="仿宋_GB2312" w:hAnsi="仿宋_GB2312" w:eastAsia="仿宋_GB2312" w:cs="仿宋_GB2312"/>
          <w:kern w:val="0"/>
          <w:sz w:val="32"/>
          <w:szCs w:val="32"/>
          <w:lang w:eastAsia="zh-CN"/>
        </w:rPr>
        <w:t>5.</w:t>
      </w:r>
      <w:r>
        <w:rPr>
          <w:rFonts w:hint="eastAsia" w:ascii="仿宋_GB2312" w:hAnsi="仿宋_GB2312" w:eastAsia="仿宋_GB2312" w:cs="仿宋_GB2312"/>
          <w:kern w:val="0"/>
          <w:sz w:val="32"/>
          <w:szCs w:val="32"/>
        </w:rPr>
        <w:t>AB 1</w:t>
      </w:r>
      <w:r>
        <w:rPr>
          <w:rFonts w:hint="eastAsia" w:ascii="仿宋_GB2312" w:hAnsi="仿宋_GB2312" w:eastAsia="仿宋_GB2312" w:cs="仿宋_GB2312"/>
          <w:kern w:val="0"/>
          <w:sz w:val="32"/>
          <w:szCs w:val="32"/>
          <w:lang w:eastAsia="zh-CN"/>
        </w:rPr>
        <w:t>6.</w:t>
      </w:r>
      <w:r>
        <w:rPr>
          <w:rFonts w:hint="eastAsia" w:ascii="仿宋_GB2312" w:hAnsi="仿宋_GB2312" w:eastAsia="仿宋_GB2312" w:cs="仿宋_GB2312"/>
          <w:kern w:val="0"/>
          <w:sz w:val="32"/>
          <w:szCs w:val="32"/>
        </w:rPr>
        <w:t>BCD 1</w:t>
      </w:r>
      <w:r>
        <w:rPr>
          <w:rFonts w:hint="eastAsia" w:ascii="仿宋_GB2312" w:hAnsi="仿宋_GB2312" w:eastAsia="仿宋_GB2312" w:cs="仿宋_GB2312"/>
          <w:kern w:val="0"/>
          <w:sz w:val="32"/>
          <w:szCs w:val="32"/>
          <w:lang w:eastAsia="zh-CN"/>
        </w:rPr>
        <w:t>7.</w:t>
      </w:r>
      <w:r>
        <w:rPr>
          <w:rFonts w:hint="eastAsia" w:ascii="仿宋_GB2312" w:hAnsi="仿宋_GB2312" w:eastAsia="仿宋_GB2312" w:cs="仿宋_GB2312"/>
          <w:kern w:val="0"/>
          <w:sz w:val="32"/>
          <w:szCs w:val="32"/>
        </w:rPr>
        <w:t>ABC 1</w:t>
      </w:r>
      <w:r>
        <w:rPr>
          <w:rFonts w:hint="eastAsia" w:ascii="仿宋_GB2312" w:hAnsi="仿宋_GB2312" w:eastAsia="仿宋_GB2312" w:cs="仿宋_GB2312"/>
          <w:kern w:val="0"/>
          <w:sz w:val="32"/>
          <w:szCs w:val="32"/>
          <w:lang w:eastAsia="zh-CN"/>
        </w:rPr>
        <w:t>8.</w:t>
      </w:r>
      <w:r>
        <w:rPr>
          <w:rFonts w:hint="eastAsia" w:ascii="仿宋_GB2312" w:hAnsi="仿宋_GB2312" w:eastAsia="仿宋_GB2312" w:cs="仿宋_GB2312"/>
          <w:kern w:val="0"/>
          <w:sz w:val="32"/>
          <w:szCs w:val="32"/>
        </w:rPr>
        <w:t>ABC 1</w:t>
      </w:r>
      <w:r>
        <w:rPr>
          <w:rFonts w:hint="eastAsia" w:ascii="仿宋_GB2312" w:hAnsi="仿宋_GB2312" w:eastAsia="仿宋_GB2312" w:cs="仿宋_GB2312"/>
          <w:kern w:val="0"/>
          <w:sz w:val="32"/>
          <w:szCs w:val="32"/>
          <w:lang w:eastAsia="zh-CN"/>
        </w:rPr>
        <w:t>9.</w:t>
      </w:r>
      <w:r>
        <w:rPr>
          <w:rFonts w:hint="eastAsia" w:ascii="仿宋_GB2312" w:hAnsi="仿宋_GB2312" w:eastAsia="仿宋_GB2312" w:cs="仿宋_GB2312"/>
          <w:kern w:val="0"/>
          <w:sz w:val="32"/>
          <w:szCs w:val="32"/>
        </w:rPr>
        <w:t>AB20:ABC 2</w:t>
      </w:r>
      <w:r>
        <w:rPr>
          <w:rFonts w:hint="eastAsia" w:ascii="仿宋_GB2312" w:hAnsi="仿宋_GB2312" w:eastAsia="仿宋_GB2312" w:cs="仿宋_GB2312"/>
          <w:kern w:val="0"/>
          <w:sz w:val="32"/>
          <w:szCs w:val="32"/>
          <w:lang w:eastAsia="zh-CN"/>
        </w:rPr>
        <w:t>1.</w:t>
      </w:r>
      <w:r>
        <w:rPr>
          <w:rFonts w:hint="eastAsia" w:ascii="仿宋_GB2312" w:hAnsi="仿宋_GB2312" w:eastAsia="仿宋_GB2312" w:cs="仿宋_GB2312"/>
          <w:kern w:val="0"/>
          <w:sz w:val="32"/>
          <w:szCs w:val="32"/>
        </w:rPr>
        <w:t>ABC 2</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ABCD 2</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ABCD 2</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ABC 2</w:t>
      </w:r>
      <w:r>
        <w:rPr>
          <w:rFonts w:hint="eastAsia" w:ascii="仿宋_GB2312" w:hAnsi="仿宋_GB2312" w:eastAsia="仿宋_GB2312" w:cs="仿宋_GB2312"/>
          <w:kern w:val="0"/>
          <w:sz w:val="32"/>
          <w:szCs w:val="32"/>
          <w:lang w:eastAsia="zh-CN"/>
        </w:rPr>
        <w:t>5.</w:t>
      </w:r>
      <w:r>
        <w:rPr>
          <w:rFonts w:hint="eastAsia" w:ascii="仿宋_GB2312" w:hAnsi="仿宋_GB2312" w:eastAsia="仿宋_GB2312" w:cs="仿宋_GB2312"/>
          <w:kern w:val="0"/>
          <w:sz w:val="32"/>
          <w:szCs w:val="32"/>
        </w:rPr>
        <w:t>ABCD</w:t>
      </w:r>
    </w:p>
    <w:p w14:paraId="3C5ECB33">
      <w:pPr>
        <w:spacing w:line="600" w:lineRule="exact"/>
        <w:ind w:firstLine="640" w:firstLineChars="200"/>
        <w:jc w:val="left"/>
        <w:rPr>
          <w:rFonts w:ascii="仿宋" w:hAnsi="仿宋" w:eastAsia="仿宋" w:cs="仿宋"/>
          <w:kern w:val="0"/>
          <w:sz w:val="32"/>
          <w:szCs w:val="32"/>
        </w:rPr>
      </w:pPr>
    </w:p>
    <w:p w14:paraId="6ED17212">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D3E571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3.2.4.2起重机工实操知识</w:t>
      </w:r>
    </w:p>
    <w:p w14:paraId="3917F9A0">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69B5107C">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1.</w:t>
      </w:r>
      <w:r>
        <w:rPr>
          <w:rFonts w:hint="eastAsia" w:ascii="仿宋_GB2312" w:hAnsi="仿宋_GB2312" w:eastAsia="仿宋_GB2312" w:cs="仿宋_GB2312"/>
          <w:b w:val="0"/>
          <w:bCs w:val="0"/>
          <w:sz w:val="32"/>
          <w:szCs w:val="32"/>
        </w:rPr>
        <w:t>四不伤害？</w:t>
      </w:r>
    </w:p>
    <w:p w14:paraId="612C0301">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2.</w:t>
      </w:r>
      <w:r>
        <w:rPr>
          <w:rFonts w:hint="eastAsia" w:ascii="仿宋_GB2312" w:hAnsi="仿宋_GB2312" w:eastAsia="仿宋_GB2312" w:cs="仿宋_GB2312"/>
          <w:b w:val="0"/>
          <w:bCs w:val="0"/>
          <w:sz w:val="32"/>
          <w:szCs w:val="32"/>
        </w:rPr>
        <w:t>十条禁令？</w:t>
      </w:r>
    </w:p>
    <w:p w14:paraId="2ADA032A">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3.</w:t>
      </w:r>
      <w:r>
        <w:rPr>
          <w:rFonts w:hint="eastAsia" w:ascii="仿宋_GB2312" w:hAnsi="仿宋_GB2312" w:eastAsia="仿宋_GB2312" w:cs="仿宋_GB2312"/>
          <w:b w:val="0"/>
          <w:bCs w:val="0"/>
          <w:sz w:val="32"/>
          <w:szCs w:val="32"/>
        </w:rPr>
        <w:t>如何做好起重机的日常维护保养？</w:t>
      </w:r>
    </w:p>
    <w:p w14:paraId="10F7FEEC">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4.</w:t>
      </w:r>
      <w:r>
        <w:rPr>
          <w:rFonts w:hint="eastAsia" w:ascii="仿宋_GB2312" w:hAnsi="仿宋_GB2312" w:eastAsia="仿宋_GB2312" w:cs="仿宋_GB2312"/>
          <w:b w:val="0"/>
          <w:bCs w:val="0"/>
          <w:sz w:val="32"/>
          <w:szCs w:val="32"/>
        </w:rPr>
        <w:t>三规两必？</w:t>
      </w:r>
    </w:p>
    <w:p w14:paraId="35F467D2">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5.</w:t>
      </w:r>
      <w:r>
        <w:rPr>
          <w:rFonts w:hint="eastAsia" w:ascii="仿宋_GB2312" w:hAnsi="仿宋_GB2312" w:eastAsia="仿宋_GB2312" w:cs="仿宋_GB2312"/>
          <w:b w:val="0"/>
          <w:bCs w:val="0"/>
          <w:sz w:val="32"/>
          <w:szCs w:val="32"/>
        </w:rPr>
        <w:t>起重机工的“十不吊”原则是什么？</w:t>
      </w:r>
    </w:p>
    <w:p w14:paraId="0CD6FFB6">
      <w:pPr>
        <w:pStyle w:val="11"/>
        <w:spacing w:after="0" w:line="600" w:lineRule="exact"/>
        <w:ind w:firstLine="640" w:firstLineChars="200"/>
        <w:jc w:val="left"/>
        <w:rPr>
          <w:rFonts w:ascii="仿宋" w:hAnsi="仿宋" w:eastAsia="仿宋" w:cs="仿宋"/>
          <w:sz w:val="32"/>
          <w:szCs w:val="32"/>
        </w:rPr>
      </w:pPr>
    </w:p>
    <w:p w14:paraId="5E74BCBB">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51E2BEAA">
      <w:pPr>
        <w:tabs>
          <w:tab w:val="left" w:leader="middleDot" w:pos="8190"/>
          <w:tab w:val="left" w:pos="8400"/>
        </w:tabs>
        <w:spacing w:line="60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rPr>
        <w:t>起重机工实操知识</w:t>
      </w:r>
      <w:r>
        <w:rPr>
          <w:rFonts w:hint="eastAsia" w:ascii="黑体" w:hAnsi="黑体" w:eastAsia="黑体" w:cs="黑体"/>
          <w:sz w:val="32"/>
          <w:szCs w:val="32"/>
          <w:lang w:val="en-US" w:eastAsia="zh-CN"/>
        </w:rPr>
        <w:t>答案</w:t>
      </w:r>
    </w:p>
    <w:p w14:paraId="6001049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6A3B202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1.</w:t>
      </w:r>
      <w:r>
        <w:rPr>
          <w:rFonts w:hint="eastAsia" w:ascii="仿宋_GB2312" w:hAnsi="仿宋_GB2312" w:eastAsia="仿宋_GB2312" w:cs="仿宋_GB2312"/>
          <w:b/>
          <w:bCs/>
          <w:sz w:val="32"/>
          <w:szCs w:val="32"/>
        </w:rPr>
        <w:t>四不伤害？</w:t>
      </w:r>
    </w:p>
    <w:p w14:paraId="50C2851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答：自己不伤害自己  自己不伤害他人  他人不伤害自己 他人不伤害他人</w:t>
      </w:r>
    </w:p>
    <w:p w14:paraId="737350D0">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2.</w:t>
      </w:r>
      <w:r>
        <w:rPr>
          <w:rFonts w:hint="eastAsia" w:ascii="仿宋_GB2312" w:hAnsi="仿宋_GB2312" w:eastAsia="仿宋_GB2312" w:cs="仿宋_GB2312"/>
          <w:b/>
          <w:bCs/>
          <w:sz w:val="32"/>
          <w:szCs w:val="32"/>
        </w:rPr>
        <w:t>十条禁令？</w:t>
      </w:r>
    </w:p>
    <w:p w14:paraId="11B5D3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严禁未经“三级”安全教育培训人员上岗作业。（2）严禁无证人员从事特种作业。（3）严禁在易燃易爆场所内吸烟。（4）严禁未办理工作票进行电气作业。（5）严禁未经审批进入有限空间作业。（6）严禁不佩戴安全带进行高空作业。（7）严禁未按规定停机进行检修或故障处理。（8）严禁违章穿越或进入正在运转的设备设施。（9）严禁堆垛超高。（10）严禁酒后进入生产区域或施工现场。</w:t>
      </w:r>
    </w:p>
    <w:p w14:paraId="0406CCA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如何做好起重机的日常维护保养？</w:t>
      </w:r>
    </w:p>
    <w:p w14:paraId="67E0CB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答：定期对起重机进行清洁，保持设备整洁；检查各部位的润滑情况，及时加注润滑油；对易损件进行定期检查和更换；做好电气设备的防潮、防尘等防护工作。</w:t>
      </w:r>
    </w:p>
    <w:p w14:paraId="6B915717">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4.</w:t>
      </w:r>
      <w:r>
        <w:rPr>
          <w:rFonts w:hint="eastAsia" w:ascii="仿宋_GB2312" w:hAnsi="仿宋_GB2312" w:eastAsia="仿宋_GB2312" w:cs="仿宋_GB2312"/>
          <w:b/>
          <w:bCs/>
          <w:sz w:val="32"/>
          <w:szCs w:val="32"/>
        </w:rPr>
        <w:t>三规两必？</w:t>
      </w:r>
    </w:p>
    <w:p w14:paraId="68CE3D4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规”是严格执行危险作业分级审批规定、严格执行上锁挂牌作业规定、严格执行变更作业规定。“两必”是临时性作业前必须辨识评估风险，制定落实相应防范措施。固定作业流程必须每月辨识一次风险，完善相应防范措施。</w:t>
      </w:r>
    </w:p>
    <w:p w14:paraId="60F833E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5.</w:t>
      </w:r>
      <w:r>
        <w:rPr>
          <w:rFonts w:hint="eastAsia" w:ascii="仿宋_GB2312" w:hAnsi="仿宋_GB2312" w:eastAsia="仿宋_GB2312" w:cs="仿宋_GB2312"/>
          <w:b/>
          <w:bCs/>
          <w:sz w:val="32"/>
          <w:szCs w:val="32"/>
        </w:rPr>
        <w:t>起重机工的“十不吊”原则是什么？</w:t>
      </w:r>
    </w:p>
    <w:p w14:paraId="7AC9DA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超过额定负荷不吊；指挥信号不明，重量不明，光线暗淡不吊；吊绳和附件捆缚不牢，不符合安全要求不吊；行车吊挂重物直接进行加工的不吊；歪拉斜挂不吊；工件上站人或工件上浮放有活动物的不吊；氧气瓶、乙炔发生器等具有爆炸性物品不吊；带棱角块口未垫好不吊；埋在地下的物件不吊；管理人员违章指挥不吊。</w:t>
      </w:r>
    </w:p>
    <w:p w14:paraId="50EB94EB">
      <w:pPr>
        <w:tabs>
          <w:tab w:val="left" w:leader="middleDot" w:pos="8190"/>
          <w:tab w:val="left" w:pos="8400"/>
        </w:tabs>
        <w:spacing w:line="600" w:lineRule="exact"/>
        <w:jc w:val="center"/>
        <w:rPr>
          <w:rFonts w:hint="eastAsia" w:ascii="黑体" w:hAnsi="黑体" w:eastAsia="黑体" w:cs="黑体"/>
          <w:sz w:val="32"/>
          <w:szCs w:val="32"/>
        </w:rPr>
      </w:pPr>
    </w:p>
    <w:p w14:paraId="2B956E1E">
      <w:pPr>
        <w:tabs>
          <w:tab w:val="left" w:leader="middleDot" w:pos="8190"/>
          <w:tab w:val="left" w:pos="8400"/>
        </w:tabs>
        <w:spacing w:line="600" w:lineRule="exact"/>
        <w:jc w:val="center"/>
        <w:rPr>
          <w:rFonts w:hint="eastAsia" w:ascii="黑体" w:hAnsi="黑体" w:eastAsia="黑体" w:cs="黑体"/>
          <w:sz w:val="32"/>
          <w:szCs w:val="32"/>
        </w:rPr>
      </w:pPr>
    </w:p>
    <w:p w14:paraId="40091F67">
      <w:pPr>
        <w:tabs>
          <w:tab w:val="left" w:leader="middleDot" w:pos="8190"/>
          <w:tab w:val="left" w:pos="8400"/>
        </w:tabs>
        <w:spacing w:line="600" w:lineRule="exact"/>
        <w:jc w:val="center"/>
        <w:rPr>
          <w:rFonts w:hint="eastAsia" w:ascii="黑体" w:hAnsi="黑体" w:eastAsia="黑体" w:cs="黑体"/>
          <w:sz w:val="32"/>
          <w:szCs w:val="32"/>
        </w:rPr>
      </w:pPr>
    </w:p>
    <w:p w14:paraId="4BA52BF8">
      <w:pPr>
        <w:tabs>
          <w:tab w:val="left" w:leader="middleDot" w:pos="8190"/>
          <w:tab w:val="left" w:pos="8400"/>
        </w:tabs>
        <w:spacing w:line="600" w:lineRule="exact"/>
        <w:jc w:val="center"/>
        <w:rPr>
          <w:rFonts w:hint="eastAsia" w:ascii="黑体" w:hAnsi="黑体" w:eastAsia="黑体" w:cs="黑体"/>
          <w:sz w:val="32"/>
          <w:szCs w:val="32"/>
        </w:rPr>
      </w:pPr>
    </w:p>
    <w:p w14:paraId="3EBF5140">
      <w:pPr>
        <w:tabs>
          <w:tab w:val="left" w:leader="middleDot" w:pos="8190"/>
          <w:tab w:val="left" w:pos="8400"/>
        </w:tabs>
        <w:spacing w:line="600" w:lineRule="exact"/>
        <w:jc w:val="center"/>
        <w:rPr>
          <w:rFonts w:hint="eastAsia" w:ascii="黑体" w:hAnsi="黑体" w:eastAsia="黑体" w:cs="黑体"/>
          <w:sz w:val="32"/>
          <w:szCs w:val="32"/>
        </w:rPr>
      </w:pPr>
    </w:p>
    <w:p w14:paraId="59F1D6E7">
      <w:pPr>
        <w:tabs>
          <w:tab w:val="left" w:leader="middleDot" w:pos="8190"/>
          <w:tab w:val="left" w:pos="8400"/>
        </w:tabs>
        <w:spacing w:line="600" w:lineRule="exact"/>
        <w:jc w:val="center"/>
        <w:rPr>
          <w:rFonts w:hint="eastAsia" w:ascii="黑体" w:hAnsi="黑体" w:eastAsia="黑体" w:cs="黑体"/>
          <w:sz w:val="32"/>
          <w:szCs w:val="32"/>
        </w:rPr>
      </w:pPr>
    </w:p>
    <w:p w14:paraId="0BB52027">
      <w:pPr>
        <w:tabs>
          <w:tab w:val="left" w:leader="middleDot" w:pos="8190"/>
          <w:tab w:val="left" w:pos="8400"/>
        </w:tabs>
        <w:spacing w:line="600" w:lineRule="exact"/>
        <w:jc w:val="center"/>
        <w:rPr>
          <w:rFonts w:hint="eastAsia" w:ascii="黑体" w:hAnsi="黑体" w:eastAsia="黑体" w:cs="黑体"/>
          <w:sz w:val="32"/>
          <w:szCs w:val="32"/>
        </w:rPr>
      </w:pPr>
    </w:p>
    <w:p w14:paraId="3C0A527E">
      <w:pPr>
        <w:tabs>
          <w:tab w:val="left" w:leader="middleDot" w:pos="8190"/>
          <w:tab w:val="left" w:pos="8400"/>
        </w:tabs>
        <w:spacing w:line="600" w:lineRule="exact"/>
        <w:jc w:val="center"/>
        <w:rPr>
          <w:rFonts w:hint="eastAsia" w:ascii="黑体" w:hAnsi="黑体" w:eastAsia="黑体" w:cs="黑体"/>
          <w:sz w:val="32"/>
          <w:szCs w:val="32"/>
        </w:rPr>
      </w:pPr>
    </w:p>
    <w:p w14:paraId="79EFDD04">
      <w:pPr>
        <w:tabs>
          <w:tab w:val="left" w:leader="middleDot" w:pos="8190"/>
          <w:tab w:val="left" w:pos="8400"/>
        </w:tabs>
        <w:spacing w:line="600" w:lineRule="exact"/>
        <w:jc w:val="center"/>
        <w:rPr>
          <w:rFonts w:hint="eastAsia" w:ascii="黑体" w:hAnsi="黑体" w:eastAsia="黑体" w:cs="黑体"/>
          <w:sz w:val="32"/>
          <w:szCs w:val="32"/>
        </w:rPr>
      </w:pPr>
    </w:p>
    <w:p w14:paraId="1936232A">
      <w:pPr>
        <w:tabs>
          <w:tab w:val="left" w:leader="middleDot" w:pos="8190"/>
          <w:tab w:val="left" w:pos="8400"/>
        </w:tabs>
        <w:spacing w:line="600" w:lineRule="exact"/>
        <w:jc w:val="center"/>
        <w:rPr>
          <w:rFonts w:hint="eastAsia" w:ascii="黑体" w:hAnsi="黑体" w:eastAsia="黑体" w:cs="黑体"/>
          <w:sz w:val="32"/>
          <w:szCs w:val="32"/>
        </w:rPr>
      </w:pPr>
    </w:p>
    <w:p w14:paraId="41F7AE1E">
      <w:pPr>
        <w:tabs>
          <w:tab w:val="left" w:leader="middleDot" w:pos="8190"/>
          <w:tab w:val="left" w:pos="8400"/>
        </w:tabs>
        <w:spacing w:line="600" w:lineRule="exact"/>
        <w:jc w:val="center"/>
        <w:rPr>
          <w:rFonts w:hint="eastAsia" w:ascii="黑体" w:hAnsi="黑体" w:eastAsia="黑体" w:cs="黑体"/>
          <w:sz w:val="32"/>
          <w:szCs w:val="32"/>
        </w:rPr>
      </w:pPr>
    </w:p>
    <w:p w14:paraId="19C653C5">
      <w:pPr>
        <w:tabs>
          <w:tab w:val="left" w:leader="middleDot" w:pos="8190"/>
          <w:tab w:val="left" w:pos="8400"/>
        </w:tabs>
        <w:spacing w:line="600" w:lineRule="exact"/>
        <w:jc w:val="center"/>
        <w:rPr>
          <w:rFonts w:hint="eastAsia" w:ascii="黑体" w:hAnsi="黑体" w:eastAsia="黑体" w:cs="黑体"/>
          <w:sz w:val="32"/>
          <w:szCs w:val="32"/>
        </w:rPr>
      </w:pPr>
    </w:p>
    <w:p w14:paraId="2B83DA67">
      <w:pPr>
        <w:tabs>
          <w:tab w:val="left" w:leader="middleDot" w:pos="8190"/>
          <w:tab w:val="left" w:pos="8400"/>
        </w:tabs>
        <w:spacing w:line="600" w:lineRule="exact"/>
        <w:jc w:val="center"/>
        <w:rPr>
          <w:rFonts w:hint="eastAsia" w:ascii="黑体" w:hAnsi="黑体" w:eastAsia="黑体" w:cs="黑体"/>
          <w:sz w:val="32"/>
          <w:szCs w:val="32"/>
        </w:rPr>
      </w:pPr>
    </w:p>
    <w:p w14:paraId="5D80A0D5">
      <w:pPr>
        <w:tabs>
          <w:tab w:val="left" w:leader="middleDot" w:pos="8190"/>
          <w:tab w:val="left" w:pos="8400"/>
        </w:tabs>
        <w:spacing w:line="600" w:lineRule="exact"/>
        <w:jc w:val="center"/>
        <w:rPr>
          <w:rFonts w:hint="eastAsia" w:ascii="黑体" w:hAnsi="黑体" w:eastAsia="黑体" w:cs="黑体"/>
          <w:sz w:val="32"/>
          <w:szCs w:val="32"/>
        </w:rPr>
      </w:pPr>
    </w:p>
    <w:p w14:paraId="381763A0">
      <w:pPr>
        <w:tabs>
          <w:tab w:val="left" w:leader="middleDot" w:pos="8190"/>
          <w:tab w:val="left" w:pos="8400"/>
        </w:tabs>
        <w:spacing w:line="600" w:lineRule="exact"/>
        <w:jc w:val="center"/>
        <w:rPr>
          <w:rFonts w:hint="eastAsia" w:ascii="黑体" w:hAnsi="黑体" w:eastAsia="黑体" w:cs="黑体"/>
          <w:sz w:val="32"/>
          <w:szCs w:val="32"/>
        </w:rPr>
      </w:pPr>
    </w:p>
    <w:p w14:paraId="2FF4436A">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3.2.5《铸造工》</w:t>
      </w:r>
    </w:p>
    <w:p w14:paraId="34990EE5">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3.2.5.1铸造工理论知识题</w:t>
      </w:r>
    </w:p>
    <w:p w14:paraId="205D1C3B">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25EDD1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1.必须对钢丝绳、吊具进行检查，不需要进行试吊。（     ）</w:t>
      </w:r>
    </w:p>
    <w:p w14:paraId="7B8B7E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96BE55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E8D58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2.吊环必须系在棒端 800-1000 mm 处，吊运时合金棒离地面不得高于200 mm。（     ）</w:t>
      </w:r>
    </w:p>
    <w:p w14:paraId="16F8E2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59D0B8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37D29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3.吊运时必须缓慢平稳，操作人员注意力必须高度集中，时刻关注起重机和吊物运行状态。（     ）</w:t>
      </w:r>
    </w:p>
    <w:p w14:paraId="6FD9B17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3F68E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4DEAF1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4.处理脱落或倾倒在铸井内的铝棒时，挂棒人员必须系挂安全带。（     ）</w:t>
      </w:r>
    </w:p>
    <w:p w14:paraId="5BED90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40A953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027F44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人员清井作业时，严格按有限空间作业要求“先通风后检测再作业”，必须架设围栏并设专人监护。（     ）</w:t>
      </w:r>
    </w:p>
    <w:p w14:paraId="794E71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2DE4C6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34974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产生职业病危害的用人单位的工作场所，应当有配套的更衣间、洗浴间、吸烟室等卫生设施。（     ）</w:t>
      </w:r>
    </w:p>
    <w:p w14:paraId="32A4661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0E27B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5B48D3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对从事接触职业病危害作业的劳动者，用人单位应当按照规定组织劳动者进行上岗前、在岗期间、离岗时和应急的职业健康检查。（     ）</w:t>
      </w:r>
    </w:p>
    <w:p w14:paraId="6FF282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94F4D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B3CE75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8.职业病诊断应当由省级以上人民政府卫生行政部门批准的职业病诊断机构承担。（     ）</w:t>
      </w:r>
    </w:p>
    <w:p w14:paraId="1346A0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84AEBC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0016B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9.修模平台上可以有积水和油污。（     ）</w:t>
      </w:r>
    </w:p>
    <w:p w14:paraId="22DE587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26582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6D4AD7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10.倾翻架未升到位时，严禁人员进入倾翻架覆盖区域。（     ）</w:t>
      </w:r>
    </w:p>
    <w:p w14:paraId="0BEC880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0C565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B44970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 应急渣箱和过滤箱放铝地坑内严禁浇水和有杂物。（     ）</w:t>
      </w:r>
    </w:p>
    <w:p w14:paraId="78220B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56859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030E5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12.挂棒人员可以直接踩踏防倾架。（     ）</w:t>
      </w:r>
    </w:p>
    <w:p w14:paraId="130F152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1AFE9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D2435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放棒架上无法放棒时严禁将铝棒吊出铸井。 (     )</w:t>
      </w:r>
    </w:p>
    <w:p w14:paraId="4BECF8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F79BBE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1D2FD8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14.严禁吊钩未升到位停车。（     ）</w:t>
      </w:r>
    </w:p>
    <w:p w14:paraId="09BC0D2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30EBFE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D14CE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发生火灾，用灭火器灭火，严重时，拨打火警电话119。（     ）</w:t>
      </w:r>
    </w:p>
    <w:p w14:paraId="162C84E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464EE9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C3BBA2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 发生灼烫时，立即用干净的冷水冲洗30分钟以上，并及时就医。（     ）</w:t>
      </w:r>
    </w:p>
    <w:p w14:paraId="5BDF95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08BBF0A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12F033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造成事故的直接原因，包括物的不安全状态和人的不安全行为。（     ）</w:t>
      </w:r>
    </w:p>
    <w:p w14:paraId="35B4F1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E04D2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BED37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18.无证人员可以从事特种作业。（     ）</w:t>
      </w:r>
    </w:p>
    <w:p w14:paraId="78EDCDD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5A23213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44C47C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19.严禁未办理工作票进行电气作业。（     ）</w:t>
      </w:r>
    </w:p>
    <w:p w14:paraId="6E2EAB9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74677E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408515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 严禁堆垛超高。（     ）</w:t>
      </w:r>
    </w:p>
    <w:p w14:paraId="6AF166F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A.正确</w:t>
      </w:r>
    </w:p>
    <w:p w14:paraId="1B39FB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3EDF127">
      <w:pPr>
        <w:spacing w:line="600" w:lineRule="exact"/>
        <w:ind w:firstLine="643" w:firstLineChars="200"/>
        <w:jc w:val="left"/>
        <w:rPr>
          <w:rFonts w:ascii="仿宋" w:hAnsi="仿宋" w:eastAsia="仿宋" w:cs="仿宋"/>
          <w:b/>
          <w:bCs/>
          <w:sz w:val="32"/>
          <w:szCs w:val="32"/>
        </w:rPr>
      </w:pPr>
      <w:r>
        <w:rPr>
          <w:rFonts w:hint="eastAsia" w:ascii="仿宋" w:hAnsi="仿宋" w:eastAsia="仿宋" w:cs="仿宋"/>
          <w:b/>
          <w:bCs/>
          <w:kern w:val="0"/>
          <w:sz w:val="32"/>
          <w:szCs w:val="32"/>
        </w:rPr>
        <w:t xml:space="preserve">（二）单选题 </w:t>
      </w:r>
    </w:p>
    <w:p w14:paraId="253D8F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作业前，必须检查天然气管路（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，确保烧嘴全部点着火。</w:t>
      </w:r>
    </w:p>
    <w:p w14:paraId="0E5C11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点检      </w:t>
      </w:r>
    </w:p>
    <w:p w14:paraId="220B65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无泄漏</w:t>
      </w:r>
    </w:p>
    <w:p w14:paraId="555AA2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润滑</w:t>
      </w:r>
    </w:p>
    <w:p w14:paraId="0FFBBED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2.作业中，必须专人（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好铸盘液位。</w:t>
      </w:r>
    </w:p>
    <w:p w14:paraId="4C86D3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监控     </w:t>
      </w:r>
    </w:p>
    <w:p w14:paraId="59A5AEE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操作</w:t>
      </w:r>
    </w:p>
    <w:p w14:paraId="0E3E90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封堵</w:t>
      </w:r>
    </w:p>
    <w:p w14:paraId="796251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铸造过程出现紧急情况时，必须立即堵住铸盘前端（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，阻止铝液继续流向铸盘，并快速回翻保温炉，停止铸造。</w:t>
      </w:r>
    </w:p>
    <w:p w14:paraId="3C9BB7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过滤箱      </w:t>
      </w:r>
    </w:p>
    <w:p w14:paraId="2A417D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渣箱</w:t>
      </w:r>
    </w:p>
    <w:p w14:paraId="16EC2DD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溜槽</w:t>
      </w:r>
    </w:p>
    <w:p w14:paraId="5D9C807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必须佩带手闷子，并使用专用堵头封堵（</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漏铝。</w:t>
      </w:r>
    </w:p>
    <w:p w14:paraId="78FD3D6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结晶器      </w:t>
      </w:r>
    </w:p>
    <w:p w14:paraId="7FBAF7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石墨环</w:t>
      </w:r>
    </w:p>
    <w:p w14:paraId="25E6CC5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溜槽</w:t>
      </w:r>
    </w:p>
    <w:p w14:paraId="68337B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5. 吊环必须系在棒端 </w:t>
      </w:r>
      <w:r>
        <w:rPr>
          <w:rFonts w:hint="eastAsia" w:ascii="仿宋_GB2312" w:hAnsi="仿宋_GB2312" w:eastAsia="仿宋_GB2312" w:cs="仿宋_GB2312"/>
          <w:sz w:val="32"/>
          <w:szCs w:val="32"/>
        </w:rPr>
        <w:t>(     )</w:t>
      </w:r>
      <w:r>
        <w:rPr>
          <w:rFonts w:hint="eastAsia" w:ascii="仿宋_GB2312" w:hAnsi="仿宋_GB2312" w:eastAsia="仿宋_GB2312" w:cs="仿宋_GB2312"/>
          <w:kern w:val="0"/>
          <w:sz w:val="32"/>
          <w:szCs w:val="32"/>
        </w:rPr>
        <w:t xml:space="preserve"> mm 处，吊运时合金棒离地面不得高于400 mm。</w:t>
      </w:r>
    </w:p>
    <w:p w14:paraId="530B42A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300-500      </w:t>
      </w:r>
    </w:p>
    <w:p w14:paraId="2C4E40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800-1000</w:t>
      </w:r>
    </w:p>
    <w:p w14:paraId="30D6FF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600-800</w:t>
      </w:r>
    </w:p>
    <w:p w14:paraId="3EEDD5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吊运时必须（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平稳，操作人员注意力必须高度集中，时刻关注起重机和吊物运行状态。</w:t>
      </w:r>
    </w:p>
    <w:p w14:paraId="2000A6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快速     </w:t>
      </w:r>
    </w:p>
    <w:p w14:paraId="070EA84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适中</w:t>
      </w:r>
    </w:p>
    <w:p w14:paraId="4ADA4F3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缓慢</w:t>
      </w:r>
    </w:p>
    <w:p w14:paraId="4668C77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处理脱落或倾倒在铸井内的铝棒时，挂棒人员必须系挂（</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396F7C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安全带     </w:t>
      </w:r>
    </w:p>
    <w:p w14:paraId="1EF07A5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防护服</w:t>
      </w:r>
    </w:p>
    <w:p w14:paraId="01443AF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细绳</w:t>
      </w:r>
    </w:p>
    <w:p w14:paraId="654722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8.严禁未经过（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的工器具与铝熔体接触。</w:t>
      </w:r>
    </w:p>
    <w:p w14:paraId="411FAA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干燥     </w:t>
      </w:r>
    </w:p>
    <w:p w14:paraId="451D71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充分预热</w:t>
      </w:r>
    </w:p>
    <w:p w14:paraId="18F897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潮湿</w:t>
      </w:r>
    </w:p>
    <w:p w14:paraId="47EA9E6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未升到位时，严禁人员进入倾翻架覆盖区域。</w:t>
      </w:r>
    </w:p>
    <w:p w14:paraId="08A1B79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升降平台      </w:t>
      </w:r>
    </w:p>
    <w:p w14:paraId="46A0FE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B.铸盘</w:t>
      </w:r>
    </w:p>
    <w:p w14:paraId="5BFC60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倾翻架</w:t>
      </w:r>
    </w:p>
    <w:p w14:paraId="3C4DCE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挂棒人员严禁直接踩踏（</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069A4B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防倾架     </w:t>
      </w:r>
    </w:p>
    <w:p w14:paraId="3A4553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烘烤架</w:t>
      </w:r>
    </w:p>
    <w:p w14:paraId="61AED1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倾翻架</w:t>
      </w:r>
    </w:p>
    <w:p w14:paraId="636139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严禁人员趴靠（</w:t>
      </w:r>
      <w:r>
        <w:rPr>
          <w:rFonts w:hint="eastAsia" w:ascii="仿宋_GB2312" w:hAnsi="仿宋_GB2312" w:eastAsia="仿宋_GB2312" w:cs="仿宋_GB2312"/>
          <w:sz w:val="32"/>
          <w:szCs w:val="32"/>
        </w:rPr>
        <w:t xml:space="preserve">     ）</w:t>
      </w:r>
    </w:p>
    <w:p w14:paraId="62F2237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控制柜     </w:t>
      </w:r>
    </w:p>
    <w:p w14:paraId="622549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安全围栏</w:t>
      </w:r>
    </w:p>
    <w:p w14:paraId="78334A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操作台</w:t>
      </w:r>
    </w:p>
    <w:p w14:paraId="2E7A128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12.铝棒吊运离地高度严禁超过（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mm。</w:t>
      </w:r>
    </w:p>
    <w:p w14:paraId="5EA27F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500    </w:t>
      </w:r>
    </w:p>
    <w:p w14:paraId="4683C8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600</w:t>
      </w:r>
    </w:p>
    <w:p w14:paraId="7817D68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400</w:t>
      </w:r>
    </w:p>
    <w:p w14:paraId="40094D8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13.吊物倾倒半径内的危险区域有人严禁（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520C3A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起吊     </w:t>
      </w:r>
    </w:p>
    <w:p w14:paraId="1552A9D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叉棒</w:t>
      </w:r>
    </w:p>
    <w:p w14:paraId="4EED14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摸油泥</w:t>
      </w:r>
    </w:p>
    <w:p w14:paraId="0A9FE4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发生火灾，用灭火器灭火，严重时，拨打火警电话（</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62FB4D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120      </w:t>
      </w:r>
    </w:p>
    <w:p w14:paraId="00EF8C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119</w:t>
      </w:r>
    </w:p>
    <w:p w14:paraId="783FF1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110</w:t>
      </w:r>
    </w:p>
    <w:p w14:paraId="7EA940C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发生灼烫时，立即用干净的冷水冲洗（</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分钟以上，并及时就医。</w:t>
      </w:r>
    </w:p>
    <w:p w14:paraId="5A7213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10      </w:t>
      </w:r>
    </w:p>
    <w:p w14:paraId="778D5E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20</w:t>
      </w:r>
    </w:p>
    <w:p w14:paraId="42203A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30</w:t>
      </w:r>
    </w:p>
    <w:p w14:paraId="4684A9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清理卫生时设备必须（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运转。</w:t>
      </w:r>
    </w:p>
    <w:p w14:paraId="37C75DC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正常       </w:t>
      </w:r>
    </w:p>
    <w:p w14:paraId="524125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停止</w:t>
      </w:r>
    </w:p>
    <w:p w14:paraId="69DFDA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带病</w:t>
      </w:r>
    </w:p>
    <w:p w14:paraId="7EF4D3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工器具及物料必须分类（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摆放。</w:t>
      </w:r>
    </w:p>
    <w:p w14:paraId="2EBCD9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随意     </w:t>
      </w:r>
    </w:p>
    <w:p w14:paraId="588F9E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任意</w:t>
      </w:r>
    </w:p>
    <w:p w14:paraId="0DBC164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定置</w:t>
      </w:r>
    </w:p>
    <w:p w14:paraId="471BB6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18.铝的熔点是（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 </w:t>
      </w:r>
    </w:p>
    <w:p w14:paraId="071EE0F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660     </w:t>
      </w:r>
    </w:p>
    <w:p w14:paraId="4CA9613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680</w:t>
      </w:r>
    </w:p>
    <w:p w14:paraId="05CF41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670</w:t>
      </w:r>
    </w:p>
    <w:p w14:paraId="684EEF2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19.对企业发生的事故，坚持（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原则进行处理。</w:t>
      </w:r>
    </w:p>
    <w:p w14:paraId="37CEEB0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预防为主    </w:t>
      </w:r>
    </w:p>
    <w:p w14:paraId="10AAE6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四不放过</w:t>
      </w:r>
    </w:p>
    <w:p w14:paraId="06BF904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三同时</w:t>
      </w:r>
    </w:p>
    <w:p w14:paraId="3AF1D1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20.下列（</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灭火器不能用来扑灭油类火灾。</w:t>
      </w:r>
    </w:p>
    <w:p w14:paraId="6D64BB8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水剂       </w:t>
      </w:r>
    </w:p>
    <w:p w14:paraId="55E0AC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二氧化碳粉剂</w:t>
      </w:r>
    </w:p>
    <w:p w14:paraId="1D7F471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泡剂</w:t>
      </w:r>
    </w:p>
    <w:p w14:paraId="7E4E5E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21.高温场所为防止中暑，应喝（</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水。</w:t>
      </w:r>
    </w:p>
    <w:p w14:paraId="796713B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矿泉水     </w:t>
      </w:r>
    </w:p>
    <w:p w14:paraId="4909A8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汽水</w:t>
      </w:r>
    </w:p>
    <w:p w14:paraId="763A5B9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淡盐水</w:t>
      </w:r>
    </w:p>
    <w:p w14:paraId="78ECED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厂内运输车装载货物时，装载货物的高度，不准超过（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米。</w:t>
      </w:r>
    </w:p>
    <w:p w14:paraId="17112E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2米   </w:t>
      </w:r>
    </w:p>
    <w:p w14:paraId="361946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3—8米</w:t>
      </w:r>
    </w:p>
    <w:p w14:paraId="771640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5—8米</w:t>
      </w:r>
    </w:p>
    <w:p w14:paraId="7D0878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23.调查意外事故的主要目的是（</w:t>
      </w:r>
      <w:r>
        <w:rPr>
          <w:rFonts w:hint="eastAsia" w:ascii="仿宋_GB2312" w:hAnsi="仿宋_GB2312" w:eastAsia="仿宋_GB2312" w:cs="仿宋_GB2312"/>
          <w:sz w:val="32"/>
          <w:szCs w:val="32"/>
        </w:rPr>
        <w:t xml:space="preserve">     ）</w:t>
      </w:r>
    </w:p>
    <w:p w14:paraId="6BF30B1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追究责任   </w:t>
      </w:r>
    </w:p>
    <w:p w14:paraId="06F252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计算损失</w:t>
      </w:r>
    </w:p>
    <w:p w14:paraId="475E665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防止重演</w:t>
      </w:r>
    </w:p>
    <w:p w14:paraId="59256F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24.《中华人民共和国安全生产法》规定，生产经营单位应当在较大危险因素的生产经营场所和有关设施、设备上，设置明显的（   ）。</w:t>
      </w:r>
    </w:p>
    <w:p w14:paraId="61F308A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安全宣传标语</w:t>
      </w:r>
    </w:p>
    <w:p w14:paraId="5A9C91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安全宣教挂图</w:t>
      </w:r>
    </w:p>
    <w:p w14:paraId="4977E9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安全警示标志</w:t>
      </w:r>
    </w:p>
    <w:p w14:paraId="18B60BF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 生产厂房内外工作场所的井、坑、孔洞或沟道必须覆以与地面齐平的坚固的盖板。检修工作中如需将盖板取下，须设（     ）。</w:t>
      </w:r>
    </w:p>
    <w:p w14:paraId="47E047B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永久性围栏    </w:t>
      </w:r>
    </w:p>
    <w:p w14:paraId="6D0E7A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临时围栏</w:t>
      </w:r>
    </w:p>
    <w:p w14:paraId="57B25B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照明</w:t>
      </w:r>
    </w:p>
    <w:p w14:paraId="19F2CD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26.采取适当的措施，使燃烧因缺氧气助燃而熄灭，这种方法称作（</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1CDE09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隔离灭火法    </w:t>
      </w:r>
    </w:p>
    <w:p w14:paraId="7C7206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窒息灭火法 </w:t>
      </w:r>
    </w:p>
    <w:p w14:paraId="158C1DC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冷却灭火法</w:t>
      </w:r>
    </w:p>
    <w:p w14:paraId="2CD8BA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 进行心肺复苏抢救时，病人体位宜采取（</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000FDE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头低足高仰卧位   </w:t>
      </w:r>
    </w:p>
    <w:p w14:paraId="4A9D2B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头高足低仰卧位</w:t>
      </w:r>
    </w:p>
    <w:p w14:paraId="011921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水平仰卧位</w:t>
      </w:r>
    </w:p>
    <w:p w14:paraId="6C0ADFB3">
      <w:pPr>
        <w:spacing w:line="600" w:lineRule="exact"/>
        <w:ind w:firstLine="643" w:firstLineChars="200"/>
        <w:jc w:val="left"/>
        <w:rPr>
          <w:rStyle w:val="29"/>
          <w:rFonts w:ascii="仿宋" w:hAnsi="仿宋" w:eastAsia="仿宋" w:cs="仿宋"/>
          <w:bCs/>
          <w:sz w:val="32"/>
          <w:szCs w:val="32"/>
        </w:rPr>
      </w:pPr>
      <w:r>
        <w:rPr>
          <w:rFonts w:hint="eastAsia" w:ascii="仿宋" w:hAnsi="仿宋" w:eastAsia="仿宋" w:cs="仿宋"/>
          <w:b/>
          <w:bCs/>
          <w:kern w:val="0"/>
          <w:sz w:val="32"/>
          <w:szCs w:val="32"/>
        </w:rPr>
        <w:t>（</w:t>
      </w:r>
      <w:r>
        <w:rPr>
          <w:rStyle w:val="29"/>
          <w:rFonts w:hint="eastAsia" w:ascii="仿宋" w:hAnsi="仿宋" w:eastAsia="仿宋" w:cs="仿宋"/>
          <w:bCs/>
          <w:sz w:val="32"/>
          <w:szCs w:val="32"/>
        </w:rPr>
        <w:t xml:space="preserve">三）多选题 </w:t>
      </w:r>
    </w:p>
    <w:p w14:paraId="1BA9AF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作业前，必须确保（</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等安全连锁装置正常</w:t>
      </w:r>
    </w:p>
    <w:p w14:paraId="319187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激光测位仪  </w:t>
      </w:r>
    </w:p>
    <w:p w14:paraId="47CA1F5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限位</w:t>
      </w:r>
    </w:p>
    <w:p w14:paraId="6E3EED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防护栏</w:t>
      </w:r>
    </w:p>
    <w:p w14:paraId="13FC80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作业前，必须对（</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进行充分预热保持干燥。</w:t>
      </w:r>
    </w:p>
    <w:p w14:paraId="6EA199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A.工器具 </w:t>
      </w:r>
    </w:p>
    <w:p w14:paraId="227F24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过滤箱</w:t>
      </w:r>
    </w:p>
    <w:p w14:paraId="089051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铸盘</w:t>
      </w:r>
    </w:p>
    <w:p w14:paraId="6165A7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流槽</w:t>
      </w:r>
    </w:p>
    <w:p w14:paraId="0A2805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严禁使用有缺陷的（</w:t>
      </w:r>
      <w:r>
        <w:rPr>
          <w:rFonts w:hint="eastAsia" w:ascii="仿宋_GB2312" w:hAnsi="仿宋_GB2312" w:eastAsia="仿宋_GB2312" w:cs="仿宋_GB2312"/>
          <w:sz w:val="32"/>
          <w:szCs w:val="32"/>
        </w:rPr>
        <w:t xml:space="preserve">     ）</w:t>
      </w:r>
    </w:p>
    <w:p w14:paraId="7F450A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钢丝绳 </w:t>
      </w:r>
    </w:p>
    <w:p w14:paraId="7A3C8E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吊链</w:t>
      </w:r>
    </w:p>
    <w:p w14:paraId="7A9D25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吊环</w:t>
      </w:r>
    </w:p>
    <w:p w14:paraId="510B47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4.严禁人员（</w:t>
      </w:r>
      <w:r>
        <w:rPr>
          <w:rFonts w:hint="eastAsia" w:ascii="仿宋_GB2312" w:hAnsi="仿宋_GB2312" w:eastAsia="仿宋_GB2312" w:cs="仿宋_GB2312"/>
          <w:sz w:val="32"/>
          <w:szCs w:val="32"/>
        </w:rPr>
        <w:t xml:space="preserve">     ）</w:t>
      </w:r>
    </w:p>
    <w:p w14:paraId="2F867A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脱岗  </w:t>
      </w:r>
    </w:p>
    <w:p w14:paraId="4FC820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B.玩手机 </w:t>
      </w:r>
    </w:p>
    <w:p w14:paraId="64D067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睡岗</w:t>
      </w:r>
    </w:p>
    <w:p w14:paraId="664835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聊天</w:t>
      </w:r>
    </w:p>
    <w:p w14:paraId="256F88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突然（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，要立即启动应急预案。</w:t>
      </w:r>
    </w:p>
    <w:p w14:paraId="2D8F14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停水 </w:t>
      </w:r>
    </w:p>
    <w:p w14:paraId="209929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停电</w:t>
      </w:r>
    </w:p>
    <w:p w14:paraId="56A58C0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大面积漏铝</w:t>
      </w:r>
    </w:p>
    <w:p w14:paraId="2098E4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严禁站立到（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上部作业。</w:t>
      </w:r>
    </w:p>
    <w:p w14:paraId="14A913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平台</w:t>
      </w:r>
    </w:p>
    <w:p w14:paraId="55FF6E3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溜槽</w:t>
      </w:r>
    </w:p>
    <w:p w14:paraId="328FC6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过滤箱</w:t>
      </w:r>
    </w:p>
    <w:p w14:paraId="766CEA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煤气具有（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的特性。</w:t>
      </w:r>
    </w:p>
    <w:p w14:paraId="64B5DAE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易燃</w:t>
      </w:r>
    </w:p>
    <w:p w14:paraId="33C7FB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易爆</w:t>
      </w:r>
    </w:p>
    <w:p w14:paraId="3E3BDB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易中毒</w:t>
      </w:r>
    </w:p>
    <w:p w14:paraId="4E53AD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工业煤气通常有（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14128B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高炉煤气</w:t>
      </w:r>
    </w:p>
    <w:p w14:paraId="2DA8385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焦炉煤气</w:t>
      </w:r>
    </w:p>
    <w:p w14:paraId="0C4FF54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水煤气</w:t>
      </w:r>
    </w:p>
    <w:p w14:paraId="4B2A78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9.一氧化碳为（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的气体。</w:t>
      </w:r>
    </w:p>
    <w:p w14:paraId="71E008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无色</w:t>
      </w:r>
    </w:p>
    <w:p w14:paraId="661AAC0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无味</w:t>
      </w:r>
    </w:p>
    <w:p w14:paraId="3923A07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无刺激性</w:t>
      </w:r>
    </w:p>
    <w:p w14:paraId="6E7977D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 煤气事故包括（</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118D44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煤气泄漏事故</w:t>
      </w:r>
    </w:p>
    <w:p w14:paraId="24E3391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煤气着火爆炸事故</w:t>
      </w:r>
    </w:p>
    <w:p w14:paraId="60F955C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煤气中毒事故</w:t>
      </w:r>
    </w:p>
    <w:p w14:paraId="432BC8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11.铝加工事业部铸造合金工区影响职业健康的物理因素主要有（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w:t>
      </w:r>
    </w:p>
    <w:p w14:paraId="7EAC911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粉尘</w:t>
      </w:r>
    </w:p>
    <w:p w14:paraId="22D7E4F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噪音</w:t>
      </w:r>
    </w:p>
    <w:p w14:paraId="505399D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高温</w:t>
      </w:r>
    </w:p>
    <w:p w14:paraId="720643B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12.燃放烟花爆竹主要产生以下（</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污染物。</w:t>
      </w:r>
    </w:p>
    <w:p w14:paraId="1922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SO2</w:t>
      </w:r>
    </w:p>
    <w:p w14:paraId="7B8D58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CO </w:t>
      </w:r>
    </w:p>
    <w:p w14:paraId="561A4CF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粉尘、烟尘 </w:t>
      </w:r>
    </w:p>
    <w:p w14:paraId="59049E1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NO2</w:t>
      </w:r>
    </w:p>
    <w:p w14:paraId="633BCE0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汽车尾气中含有许多有害物质，主要有（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7047D76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二氧化氮</w:t>
      </w:r>
    </w:p>
    <w:p w14:paraId="64E9EB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氯化氢</w:t>
      </w:r>
    </w:p>
    <w:p w14:paraId="697BF3C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一氧化碳</w:t>
      </w:r>
    </w:p>
    <w:p w14:paraId="14BA1C6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碳氢化合物</w:t>
      </w:r>
    </w:p>
    <w:p w14:paraId="31599FE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新工人入厂的三级安全教育通常指的是哪三级？（</w:t>
      </w:r>
      <w:r>
        <w:rPr>
          <w:rFonts w:hint="eastAsia" w:ascii="仿宋_GB2312" w:hAnsi="仿宋_GB2312" w:eastAsia="仿宋_GB2312" w:cs="仿宋_GB2312"/>
          <w:sz w:val="32"/>
          <w:szCs w:val="32"/>
        </w:rPr>
        <w:t xml:space="preserve">     ）</w:t>
      </w:r>
    </w:p>
    <w:p w14:paraId="6BAF0E5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厂级</w:t>
      </w:r>
    </w:p>
    <w:p w14:paraId="5D28DC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车间级</w:t>
      </w:r>
    </w:p>
    <w:p w14:paraId="6BA81DD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班组级</w:t>
      </w:r>
    </w:p>
    <w:p w14:paraId="33FD646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D.公司级</w:t>
      </w:r>
    </w:p>
    <w:p w14:paraId="0A8C59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建筑施工中用于安全防护的“三宝”是指什么？（</w:t>
      </w:r>
      <w:r>
        <w:rPr>
          <w:rFonts w:hint="eastAsia" w:ascii="仿宋_GB2312" w:hAnsi="仿宋_GB2312" w:eastAsia="仿宋_GB2312" w:cs="仿宋_GB2312"/>
          <w:sz w:val="32"/>
          <w:szCs w:val="32"/>
        </w:rPr>
        <w:t xml:space="preserve">     ）</w:t>
      </w:r>
    </w:p>
    <w:p w14:paraId="7D44D8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防护服</w:t>
      </w:r>
    </w:p>
    <w:p w14:paraId="5B74F76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安全帽</w:t>
      </w:r>
    </w:p>
    <w:p w14:paraId="60FD966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安全带</w:t>
      </w:r>
    </w:p>
    <w:p w14:paraId="2E2A02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安全网</w:t>
      </w:r>
    </w:p>
    <w:p w14:paraId="323CBD0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灭火的基本方法有哪些？（</w:t>
      </w:r>
      <w:r>
        <w:rPr>
          <w:rFonts w:hint="eastAsia" w:ascii="仿宋_GB2312" w:hAnsi="仿宋_GB2312" w:eastAsia="仿宋_GB2312" w:cs="仿宋_GB2312"/>
          <w:sz w:val="32"/>
          <w:szCs w:val="32"/>
        </w:rPr>
        <w:t xml:space="preserve">     ）</w:t>
      </w:r>
    </w:p>
    <w:p w14:paraId="2660232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冷却灭火法</w:t>
      </w:r>
    </w:p>
    <w:p w14:paraId="5C6BAC8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隔离灭火法</w:t>
      </w:r>
    </w:p>
    <w:p w14:paraId="595235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窒息灭火法</w:t>
      </w:r>
    </w:p>
    <w:p w14:paraId="4962757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抑制灭火法</w:t>
      </w:r>
    </w:p>
    <w:p w14:paraId="4104564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依据《劳动防护用品监督管理规定》，按照防护性能，将劳动防护用品分为（）。</w:t>
      </w:r>
    </w:p>
    <w:p w14:paraId="795CDF2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一般</w:t>
      </w:r>
    </w:p>
    <w:p w14:paraId="1B6D46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安全类</w:t>
      </w:r>
    </w:p>
    <w:p w14:paraId="0BFE92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特种</w:t>
      </w:r>
    </w:p>
    <w:p w14:paraId="46E12B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卫生类</w:t>
      </w:r>
    </w:p>
    <w:p w14:paraId="5AADFFF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18.雷电直接造成的危险和危害是（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10D85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火灾、爆炸</w:t>
      </w:r>
    </w:p>
    <w:p w14:paraId="67C85DA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坠落</w:t>
      </w:r>
    </w:p>
    <w:p w14:paraId="5D5766A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触电</w:t>
      </w:r>
    </w:p>
    <w:p w14:paraId="43D1347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设备设施损坏</w:t>
      </w:r>
    </w:p>
    <w:p w14:paraId="25E8FEA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19.从科学范畴上可将环境分为（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种类。</w:t>
      </w:r>
    </w:p>
    <w:p w14:paraId="50047D7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社会环境</w:t>
      </w:r>
    </w:p>
    <w:p w14:paraId="0FEF17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自然环境</w:t>
      </w:r>
    </w:p>
    <w:p w14:paraId="429117D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人文环境 </w:t>
      </w:r>
    </w:p>
    <w:p w14:paraId="5A34BF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 xml:space="preserve">生态环境 </w:t>
      </w:r>
    </w:p>
    <w:p w14:paraId="2669D123">
      <w:pPr>
        <w:spacing w:line="600" w:lineRule="exact"/>
        <w:jc w:val="left"/>
        <w:rPr>
          <w:rFonts w:ascii="仿宋" w:hAnsi="仿宋" w:eastAsia="仿宋" w:cs="仿宋"/>
          <w:sz w:val="32"/>
          <w:szCs w:val="32"/>
        </w:rPr>
      </w:pPr>
      <w:r>
        <w:rPr>
          <w:rFonts w:hint="eastAsia" w:ascii="仿宋" w:hAnsi="仿宋" w:eastAsia="仿宋" w:cs="仿宋"/>
          <w:sz w:val="32"/>
          <w:szCs w:val="32"/>
        </w:rPr>
        <w:br w:type="page"/>
      </w:r>
    </w:p>
    <w:p w14:paraId="36B57CF1">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铸造工理论知识答案</w:t>
      </w:r>
    </w:p>
    <w:p w14:paraId="2779CBE0">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24C233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BBAAA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BAABA</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ABAAA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AABAA</w:t>
      </w:r>
    </w:p>
    <w:p w14:paraId="5D93A379">
      <w:pPr>
        <w:numPr>
          <w:ilvl w:val="0"/>
          <w:numId w:val="0"/>
        </w:numPr>
        <w:spacing w:line="600" w:lineRule="exact"/>
        <w:ind w:firstLine="643" w:firstLineChars="200"/>
        <w:jc w:val="left"/>
        <w:rPr>
          <w:rStyle w:val="26"/>
          <w:rFonts w:hint="eastAsia" w:ascii="楷体_GB2312" w:hAnsi="楷体_GB2312" w:eastAsia="楷体_GB2312" w:cs="楷体_GB2312"/>
          <w:b/>
          <w:bCs/>
          <w:szCs w:val="32"/>
          <w:lang w:val="en-US" w:eastAsia="zh-CN"/>
        </w:rPr>
      </w:pPr>
      <w:r>
        <w:rPr>
          <w:rFonts w:hint="eastAsia" w:ascii="楷体_GB2312" w:hAnsi="楷体_GB2312" w:eastAsia="楷体_GB2312" w:cs="楷体_GB2312"/>
          <w:b/>
          <w:bCs/>
          <w:kern w:val="2"/>
          <w:sz w:val="32"/>
          <w:szCs w:val="32"/>
          <w:lang w:val="en-US" w:eastAsia="zh-CN" w:bidi="ar-SA"/>
        </w:rPr>
        <w:t>（二）</w:t>
      </w:r>
      <w:r>
        <w:rPr>
          <w:rStyle w:val="26"/>
          <w:rFonts w:hint="eastAsia" w:ascii="楷体_GB2312" w:hAnsi="楷体_GB2312" w:eastAsia="楷体_GB2312" w:cs="楷体_GB2312"/>
          <w:b/>
          <w:bCs/>
          <w:szCs w:val="32"/>
        </w:rPr>
        <w:t>单选</w:t>
      </w:r>
      <w:r>
        <w:rPr>
          <w:rStyle w:val="26"/>
          <w:rFonts w:hint="eastAsia" w:ascii="楷体_GB2312" w:hAnsi="楷体_GB2312" w:eastAsia="楷体_GB2312" w:cs="楷体_GB2312"/>
          <w:b/>
          <w:bCs/>
          <w:szCs w:val="32"/>
          <w:lang w:val="en-US" w:eastAsia="zh-CN"/>
        </w:rPr>
        <w:t>题</w:t>
      </w:r>
    </w:p>
    <w:p w14:paraId="1151E8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BACAB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CABCA</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BCABC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 xml:space="preserve">BCABA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CACCB     26-27BC</w:t>
      </w:r>
    </w:p>
    <w:p w14:paraId="344DE918">
      <w:pPr>
        <w:numPr>
          <w:ilvl w:val="0"/>
          <w:numId w:val="0"/>
        </w:numPr>
        <w:spacing w:line="600" w:lineRule="exact"/>
        <w:ind w:firstLine="643" w:firstLineChars="200"/>
        <w:jc w:val="left"/>
        <w:rPr>
          <w:rFonts w:hint="eastAsia" w:ascii="楷体_GB2312" w:hAnsi="楷体_GB2312" w:eastAsia="楷体_GB2312" w:cs="楷体_GB2312"/>
          <w:b/>
          <w:bCs/>
          <w:kern w:val="0"/>
          <w:sz w:val="32"/>
          <w:szCs w:val="32"/>
          <w:lang w:val="en-US" w:eastAsia="zh-CN"/>
        </w:rPr>
      </w:pPr>
      <w:r>
        <w:rPr>
          <w:rFonts w:hint="eastAsia" w:ascii="楷体_GB2312" w:hAnsi="楷体_GB2312" w:eastAsia="楷体_GB2312" w:cs="楷体_GB2312"/>
          <w:b/>
          <w:bCs/>
          <w:kern w:val="0"/>
          <w:sz w:val="32"/>
          <w:szCs w:val="32"/>
          <w:lang w:val="en-US" w:eastAsia="zh-CN" w:bidi="ar-SA"/>
        </w:rPr>
        <w:t>（三）</w:t>
      </w:r>
      <w:r>
        <w:rPr>
          <w:rFonts w:hint="eastAsia" w:ascii="楷体_GB2312" w:hAnsi="楷体_GB2312" w:eastAsia="楷体_GB2312" w:cs="楷体_GB2312"/>
          <w:b/>
          <w:bCs/>
          <w:kern w:val="0"/>
          <w:sz w:val="32"/>
          <w:szCs w:val="32"/>
        </w:rPr>
        <w:t>多选</w:t>
      </w:r>
      <w:r>
        <w:rPr>
          <w:rFonts w:hint="eastAsia" w:ascii="楷体_GB2312" w:hAnsi="楷体_GB2312" w:eastAsia="楷体_GB2312" w:cs="楷体_GB2312"/>
          <w:b/>
          <w:bCs/>
          <w:kern w:val="0"/>
          <w:sz w:val="32"/>
          <w:szCs w:val="32"/>
          <w:lang w:val="en-US" w:eastAsia="zh-CN"/>
        </w:rPr>
        <w:t>题</w:t>
      </w:r>
    </w:p>
    <w:p w14:paraId="1C3FAEC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1.AB 2.ABCD 3.ABC 4.ABCD 5.ABC 6.BC 7.ABC 8.ABC 9.ABC 10.ABC 11.ABC 12.ABC 13.ABD 14.ABC 15.BCD 16.ABCD 17.AC 18.ACD 19.AB </w:t>
      </w:r>
    </w:p>
    <w:p w14:paraId="2B143342">
      <w:pPr>
        <w:spacing w:line="600" w:lineRule="exact"/>
        <w:ind w:firstLine="640" w:firstLineChars="200"/>
        <w:jc w:val="left"/>
        <w:rPr>
          <w:rFonts w:ascii="仿宋" w:hAnsi="仿宋" w:eastAsia="仿宋" w:cs="仿宋"/>
          <w:sz w:val="32"/>
          <w:szCs w:val="32"/>
        </w:rPr>
      </w:pPr>
    </w:p>
    <w:p w14:paraId="605B02E5">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BC5FF3B">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3.2.5.2《铸造工》实操知识</w:t>
      </w:r>
    </w:p>
    <w:p w14:paraId="2ACCC83F">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368E4355">
      <w:pPr>
        <w:spacing w:line="600" w:lineRule="exact"/>
        <w:ind w:firstLine="600" w:firstLineChars="200"/>
        <w:jc w:val="left"/>
        <w:rPr>
          <w:rFonts w:hint="eastAsia" w:ascii="仿宋_GB2312" w:hAnsi="仿宋_GB2312" w:eastAsia="仿宋_GB2312" w:cs="仿宋_GB2312"/>
          <w:b w:val="0"/>
          <w:bCs w:val="0"/>
          <w:spacing w:val="-10"/>
          <w:sz w:val="32"/>
          <w:szCs w:val="32"/>
        </w:rPr>
      </w:pPr>
      <w:r>
        <w:rPr>
          <w:rFonts w:hint="eastAsia" w:ascii="仿宋_GB2312" w:hAnsi="仿宋_GB2312" w:eastAsia="仿宋_GB2312" w:cs="仿宋_GB2312"/>
          <w:b w:val="0"/>
          <w:bCs w:val="0"/>
          <w:spacing w:val="-10"/>
          <w:sz w:val="32"/>
          <w:szCs w:val="32"/>
        </w:rPr>
        <w:t>1.垂直铸造机组在生产作业前的准备工作有哪些？</w:t>
      </w:r>
    </w:p>
    <w:p w14:paraId="1ACE9F42">
      <w:pPr>
        <w:spacing w:line="600" w:lineRule="exact"/>
        <w:ind w:firstLine="600" w:firstLineChars="200"/>
        <w:jc w:val="left"/>
        <w:rPr>
          <w:rFonts w:hint="eastAsia" w:ascii="仿宋_GB2312" w:hAnsi="仿宋_GB2312" w:eastAsia="仿宋_GB2312" w:cs="仿宋_GB2312"/>
          <w:b w:val="0"/>
          <w:bCs w:val="0"/>
          <w:spacing w:val="-10"/>
          <w:sz w:val="32"/>
          <w:szCs w:val="32"/>
        </w:rPr>
      </w:pPr>
      <w:r>
        <w:rPr>
          <w:rFonts w:hint="eastAsia" w:ascii="仿宋_GB2312" w:hAnsi="仿宋_GB2312" w:eastAsia="仿宋_GB2312" w:cs="仿宋_GB2312"/>
          <w:b w:val="0"/>
          <w:bCs w:val="0"/>
          <w:spacing w:val="-10"/>
          <w:sz w:val="32"/>
          <w:szCs w:val="32"/>
        </w:rPr>
        <w:t>2.出铝口堵塞的原因是什么？</w:t>
      </w:r>
    </w:p>
    <w:p w14:paraId="30E29B06">
      <w:pPr>
        <w:spacing w:line="600" w:lineRule="exact"/>
        <w:ind w:firstLine="600" w:firstLineChars="200"/>
        <w:jc w:val="left"/>
        <w:rPr>
          <w:rFonts w:hint="eastAsia" w:ascii="仿宋_GB2312" w:hAnsi="仿宋_GB2312" w:eastAsia="仿宋_GB2312" w:cs="仿宋_GB2312"/>
          <w:b w:val="0"/>
          <w:bCs w:val="0"/>
          <w:spacing w:val="-10"/>
          <w:sz w:val="32"/>
          <w:szCs w:val="32"/>
        </w:rPr>
      </w:pPr>
      <w:r>
        <w:rPr>
          <w:rFonts w:hint="eastAsia" w:ascii="仿宋_GB2312" w:hAnsi="仿宋_GB2312" w:eastAsia="仿宋_GB2312" w:cs="仿宋_GB2312"/>
          <w:b w:val="0"/>
          <w:bCs w:val="0"/>
          <w:spacing w:val="-10"/>
          <w:sz w:val="32"/>
          <w:szCs w:val="32"/>
        </w:rPr>
        <w:t>3.铸机岗位主要风险及主要危害？</w:t>
      </w:r>
    </w:p>
    <w:p w14:paraId="4582DB36">
      <w:pPr>
        <w:spacing w:line="600" w:lineRule="exact"/>
        <w:ind w:firstLine="600" w:firstLineChars="200"/>
        <w:jc w:val="left"/>
        <w:rPr>
          <w:rFonts w:hint="eastAsia" w:ascii="仿宋_GB2312" w:hAnsi="仿宋_GB2312" w:eastAsia="仿宋_GB2312" w:cs="仿宋_GB2312"/>
          <w:b w:val="0"/>
          <w:bCs w:val="0"/>
          <w:spacing w:val="-10"/>
          <w:sz w:val="32"/>
          <w:szCs w:val="32"/>
        </w:rPr>
      </w:pPr>
      <w:r>
        <w:rPr>
          <w:rFonts w:hint="eastAsia" w:ascii="仿宋_GB2312" w:hAnsi="仿宋_GB2312" w:eastAsia="仿宋_GB2312" w:cs="仿宋_GB2312"/>
          <w:b w:val="0"/>
          <w:bCs w:val="0"/>
          <w:spacing w:val="-10"/>
          <w:sz w:val="32"/>
          <w:szCs w:val="32"/>
        </w:rPr>
        <w:t>4.烘炉的目的是什么？</w:t>
      </w:r>
    </w:p>
    <w:p w14:paraId="6CE58D3F">
      <w:pPr>
        <w:spacing w:line="600" w:lineRule="exact"/>
        <w:ind w:firstLine="600" w:firstLineChars="200"/>
        <w:jc w:val="left"/>
        <w:rPr>
          <w:rFonts w:hint="eastAsia" w:ascii="仿宋_GB2312" w:hAnsi="仿宋_GB2312" w:eastAsia="仿宋_GB2312" w:cs="仿宋_GB2312"/>
          <w:b w:val="0"/>
          <w:bCs w:val="0"/>
          <w:spacing w:val="-10"/>
          <w:sz w:val="32"/>
          <w:szCs w:val="32"/>
        </w:rPr>
      </w:pPr>
      <w:r>
        <w:rPr>
          <w:rFonts w:hint="eastAsia" w:ascii="仿宋_GB2312" w:hAnsi="仿宋_GB2312" w:eastAsia="仿宋_GB2312" w:cs="仿宋_GB2312"/>
          <w:b w:val="0"/>
          <w:bCs w:val="0"/>
          <w:spacing w:val="-10"/>
          <w:sz w:val="32"/>
          <w:szCs w:val="32"/>
        </w:rPr>
        <w:t>5.吊棒安全要点？</w:t>
      </w:r>
    </w:p>
    <w:p w14:paraId="0E53C18E">
      <w:pPr>
        <w:tabs>
          <w:tab w:val="left" w:leader="middleDot" w:pos="8190"/>
          <w:tab w:val="left" w:pos="8400"/>
        </w:tabs>
        <w:spacing w:line="600" w:lineRule="exact"/>
        <w:jc w:val="center"/>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br w:type="page"/>
      </w:r>
      <w:r>
        <w:rPr>
          <w:rFonts w:hint="eastAsia" w:ascii="仿宋_GB2312" w:hAnsi="仿宋_GB2312" w:eastAsia="仿宋_GB2312" w:cs="仿宋_GB2312"/>
          <w:sz w:val="32"/>
          <w:szCs w:val="32"/>
        </w:rPr>
        <w:t>《铸造工》实操知识</w:t>
      </w:r>
      <w:r>
        <w:rPr>
          <w:rFonts w:hint="eastAsia" w:ascii="仿宋_GB2312" w:hAnsi="仿宋_GB2312" w:eastAsia="仿宋_GB2312" w:cs="仿宋_GB2312"/>
          <w:sz w:val="32"/>
          <w:szCs w:val="32"/>
          <w:lang w:val="en-US" w:eastAsia="zh-CN"/>
        </w:rPr>
        <w:t>答案</w:t>
      </w:r>
    </w:p>
    <w:p w14:paraId="0C3F0063">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60FAAE42">
      <w:pPr>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1.垂直铸造机组在生产作业前的准备工作有哪些？</w:t>
      </w:r>
    </w:p>
    <w:p w14:paraId="5FDE2743">
      <w:pPr>
        <w:spacing w:line="600" w:lineRule="exact"/>
        <w:ind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答：（1）对连接流槽进行预热，确保干燥。（2）清理铸造平台上、小流槽中、结晶器中附着的残铝或其他异物。（3）楂产台升降机构是否正常。（4）安装分配盘与结晶器之间的连接小流槽。（5）用石棉纤维将小流槽外侧的缝隙填满，防止跑铝。（6）检查结晶器内壁及冷却水情况，并在结晶器内壁涂抹润滑油脂。（7）准备好工器具。</w:t>
      </w:r>
    </w:p>
    <w:p w14:paraId="3A9F7436">
      <w:pPr>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2.出铝口堵塞的原因是什么？</w:t>
      </w:r>
    </w:p>
    <w:p w14:paraId="0934027E">
      <w:pPr>
        <w:spacing w:line="600" w:lineRule="exact"/>
        <w:ind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答：（1）电解原铝中的电解质和其他氧化夹渣长期沉淀和流动过程中随着在出铝口壁。（2）在生产</w:t>
      </w:r>
      <w:r>
        <w:rPr>
          <w:rFonts w:hint="eastAsia" w:ascii="仿宋_GB2312" w:hAnsi="仿宋_GB2312" w:eastAsia="仿宋_GB2312" w:cs="仿宋_GB2312"/>
          <w:sz w:val="32"/>
          <w:szCs w:val="32"/>
          <w:lang w:eastAsia="zh-CN"/>
        </w:rPr>
        <w:t>结束</w:t>
      </w:r>
      <w:r>
        <w:rPr>
          <w:rFonts w:hint="eastAsia" w:ascii="仿宋_GB2312" w:hAnsi="仿宋_GB2312" w:eastAsia="仿宋_GB2312" w:cs="仿宋_GB2312"/>
          <w:sz w:val="32"/>
          <w:szCs w:val="32"/>
        </w:rPr>
        <w:t>后，没有及时地清理干净出铝口及旁边的残铝，造成残铝凝聚过多而无法打开出铝口。</w:t>
      </w:r>
    </w:p>
    <w:p w14:paraId="77773B85">
      <w:pPr>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3.铸机岗位主要风险及主要危害？</w:t>
      </w:r>
    </w:p>
    <w:p w14:paraId="6B215713">
      <w:pPr>
        <w:spacing w:line="600" w:lineRule="exact"/>
        <w:ind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答：主要风险  灼（烫）伤、砸伤、起重伤害、其他爆炸、车辆伤害。主要危害：潮湿的铸盘、过滤箱、溜槽、渣箱，放置不稳的铝钛硼丝，泄漏的铝液，生产过程中突然停水、停电，带铝液的渣铲，不合格的吊具、吊带、钢丝绳，捆绑不牢的吊物，超速行驶的车辆。</w:t>
      </w:r>
    </w:p>
    <w:p w14:paraId="1D79A6A4">
      <w:pPr>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4.烘炉的目的是什么？</w:t>
      </w:r>
    </w:p>
    <w:p w14:paraId="3FA3EA81">
      <w:pPr>
        <w:spacing w:line="600" w:lineRule="exact"/>
        <w:ind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答：烘炉的目的是排除炉体结构内衬的水分，使整个内衬充分干燥，并使炉膛砖缝的耐火泥表面烧结。</w:t>
      </w:r>
    </w:p>
    <w:p w14:paraId="261ADE43">
      <w:pPr>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5.吊棒安全要点？</w:t>
      </w:r>
    </w:p>
    <w:p w14:paraId="2C5AA279">
      <w:pPr>
        <w:spacing w:line="600" w:lineRule="exact"/>
        <w:ind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答：（1）吊环必须系在棒端 800-1000 mm 处，吊运时合金棒离地面不得高于400 mm。（2）吊运作业时，所有人员必须撤离到8米以外的安全区域。（3）处理脱落或倾倒在铸井内的铝棒时，挂棒人员必须系挂安全带。（4）吊棒过程中，严禁触碰铝棒，铸井区域严禁进行其他作业。（5）挂棒人员严禁踩踏防倾架。（6）严禁使用有缺陷的钢丝绳、吊链、吊环。</w:t>
      </w:r>
    </w:p>
    <w:p w14:paraId="72E3F473">
      <w:pPr>
        <w:spacing w:line="600" w:lineRule="exact"/>
        <w:ind w:firstLine="640" w:firstLineChars="200"/>
        <w:jc w:val="left"/>
        <w:rPr>
          <w:rFonts w:ascii="仿宋" w:hAnsi="仿宋" w:eastAsia="仿宋" w:cs="仿宋"/>
          <w:sz w:val="32"/>
          <w:szCs w:val="32"/>
        </w:rPr>
      </w:pPr>
    </w:p>
    <w:p w14:paraId="3C1E8CCA">
      <w:pPr>
        <w:tabs>
          <w:tab w:val="left" w:leader="middleDot" w:pos="8190"/>
          <w:tab w:val="left" w:pos="8400"/>
        </w:tabs>
        <w:spacing w:line="600" w:lineRule="exact"/>
        <w:jc w:val="center"/>
        <w:rPr>
          <w:rFonts w:hint="eastAsia" w:ascii="黑体" w:hAnsi="黑体" w:eastAsia="黑体" w:cs="黑体"/>
          <w:sz w:val="32"/>
          <w:szCs w:val="32"/>
        </w:rPr>
      </w:pPr>
    </w:p>
    <w:p w14:paraId="60B3E3A1">
      <w:pPr>
        <w:tabs>
          <w:tab w:val="left" w:leader="middleDot" w:pos="8190"/>
          <w:tab w:val="left" w:pos="8400"/>
        </w:tabs>
        <w:spacing w:line="600" w:lineRule="exact"/>
        <w:jc w:val="center"/>
        <w:rPr>
          <w:rFonts w:hint="eastAsia" w:ascii="黑体" w:hAnsi="黑体" w:eastAsia="黑体" w:cs="黑体"/>
          <w:sz w:val="32"/>
          <w:szCs w:val="32"/>
        </w:rPr>
      </w:pPr>
    </w:p>
    <w:p w14:paraId="0F4F51FF">
      <w:pPr>
        <w:tabs>
          <w:tab w:val="left" w:leader="middleDot" w:pos="8190"/>
          <w:tab w:val="left" w:pos="8400"/>
        </w:tabs>
        <w:spacing w:line="600" w:lineRule="exact"/>
        <w:jc w:val="center"/>
        <w:rPr>
          <w:rFonts w:hint="eastAsia" w:ascii="黑体" w:hAnsi="黑体" w:eastAsia="黑体" w:cs="黑体"/>
          <w:sz w:val="32"/>
          <w:szCs w:val="32"/>
        </w:rPr>
      </w:pPr>
    </w:p>
    <w:p w14:paraId="34997DC6">
      <w:pPr>
        <w:tabs>
          <w:tab w:val="left" w:leader="middleDot" w:pos="8190"/>
          <w:tab w:val="left" w:pos="8400"/>
        </w:tabs>
        <w:spacing w:line="600" w:lineRule="exact"/>
        <w:jc w:val="center"/>
        <w:rPr>
          <w:rFonts w:hint="eastAsia" w:ascii="黑体" w:hAnsi="黑体" w:eastAsia="黑体" w:cs="黑体"/>
          <w:sz w:val="32"/>
          <w:szCs w:val="32"/>
        </w:rPr>
      </w:pPr>
    </w:p>
    <w:p w14:paraId="42050EAF">
      <w:pPr>
        <w:tabs>
          <w:tab w:val="left" w:leader="middleDot" w:pos="8190"/>
          <w:tab w:val="left" w:pos="8400"/>
        </w:tabs>
        <w:spacing w:line="600" w:lineRule="exact"/>
        <w:jc w:val="center"/>
        <w:rPr>
          <w:rFonts w:hint="eastAsia" w:ascii="黑体" w:hAnsi="黑体" w:eastAsia="黑体" w:cs="黑体"/>
          <w:sz w:val="32"/>
          <w:szCs w:val="32"/>
        </w:rPr>
      </w:pPr>
    </w:p>
    <w:p w14:paraId="342AB752">
      <w:pPr>
        <w:tabs>
          <w:tab w:val="left" w:leader="middleDot" w:pos="8190"/>
          <w:tab w:val="left" w:pos="8400"/>
        </w:tabs>
        <w:spacing w:line="600" w:lineRule="exact"/>
        <w:jc w:val="center"/>
        <w:rPr>
          <w:rFonts w:hint="eastAsia" w:ascii="黑体" w:hAnsi="黑体" w:eastAsia="黑体" w:cs="黑体"/>
          <w:sz w:val="32"/>
          <w:szCs w:val="32"/>
        </w:rPr>
      </w:pPr>
    </w:p>
    <w:p w14:paraId="16C0D14A">
      <w:pPr>
        <w:tabs>
          <w:tab w:val="left" w:leader="middleDot" w:pos="8190"/>
          <w:tab w:val="left" w:pos="8400"/>
        </w:tabs>
        <w:spacing w:line="600" w:lineRule="exact"/>
        <w:jc w:val="center"/>
        <w:rPr>
          <w:rFonts w:hint="eastAsia" w:ascii="黑体" w:hAnsi="黑体" w:eastAsia="黑体" w:cs="黑体"/>
          <w:sz w:val="32"/>
          <w:szCs w:val="32"/>
        </w:rPr>
      </w:pPr>
    </w:p>
    <w:p w14:paraId="596C2E27">
      <w:pPr>
        <w:tabs>
          <w:tab w:val="left" w:leader="middleDot" w:pos="8190"/>
          <w:tab w:val="left" w:pos="8400"/>
        </w:tabs>
        <w:spacing w:line="600" w:lineRule="exact"/>
        <w:jc w:val="center"/>
        <w:rPr>
          <w:rFonts w:hint="eastAsia" w:ascii="黑体" w:hAnsi="黑体" w:eastAsia="黑体" w:cs="黑体"/>
          <w:sz w:val="32"/>
          <w:szCs w:val="32"/>
        </w:rPr>
      </w:pPr>
    </w:p>
    <w:p w14:paraId="743AF518">
      <w:pPr>
        <w:tabs>
          <w:tab w:val="left" w:leader="middleDot" w:pos="8190"/>
          <w:tab w:val="left" w:pos="8400"/>
        </w:tabs>
        <w:spacing w:line="600" w:lineRule="exact"/>
        <w:jc w:val="center"/>
        <w:rPr>
          <w:rFonts w:hint="eastAsia" w:ascii="黑体" w:hAnsi="黑体" w:eastAsia="黑体" w:cs="黑体"/>
          <w:sz w:val="32"/>
          <w:szCs w:val="32"/>
        </w:rPr>
      </w:pPr>
    </w:p>
    <w:p w14:paraId="0C990013">
      <w:pPr>
        <w:tabs>
          <w:tab w:val="left" w:leader="middleDot" w:pos="8190"/>
          <w:tab w:val="left" w:pos="8400"/>
        </w:tabs>
        <w:spacing w:line="600" w:lineRule="exact"/>
        <w:jc w:val="center"/>
        <w:rPr>
          <w:rFonts w:hint="eastAsia" w:ascii="黑体" w:hAnsi="黑体" w:eastAsia="黑体" w:cs="黑体"/>
          <w:sz w:val="32"/>
          <w:szCs w:val="32"/>
        </w:rPr>
      </w:pPr>
    </w:p>
    <w:p w14:paraId="1E296A5D">
      <w:pPr>
        <w:tabs>
          <w:tab w:val="left" w:leader="middleDot" w:pos="8190"/>
          <w:tab w:val="left" w:pos="8400"/>
        </w:tabs>
        <w:spacing w:line="600" w:lineRule="exact"/>
        <w:jc w:val="center"/>
        <w:rPr>
          <w:rFonts w:hint="eastAsia" w:ascii="黑体" w:hAnsi="黑体" w:eastAsia="黑体" w:cs="黑体"/>
          <w:sz w:val="32"/>
          <w:szCs w:val="32"/>
        </w:rPr>
      </w:pPr>
    </w:p>
    <w:p w14:paraId="7476D397">
      <w:pPr>
        <w:tabs>
          <w:tab w:val="left" w:leader="middleDot" w:pos="8190"/>
          <w:tab w:val="left" w:pos="8400"/>
        </w:tabs>
        <w:spacing w:line="600" w:lineRule="exact"/>
        <w:jc w:val="center"/>
        <w:rPr>
          <w:rFonts w:hint="eastAsia" w:ascii="黑体" w:hAnsi="黑体" w:eastAsia="黑体" w:cs="黑体"/>
          <w:sz w:val="32"/>
          <w:szCs w:val="32"/>
        </w:rPr>
      </w:pPr>
    </w:p>
    <w:p w14:paraId="0ACCF229">
      <w:pPr>
        <w:tabs>
          <w:tab w:val="left" w:leader="middleDot" w:pos="8190"/>
          <w:tab w:val="left" w:pos="8400"/>
        </w:tabs>
        <w:spacing w:line="600" w:lineRule="exact"/>
        <w:jc w:val="center"/>
        <w:rPr>
          <w:rFonts w:hint="eastAsia" w:ascii="黑体" w:hAnsi="黑体" w:eastAsia="黑体" w:cs="黑体"/>
          <w:sz w:val="32"/>
          <w:szCs w:val="32"/>
        </w:rPr>
      </w:pPr>
    </w:p>
    <w:p w14:paraId="7D522750">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3.2.6《铸机工》</w:t>
      </w:r>
    </w:p>
    <w:p w14:paraId="5122A9FF">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3.2.6.1铸机工理论知识</w:t>
      </w:r>
    </w:p>
    <w:p w14:paraId="1F5B2726">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781498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1.灭火器材设置点附近不能堆放物品，以免影响灭火器的取用（   ）。</w:t>
      </w:r>
    </w:p>
    <w:p w14:paraId="6031D16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32955B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6A86D0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2.安全一岗双责责任清单员工每年参加培训、自学或专题会议等多种形式的安全学习不少于20学时（   ）</w:t>
      </w:r>
    </w:p>
    <w:p w14:paraId="7743F6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27A2A0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4F914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3.本岗位发生人身伤害事故、设备事故和事件要立即上报；对没有发生人身伤害和设备设施基本不受损失的险肇事件每季度至少上报一次；</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kern w:val="0"/>
          <w:sz w:val="32"/>
          <w:szCs w:val="32"/>
        </w:rPr>
        <w:t xml:space="preserve">   ）</w:t>
      </w:r>
    </w:p>
    <w:p w14:paraId="2988B6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00B83A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7206A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4.当班期间对临近岗位员工的不安全行为、物的不安全状态、不安全的环境和安全注意事项进行互相提醒，每季度至少上报一次（   ）</w:t>
      </w:r>
    </w:p>
    <w:p w14:paraId="78CCAF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D84815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743E1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5.每季度报告一条本岗位的安全隐患或安全建议，在岗期间发现事故隐患或者其他不安全因素及时报告；</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kern w:val="0"/>
          <w:sz w:val="32"/>
          <w:szCs w:val="32"/>
        </w:rPr>
        <w:t xml:space="preserve">   ）</w:t>
      </w:r>
    </w:p>
    <w:p w14:paraId="04BF38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814CA7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C5E198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6.新进厂员工未经三级安全教育并考试合格，可以上岗。（   ）</w:t>
      </w:r>
    </w:p>
    <w:p w14:paraId="33F491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98082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3F5B8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7.调岗、转岗和复岗人员须经三级安全教育并考试合格，方可重新上岗工作  ( )</w:t>
      </w:r>
    </w:p>
    <w:p w14:paraId="3A7D18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4B8037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A23B0B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8.特种作业人员必须持证上岗。（   ）</w:t>
      </w:r>
    </w:p>
    <w:p w14:paraId="747299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A37C5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D7C800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9.上岗前必须按规定穿戴好本工种劳保用品，女工长发须盘入帽内。（  ）</w:t>
      </w:r>
    </w:p>
    <w:p w14:paraId="08BFC21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A6BFF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45F58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10.工作时间，必须精神集中，可以一边工作一边闲聊或接打手机。（ ）</w:t>
      </w:r>
    </w:p>
    <w:p w14:paraId="3028D4C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84A55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88526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发现缺氧或检测仪器出现报警时，必须立即停止危险作业，作业点人员应迅速离开作业现场。（    ）</w:t>
      </w:r>
    </w:p>
    <w:p w14:paraId="3BC02C3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34A0F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86C68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发生灼烫时，立即用干净的冷水冲洗30分钟以上，并及时就医（   ）</w:t>
      </w:r>
    </w:p>
    <w:p w14:paraId="187019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9020F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8BC97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严禁未放置支撑更换石墨杆、转子。（       ）</w:t>
      </w:r>
    </w:p>
    <w:p w14:paraId="5F1D34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F69CE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FAD2A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人员和车辆可以在吊运危险区域内停留和穿行。（     ）</w:t>
      </w:r>
    </w:p>
    <w:p w14:paraId="60C069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32E92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D85DD9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严禁起重机急启急停。（        ）</w:t>
      </w:r>
    </w:p>
    <w:p w14:paraId="53B704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30489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30795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严禁吊钩长时间悬物。（       ）</w:t>
      </w:r>
    </w:p>
    <w:p w14:paraId="25A6C5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98BBC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23D26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铸造生产中可以站在溜槽上作业。（    ）</w:t>
      </w:r>
    </w:p>
    <w:p w14:paraId="072B5B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01576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6959F8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严禁起重机随意停放。（     ）</w:t>
      </w:r>
    </w:p>
    <w:p w14:paraId="50499C3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265FA7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67780F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发生车辆、机械等其他伤害时，及时就医。（   ）</w:t>
      </w:r>
    </w:p>
    <w:p w14:paraId="020474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07018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6A7DFC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触电时，先使触电者脱离带电体，对触电者进行紧急人工心肺复苏，拨打急救电话5042120。（   ）</w:t>
      </w:r>
    </w:p>
    <w:p w14:paraId="34AA98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A57B1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F4BEA07">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7372442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1.劳保用品穿戴必须（   ）、规范。</w:t>
      </w:r>
    </w:p>
    <w:p w14:paraId="3FFAC1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A.板正  </w:t>
      </w:r>
    </w:p>
    <w:p w14:paraId="5C4362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B.齐全  </w:t>
      </w:r>
    </w:p>
    <w:p w14:paraId="7A759D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C.安全帽  </w:t>
      </w:r>
    </w:p>
    <w:p w14:paraId="1F49AB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D.工作服</w:t>
      </w:r>
    </w:p>
    <w:p w14:paraId="6C6A3F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2.必须检查天然气管路无（ ），确保烧嘴全部点着火。</w:t>
      </w:r>
    </w:p>
    <w:p w14:paraId="7A8085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A.灰尘  </w:t>
      </w:r>
    </w:p>
    <w:p w14:paraId="1516A1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B.泄漏  </w:t>
      </w:r>
    </w:p>
    <w:p w14:paraId="5EAC37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C.油泥  </w:t>
      </w:r>
    </w:p>
    <w:p w14:paraId="3B8E6E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D.破布</w:t>
      </w:r>
    </w:p>
    <w:p w14:paraId="3A4749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3.必须确保激光测位仪、限位等安全联锁装置正常，炉子（    ）阀完好可用。</w:t>
      </w:r>
    </w:p>
    <w:p w14:paraId="6F6645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A.应急手动  </w:t>
      </w:r>
    </w:p>
    <w:p w14:paraId="4AA753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B.回水  </w:t>
      </w:r>
    </w:p>
    <w:p w14:paraId="1A7E25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C.上升  </w:t>
      </w:r>
    </w:p>
    <w:p w14:paraId="02BCEED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D.下降</w:t>
      </w:r>
    </w:p>
    <w:p w14:paraId="08694A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4.必须对工器具、过滤箱、铸盘、流槽进行充分（   ）保持干燥。</w:t>
      </w:r>
    </w:p>
    <w:p w14:paraId="689A359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A浇水</w:t>
      </w:r>
    </w:p>
    <w:p w14:paraId="0CA059C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B.预热  </w:t>
      </w:r>
    </w:p>
    <w:p w14:paraId="19881E7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C.润滑  </w:t>
      </w:r>
    </w:p>
    <w:p w14:paraId="52766F0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D.点检</w:t>
      </w:r>
    </w:p>
    <w:p w14:paraId="2FAA0BC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5.必须确保铸井内水位不低于（     ）米。</w:t>
      </w:r>
    </w:p>
    <w:p w14:paraId="32F577F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A.5 </w:t>
      </w:r>
    </w:p>
    <w:p w14:paraId="694088C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B.1.8  </w:t>
      </w:r>
    </w:p>
    <w:p w14:paraId="7FFEAB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C.0.5  </w:t>
      </w:r>
    </w:p>
    <w:p w14:paraId="2D49D55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D.1</w:t>
      </w:r>
    </w:p>
    <w:p w14:paraId="293641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6.更换过滤网和合模时必须专人（   ）。</w:t>
      </w:r>
    </w:p>
    <w:p w14:paraId="2A699D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A.监护 </w:t>
      </w:r>
    </w:p>
    <w:p w14:paraId="43984D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B.清扫  </w:t>
      </w:r>
    </w:p>
    <w:p w14:paraId="1E2889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C.配合操作  </w:t>
      </w:r>
    </w:p>
    <w:p w14:paraId="1E98E5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D.加压</w:t>
      </w:r>
    </w:p>
    <w:p w14:paraId="0040C07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7.必须检查起重机限位（ ），吊钩防脱装置完好。遥控器各按钮功能正常。</w:t>
      </w:r>
    </w:p>
    <w:p w14:paraId="5124D15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A正常 </w:t>
      </w:r>
    </w:p>
    <w:p w14:paraId="69EF09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B.异常</w:t>
      </w:r>
    </w:p>
    <w:p w14:paraId="072E303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C.损坏  </w:t>
      </w:r>
    </w:p>
    <w:p w14:paraId="25B83B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D.动作</w:t>
      </w:r>
    </w:p>
    <w:p w14:paraId="08D772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8.氩气瓶使用前必须检查（    ），外部管道及附件（阀门，防爆阀等）完好可靠。</w:t>
      </w:r>
    </w:p>
    <w:p w14:paraId="7EFCEF7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A外表</w:t>
      </w:r>
    </w:p>
    <w:p w14:paraId="22E7BD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B.完好</w:t>
      </w:r>
    </w:p>
    <w:p w14:paraId="2931ED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C.固定  </w:t>
      </w:r>
    </w:p>
    <w:p w14:paraId="60B354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D点检</w:t>
      </w:r>
    </w:p>
    <w:p w14:paraId="14F7ADF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9.氩气瓶使用时必须放在（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上。</w:t>
      </w:r>
    </w:p>
    <w:p w14:paraId="2D7579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A防倾倒支架 </w:t>
      </w:r>
    </w:p>
    <w:p w14:paraId="15071BA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B.地上</w:t>
      </w:r>
    </w:p>
    <w:p w14:paraId="517C2A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C.动火处  </w:t>
      </w:r>
    </w:p>
    <w:p w14:paraId="5FAF99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D.高温区域</w:t>
      </w:r>
    </w:p>
    <w:p w14:paraId="0E931F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10.冷却水（  ）和流量必须满足铸造要求，达不到要求时必须立即停止铸造。</w:t>
      </w:r>
    </w:p>
    <w:p w14:paraId="1A22B0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A.散落 </w:t>
      </w:r>
    </w:p>
    <w:p w14:paraId="724998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B.压力</w:t>
      </w:r>
    </w:p>
    <w:p w14:paraId="1A98489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C.颜色  </w:t>
      </w:r>
    </w:p>
    <w:p w14:paraId="2FA8ED6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D.标尺</w:t>
      </w:r>
    </w:p>
    <w:p w14:paraId="477CF7A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启动前必须确保设备，急停按钮和（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设施完好、齐全可靠。</w:t>
      </w:r>
    </w:p>
    <w:p w14:paraId="61ECC07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安全防护 </w:t>
      </w:r>
    </w:p>
    <w:p w14:paraId="175092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物资</w:t>
      </w:r>
    </w:p>
    <w:p w14:paraId="1A786B3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操作台 </w:t>
      </w:r>
    </w:p>
    <w:p w14:paraId="0A408A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地面</w:t>
      </w:r>
    </w:p>
    <w:p w14:paraId="4A8269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作业前确认在线除气触摸屏显示的工作状态必须为（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模式。</w:t>
      </w:r>
    </w:p>
    <w:p w14:paraId="474D5F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怠速 </w:t>
      </w:r>
    </w:p>
    <w:p w14:paraId="18499BE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检修</w:t>
      </w:r>
    </w:p>
    <w:p w14:paraId="084C0F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故障 </w:t>
      </w:r>
    </w:p>
    <w:p w14:paraId="20739A0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超压</w:t>
      </w:r>
    </w:p>
    <w:p w14:paraId="6DE6F4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生产时必须穿戴好（     ）、电解靴，专人监控好铸盘液位。</w:t>
      </w:r>
    </w:p>
    <w:p w14:paraId="610020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面罩 </w:t>
      </w:r>
    </w:p>
    <w:p w14:paraId="3311B1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衣服</w:t>
      </w:r>
    </w:p>
    <w:p w14:paraId="44AF51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防砸鞋 </w:t>
      </w:r>
    </w:p>
    <w:p w14:paraId="182256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线手套</w:t>
      </w:r>
    </w:p>
    <w:p w14:paraId="678F78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铸造过程出现紧急情况时，必须立即堵住铸盘前端溜槽，阻止铝液继续流向铸盘，并快速（     ）保温炉，停止铸造。</w:t>
      </w:r>
    </w:p>
    <w:p w14:paraId="776530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回翻 </w:t>
      </w:r>
    </w:p>
    <w:p w14:paraId="0B0B7B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检修</w:t>
      </w:r>
    </w:p>
    <w:p w14:paraId="311D67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启动 </w:t>
      </w:r>
    </w:p>
    <w:p w14:paraId="5E17B5A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升起</w:t>
      </w:r>
    </w:p>
    <w:p w14:paraId="104D807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必须佩带手闷子，并使用专用堵头（</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结晶器漏铝。</w:t>
      </w:r>
    </w:p>
    <w:p w14:paraId="5886FE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封堵 </w:t>
      </w:r>
    </w:p>
    <w:p w14:paraId="50B825C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放流</w:t>
      </w:r>
    </w:p>
    <w:p w14:paraId="3C8E88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检修</w:t>
      </w:r>
    </w:p>
    <w:p w14:paraId="7AA6D79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看流量大小</w:t>
      </w:r>
    </w:p>
    <w:p w14:paraId="24654D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除气箱长时间不用，在使用前一天必须进行（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操作</w:t>
      </w:r>
      <w:r>
        <w:rPr>
          <w:rFonts w:hint="eastAsia" w:ascii="仿宋_GB2312" w:hAnsi="仿宋_GB2312" w:eastAsia="仿宋_GB2312" w:cs="仿宋_GB2312"/>
          <w:kern w:val="0"/>
          <w:sz w:val="32"/>
          <w:szCs w:val="32"/>
          <w:lang w:eastAsia="zh-CN"/>
        </w:rPr>
        <w:t>。</w:t>
      </w:r>
    </w:p>
    <w:p w14:paraId="48D8B0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烘炉 </w:t>
      </w:r>
    </w:p>
    <w:p w14:paraId="0144FD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冷却  </w:t>
      </w:r>
    </w:p>
    <w:p w14:paraId="22B5EC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直接  </w:t>
      </w:r>
    </w:p>
    <w:p w14:paraId="7B791F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慢流</w:t>
      </w:r>
    </w:p>
    <w:p w14:paraId="1721FC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打渣必须彻底，防止铝液放出后渣子凝固在箱底（</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加热器。</w:t>
      </w:r>
    </w:p>
    <w:p w14:paraId="160F5E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损坏   </w:t>
      </w:r>
    </w:p>
    <w:p w14:paraId="3463426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保护  </w:t>
      </w:r>
    </w:p>
    <w:p w14:paraId="7147AF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检修  </w:t>
      </w:r>
    </w:p>
    <w:p w14:paraId="05124D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分离</w:t>
      </w:r>
    </w:p>
    <w:p w14:paraId="4CA53E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 停止使用后，必须将在线除气箱熔池里的铝液（    ），铝皮铝渣清理干净。</w:t>
      </w:r>
    </w:p>
    <w:p w14:paraId="7CEBF2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放空   </w:t>
      </w:r>
    </w:p>
    <w:p w14:paraId="7DC7487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装满  </w:t>
      </w:r>
    </w:p>
    <w:p w14:paraId="537B9D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加热   </w:t>
      </w:r>
    </w:p>
    <w:p w14:paraId="0AB50A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搅拌</w:t>
      </w:r>
    </w:p>
    <w:p w14:paraId="542BFD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 吊运作业时，所有人员必须撤离到（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E68B8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危险区域   </w:t>
      </w:r>
    </w:p>
    <w:p w14:paraId="0C72FB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安全区域  </w:t>
      </w:r>
    </w:p>
    <w:p w14:paraId="3C1DB2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地面   </w:t>
      </w:r>
    </w:p>
    <w:p w14:paraId="15EA08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待机室</w:t>
      </w:r>
    </w:p>
    <w:p w14:paraId="72960E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 吊运时必须（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，操作人员注意力必须高度集中，时刻关注起重机和吊物运行状态。</w:t>
      </w:r>
    </w:p>
    <w:p w14:paraId="27FF30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动作迅速   </w:t>
      </w:r>
    </w:p>
    <w:p w14:paraId="724F0A3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缓慢平稳  </w:t>
      </w:r>
    </w:p>
    <w:p w14:paraId="44E71C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加速   </w:t>
      </w:r>
    </w:p>
    <w:p w14:paraId="446CB8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急速</w:t>
      </w:r>
    </w:p>
    <w:p w14:paraId="4D5635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 人员进入铸井前必须断水、断电，“先通风</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再检测、后作业”，并由（</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C9330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无人监护   </w:t>
      </w:r>
    </w:p>
    <w:p w14:paraId="5596709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专人进行监护  </w:t>
      </w:r>
    </w:p>
    <w:p w14:paraId="6C24C9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掩护  </w:t>
      </w:r>
    </w:p>
    <w:p w14:paraId="0C8163E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遮挡</w:t>
      </w:r>
    </w:p>
    <w:p w14:paraId="4FC38E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清理井壁和在铸井内或铸井周围作业必须系挂（</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1C07D0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毛巾  </w:t>
      </w:r>
    </w:p>
    <w:p w14:paraId="77FECD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安全带  </w:t>
      </w:r>
    </w:p>
    <w:p w14:paraId="0F0638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锚固件  </w:t>
      </w:r>
    </w:p>
    <w:p w14:paraId="6F4B9B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铁锹</w:t>
      </w:r>
    </w:p>
    <w:p w14:paraId="24D9C8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人员进入铸井时，必须在副井边架设（</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并设专人监护，起重机在井内工作时，人员必须躲避在隔壁铸井内。</w:t>
      </w:r>
    </w:p>
    <w:p w14:paraId="17A4AC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设备    </w:t>
      </w:r>
    </w:p>
    <w:p w14:paraId="328F14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围栏   </w:t>
      </w:r>
    </w:p>
    <w:p w14:paraId="2632D96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钢板   </w:t>
      </w:r>
    </w:p>
    <w:p w14:paraId="34480B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木板</w:t>
      </w:r>
    </w:p>
    <w:p w14:paraId="03C53F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工艺车辆和起重机。</w:t>
      </w:r>
    </w:p>
    <w:p w14:paraId="2413B1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指挥     </w:t>
      </w:r>
    </w:p>
    <w:p w14:paraId="164EE5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避让   </w:t>
      </w:r>
    </w:p>
    <w:p w14:paraId="632CA3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驾驶   </w:t>
      </w:r>
    </w:p>
    <w:p w14:paraId="4847EC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阻挡</w:t>
      </w:r>
    </w:p>
    <w:p w14:paraId="3CC488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 铸机操作台必须（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操作。</w:t>
      </w:r>
    </w:p>
    <w:p w14:paraId="7D1D01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多人     </w:t>
      </w:r>
    </w:p>
    <w:p w14:paraId="10631E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专人   </w:t>
      </w:r>
    </w:p>
    <w:p w14:paraId="5191D8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交接   </w:t>
      </w:r>
    </w:p>
    <w:p w14:paraId="62AF14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标准</w:t>
      </w:r>
    </w:p>
    <w:p w14:paraId="79C04E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 严禁未经过（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的工器具与铝熔体接触。</w:t>
      </w:r>
    </w:p>
    <w:p w14:paraId="5CC16C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充分预热    </w:t>
      </w:r>
    </w:p>
    <w:p w14:paraId="0ED2DB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冷却   </w:t>
      </w:r>
    </w:p>
    <w:p w14:paraId="16276B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过水处理   </w:t>
      </w:r>
    </w:p>
    <w:p w14:paraId="393AA9E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打磨</w:t>
      </w:r>
    </w:p>
    <w:p w14:paraId="4F97F89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 严禁设备（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运行。</w:t>
      </w:r>
    </w:p>
    <w:p w14:paraId="196515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带病    </w:t>
      </w:r>
    </w:p>
    <w:p w14:paraId="256AF21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健康   </w:t>
      </w:r>
    </w:p>
    <w:p w14:paraId="6A4D06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高温      </w:t>
      </w:r>
    </w:p>
    <w:p w14:paraId="3126CE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低温</w:t>
      </w:r>
    </w:p>
    <w:p w14:paraId="284CB3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28. 严禁用手（</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工具作业。</w:t>
      </w:r>
    </w:p>
    <w:p w14:paraId="1EB223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代替   </w:t>
      </w:r>
    </w:p>
    <w:p w14:paraId="05104E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接触   </w:t>
      </w:r>
    </w:p>
    <w:p w14:paraId="1D49C8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使用      </w:t>
      </w:r>
    </w:p>
    <w:p w14:paraId="391343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按照</w:t>
      </w:r>
    </w:p>
    <w:p w14:paraId="7292E90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 修模平台上严禁有积水和（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5694C9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油污   </w:t>
      </w:r>
    </w:p>
    <w:p w14:paraId="1D394B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工具   </w:t>
      </w:r>
    </w:p>
    <w:p w14:paraId="54DBA9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铁锹     </w:t>
      </w:r>
    </w:p>
    <w:p w14:paraId="5F6918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扫把</w:t>
      </w:r>
    </w:p>
    <w:p w14:paraId="402549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 倾翻架未升到位时，严禁人员进入倾翻架（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区域。</w:t>
      </w:r>
    </w:p>
    <w:p w14:paraId="1373340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覆盖   </w:t>
      </w:r>
    </w:p>
    <w:p w14:paraId="7AAAB7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边缘  </w:t>
      </w:r>
    </w:p>
    <w:p w14:paraId="683C1B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安全   </w:t>
      </w:r>
    </w:p>
    <w:p w14:paraId="03C572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地面</w:t>
      </w:r>
    </w:p>
    <w:p w14:paraId="14D9598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0C7D4DB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）、超过五级大风的天气，禁止室外高处作业。</w:t>
      </w:r>
    </w:p>
    <w:p w14:paraId="08A68A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A.大雾   </w:t>
      </w:r>
    </w:p>
    <w:p w14:paraId="220367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B.雷雨   </w:t>
      </w:r>
    </w:p>
    <w:p w14:paraId="778E8EB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C.暴雨   </w:t>
      </w:r>
    </w:p>
    <w:p w14:paraId="0BE90F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D.晴朗</w:t>
      </w:r>
    </w:p>
    <w:p w14:paraId="7C133B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结霜时禁止触摸以防冻伤。</w:t>
      </w:r>
    </w:p>
    <w:p w14:paraId="1B0C4F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液氩气瓶   </w:t>
      </w:r>
    </w:p>
    <w:p w14:paraId="452318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B.液氩输运管   </w:t>
      </w:r>
    </w:p>
    <w:p w14:paraId="2ECF92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C.液氩外置气化器   </w:t>
      </w:r>
    </w:p>
    <w:p w14:paraId="53F6A75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D.木板</w:t>
      </w:r>
    </w:p>
    <w:p w14:paraId="3D1D5A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3.吊棒过程中，铝棒刮碰时（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5F7A3C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A.严禁强行移动   </w:t>
      </w:r>
    </w:p>
    <w:p w14:paraId="0FAF34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B.严禁触碰铝棒   </w:t>
      </w:r>
    </w:p>
    <w:p w14:paraId="56AF5AD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C.铸井区域严禁进行其他作业   </w:t>
      </w:r>
    </w:p>
    <w:p w14:paraId="663203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D.可以触碰铝棒</w:t>
      </w:r>
    </w:p>
    <w:p w14:paraId="5FBACE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4.铸井内有人作业时，铸井上部及周围（</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72AB3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A.严禁进行其他作业 </w:t>
      </w:r>
    </w:p>
    <w:p w14:paraId="27ACF7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B.严禁人员利用起重机上下铸井  </w:t>
      </w:r>
    </w:p>
    <w:p w14:paraId="10D4DA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C.严禁起重机运行与人员处在同一个垂直空间内  </w:t>
      </w:r>
    </w:p>
    <w:p w14:paraId="1DCD489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D.严禁有杂物</w:t>
      </w:r>
    </w:p>
    <w:p w14:paraId="36ED400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5.突然（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，要立即启动应急预案。</w:t>
      </w:r>
    </w:p>
    <w:p w14:paraId="1CE891D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A.停水   </w:t>
      </w:r>
    </w:p>
    <w:p w14:paraId="435291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B.停电  </w:t>
      </w:r>
    </w:p>
    <w:p w14:paraId="6B58770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C.大面积漏铝   </w:t>
      </w:r>
    </w:p>
    <w:p w14:paraId="028DF2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D.下雨</w:t>
      </w:r>
    </w:p>
    <w:p w14:paraId="4D04A8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6.严禁（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未预热导入铝液。</w:t>
      </w:r>
    </w:p>
    <w:p w14:paraId="63EBCF1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A.在线除气箱   </w:t>
      </w:r>
    </w:p>
    <w:p w14:paraId="5CF50A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B.石墨杆  </w:t>
      </w:r>
    </w:p>
    <w:p w14:paraId="229AC17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C.转子   </w:t>
      </w:r>
    </w:p>
    <w:p w14:paraId="048239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D.电机</w:t>
      </w:r>
    </w:p>
    <w:p w14:paraId="71B2D0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7.应急渣箱和过滤箱放铝地坑内严禁有（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3537F5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A.水   </w:t>
      </w:r>
    </w:p>
    <w:p w14:paraId="23FCC9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B.杂物   </w:t>
      </w:r>
    </w:p>
    <w:p w14:paraId="1F6DAFB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C.铝液   </w:t>
      </w:r>
    </w:p>
    <w:p w14:paraId="39CCB0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D.铝皮</w:t>
      </w:r>
    </w:p>
    <w:p w14:paraId="646A21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8.交接班或当班期间需对本岗位所属（</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等存在的隐患排除或采取措施后，方可交接或工作。</w:t>
      </w:r>
    </w:p>
    <w:p w14:paraId="4B82BAB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A.设备   </w:t>
      </w:r>
    </w:p>
    <w:p w14:paraId="6DC899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B.设施   </w:t>
      </w:r>
    </w:p>
    <w:p w14:paraId="62566C7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C.安全防护装置   </w:t>
      </w:r>
    </w:p>
    <w:p w14:paraId="6B12E5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D.厂房</w:t>
      </w:r>
    </w:p>
    <w:p w14:paraId="03F9CD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9.本岗位职业健康危害有（</w:t>
      </w:r>
      <w:r>
        <w:rPr>
          <w:rFonts w:hint="eastAsia" w:ascii="仿宋_GB2312" w:hAnsi="仿宋_GB2312" w:eastAsia="仿宋_GB2312" w:cs="仿宋_GB2312"/>
          <w:sz w:val="32"/>
          <w:szCs w:val="32"/>
        </w:rPr>
        <w:t xml:space="preserve">     ）</w:t>
      </w:r>
    </w:p>
    <w:p w14:paraId="172315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A.高温辐射   </w:t>
      </w:r>
    </w:p>
    <w:p w14:paraId="423E62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B.粉尘   </w:t>
      </w:r>
    </w:p>
    <w:p w14:paraId="4ADBA1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C.噪声   </w:t>
      </w:r>
    </w:p>
    <w:p w14:paraId="5BB7D22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D.烫伤</w:t>
      </w:r>
    </w:p>
    <w:p w14:paraId="5EDB472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10.有限空间作业必须严格遵守（</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的原则</w:t>
      </w:r>
    </w:p>
    <w:p w14:paraId="667F6C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A.先通风   </w:t>
      </w:r>
    </w:p>
    <w:p w14:paraId="667ABC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B.再检测  </w:t>
      </w:r>
    </w:p>
    <w:p w14:paraId="4C3CA4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C.后作业   </w:t>
      </w:r>
    </w:p>
    <w:p w14:paraId="50E0B3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D.规程</w:t>
      </w:r>
    </w:p>
    <w:p w14:paraId="098CE0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严禁使用有缺陷的（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50E076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钢丝绳   </w:t>
      </w:r>
    </w:p>
    <w:p w14:paraId="1D61661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吊链  </w:t>
      </w:r>
    </w:p>
    <w:p w14:paraId="2F9EC25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吊环   </w:t>
      </w:r>
    </w:p>
    <w:p w14:paraId="7149B86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铝棒</w:t>
      </w:r>
    </w:p>
    <w:p w14:paraId="6D9D8B3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本岗位铸造作业危险有害因素有（</w:t>
      </w:r>
      <w:r>
        <w:rPr>
          <w:rFonts w:hint="eastAsia" w:ascii="仿宋_GB2312" w:hAnsi="仿宋_GB2312" w:eastAsia="仿宋_GB2312" w:cs="仿宋_GB2312"/>
          <w:sz w:val="32"/>
          <w:szCs w:val="32"/>
        </w:rPr>
        <w:t xml:space="preserve">     ）</w:t>
      </w:r>
    </w:p>
    <w:p w14:paraId="211F92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火灾   </w:t>
      </w:r>
    </w:p>
    <w:p w14:paraId="2CD8D1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灼烫  </w:t>
      </w:r>
    </w:p>
    <w:p w14:paraId="23ED633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爆炸   </w:t>
      </w:r>
    </w:p>
    <w:p w14:paraId="5E1B037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窒息</w:t>
      </w:r>
    </w:p>
    <w:p w14:paraId="402425E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炉前工、铸造工、在作业时必须佩带特殊防护用品（</w:t>
      </w:r>
      <w:r>
        <w:rPr>
          <w:rFonts w:hint="eastAsia" w:ascii="仿宋_GB2312" w:hAnsi="仿宋_GB2312" w:eastAsia="仿宋_GB2312" w:cs="仿宋_GB2312"/>
          <w:sz w:val="32"/>
          <w:szCs w:val="32"/>
        </w:rPr>
        <w:t xml:space="preserve">     ）</w:t>
      </w:r>
    </w:p>
    <w:p w14:paraId="64219E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面罩  </w:t>
      </w:r>
    </w:p>
    <w:p w14:paraId="08F0D9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手闷子  </w:t>
      </w:r>
    </w:p>
    <w:p w14:paraId="6841AB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电解靴  </w:t>
      </w:r>
    </w:p>
    <w:p w14:paraId="1A3A33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安全帽</w:t>
      </w:r>
    </w:p>
    <w:p w14:paraId="69ABE5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遇水燃烧物品遇水会发生燃烧乃至爆炸，所以扑救这类火灾绝对禁止用水和含水的泡沫灭火剂，可用（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等灭火</w:t>
      </w:r>
      <w:r>
        <w:rPr>
          <w:rFonts w:hint="eastAsia" w:ascii="仿宋_GB2312" w:hAnsi="仿宋_GB2312" w:eastAsia="仿宋_GB2312" w:cs="仿宋_GB2312"/>
          <w:kern w:val="0"/>
          <w:sz w:val="32"/>
          <w:szCs w:val="32"/>
          <w:lang w:eastAsia="zh-CN"/>
        </w:rPr>
        <w:t>。</w:t>
      </w:r>
    </w:p>
    <w:p w14:paraId="105510F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干砂  </w:t>
      </w:r>
    </w:p>
    <w:p w14:paraId="191741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干粉  </w:t>
      </w:r>
    </w:p>
    <w:p w14:paraId="1CD9BD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石粉  </w:t>
      </w:r>
    </w:p>
    <w:p w14:paraId="2ED520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水</w:t>
      </w:r>
    </w:p>
    <w:p w14:paraId="1971C7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天然气具可燃性，比空气轻，具有（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之特性。</w:t>
      </w:r>
    </w:p>
    <w:p w14:paraId="784A51E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无色  </w:t>
      </w:r>
    </w:p>
    <w:p w14:paraId="5124A0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无味  </w:t>
      </w:r>
    </w:p>
    <w:p w14:paraId="388F860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无毒  </w:t>
      </w:r>
    </w:p>
    <w:p w14:paraId="3E8A01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有毒</w:t>
      </w:r>
    </w:p>
    <w:p w14:paraId="1B121D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天然气在空气中浓度为（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的范围内，遇明火即可发生爆炸</w:t>
      </w:r>
    </w:p>
    <w:p w14:paraId="4C4229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5%</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 xml:space="preserve">15%    </w:t>
      </w:r>
    </w:p>
    <w:p w14:paraId="515299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 xml:space="preserve">6%    </w:t>
      </w:r>
    </w:p>
    <w:p w14:paraId="2E69B35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10%    </w:t>
      </w:r>
    </w:p>
    <w:p w14:paraId="1C0133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30%</w:t>
      </w:r>
    </w:p>
    <w:p w14:paraId="63EE493C">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17. 保温炉底严禁有（</w:t>
      </w:r>
      <w:r>
        <w:rPr>
          <w:rFonts w:hint="eastAsia" w:ascii="仿宋" w:hAnsi="仿宋" w:eastAsia="仿宋" w:cs="仿宋"/>
          <w:sz w:val="32"/>
          <w:szCs w:val="32"/>
        </w:rPr>
        <w:t xml:space="preserve">     ）</w:t>
      </w:r>
      <w:r>
        <w:rPr>
          <w:rFonts w:hint="eastAsia" w:ascii="仿宋" w:hAnsi="仿宋" w:eastAsia="仿宋" w:cs="仿宋"/>
          <w:kern w:val="0"/>
          <w:sz w:val="32"/>
          <w:szCs w:val="32"/>
        </w:rPr>
        <w:t>.</w:t>
      </w:r>
    </w:p>
    <w:p w14:paraId="453F1154">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A.</w:t>
      </w:r>
      <w:r>
        <w:rPr>
          <w:rFonts w:hint="eastAsia" w:ascii="仿宋" w:hAnsi="仿宋" w:eastAsia="仿宋" w:cs="仿宋"/>
          <w:kern w:val="0"/>
          <w:sz w:val="32"/>
          <w:szCs w:val="32"/>
        </w:rPr>
        <w:t xml:space="preserve">水     </w:t>
      </w:r>
    </w:p>
    <w:p w14:paraId="29543711">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B.</w:t>
      </w:r>
      <w:r>
        <w:rPr>
          <w:rFonts w:hint="eastAsia" w:ascii="仿宋" w:hAnsi="仿宋" w:eastAsia="仿宋" w:cs="仿宋"/>
          <w:kern w:val="0"/>
          <w:sz w:val="32"/>
          <w:szCs w:val="32"/>
        </w:rPr>
        <w:t xml:space="preserve">油   </w:t>
      </w:r>
    </w:p>
    <w:p w14:paraId="2DFE767B">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C.</w:t>
      </w:r>
      <w:r>
        <w:rPr>
          <w:rFonts w:hint="eastAsia" w:ascii="仿宋" w:hAnsi="仿宋" w:eastAsia="仿宋" w:cs="仿宋"/>
          <w:kern w:val="0"/>
          <w:sz w:val="32"/>
          <w:szCs w:val="32"/>
        </w:rPr>
        <w:t>易燃物   </w:t>
      </w:r>
    </w:p>
    <w:p w14:paraId="0DF36C94">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D.</w:t>
      </w:r>
      <w:r>
        <w:rPr>
          <w:rFonts w:hint="eastAsia" w:ascii="仿宋" w:hAnsi="仿宋" w:eastAsia="仿宋" w:cs="仿宋"/>
          <w:kern w:val="0"/>
          <w:sz w:val="32"/>
          <w:szCs w:val="32"/>
        </w:rPr>
        <w:t>纤维毡</w:t>
      </w:r>
    </w:p>
    <w:p w14:paraId="61601549">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18. 铸造工易发生哪（</w:t>
      </w:r>
      <w:r>
        <w:rPr>
          <w:rFonts w:hint="eastAsia" w:ascii="仿宋" w:hAnsi="仿宋" w:eastAsia="仿宋" w:cs="仿宋"/>
          <w:sz w:val="32"/>
          <w:szCs w:val="32"/>
        </w:rPr>
        <w:t xml:space="preserve">     ）</w:t>
      </w:r>
      <w:r>
        <w:rPr>
          <w:rFonts w:hint="eastAsia" w:ascii="仿宋" w:hAnsi="仿宋" w:eastAsia="仿宋" w:cs="仿宋"/>
          <w:kern w:val="0"/>
          <w:sz w:val="32"/>
          <w:szCs w:val="32"/>
        </w:rPr>
        <w:t>类事故</w:t>
      </w:r>
    </w:p>
    <w:p w14:paraId="2D7AEA7D">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A.</w:t>
      </w:r>
      <w:r>
        <w:rPr>
          <w:rFonts w:hint="eastAsia" w:ascii="仿宋" w:hAnsi="仿宋" w:eastAsia="仿宋" w:cs="仿宋"/>
          <w:kern w:val="0"/>
          <w:sz w:val="32"/>
          <w:szCs w:val="32"/>
        </w:rPr>
        <w:t xml:space="preserve">起重伤害   </w:t>
      </w:r>
    </w:p>
    <w:p w14:paraId="2BE1D6DD">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B.</w:t>
      </w:r>
      <w:r>
        <w:rPr>
          <w:rFonts w:hint="eastAsia" w:ascii="仿宋" w:hAnsi="仿宋" w:eastAsia="仿宋" w:cs="仿宋"/>
          <w:kern w:val="0"/>
          <w:sz w:val="32"/>
          <w:szCs w:val="32"/>
        </w:rPr>
        <w:t xml:space="preserve">灼烫  </w:t>
      </w:r>
    </w:p>
    <w:p w14:paraId="23952EFC">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C.</w:t>
      </w:r>
      <w:r>
        <w:rPr>
          <w:rFonts w:hint="eastAsia" w:ascii="仿宋" w:hAnsi="仿宋" w:eastAsia="仿宋" w:cs="仿宋"/>
          <w:kern w:val="0"/>
          <w:sz w:val="32"/>
          <w:szCs w:val="32"/>
        </w:rPr>
        <w:t>其他爆炸  </w:t>
      </w:r>
    </w:p>
    <w:p w14:paraId="3BDEED76">
      <w:p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eastAsia="zh-CN"/>
        </w:rPr>
        <w:t>D.</w:t>
      </w:r>
      <w:r>
        <w:rPr>
          <w:rFonts w:hint="eastAsia" w:ascii="仿宋" w:hAnsi="仿宋" w:eastAsia="仿宋" w:cs="仿宋"/>
          <w:kern w:val="0"/>
          <w:sz w:val="32"/>
          <w:szCs w:val="32"/>
        </w:rPr>
        <w:t>坍塌</w:t>
      </w:r>
    </w:p>
    <w:p w14:paraId="6969A58C">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57844DE0">
      <w:pPr>
        <w:tabs>
          <w:tab w:val="left" w:leader="middleDot" w:pos="8190"/>
          <w:tab w:val="left" w:pos="8400"/>
        </w:tabs>
        <w:spacing w:line="600" w:lineRule="exact"/>
        <w:jc w:val="center"/>
        <w:rPr>
          <w:rFonts w:ascii="仿宋" w:hAnsi="仿宋" w:eastAsia="仿宋" w:cs="仿宋"/>
          <w:sz w:val="32"/>
          <w:szCs w:val="32"/>
        </w:rPr>
      </w:pPr>
      <w:r>
        <w:rPr>
          <w:rFonts w:hint="eastAsia" w:ascii="黑体" w:hAnsi="黑体" w:eastAsia="黑体" w:cs="黑体"/>
          <w:sz w:val="32"/>
          <w:szCs w:val="32"/>
        </w:rPr>
        <w:t>铸机工理论知识答案</w:t>
      </w:r>
    </w:p>
    <w:p w14:paraId="2C4DB385">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22EA1BE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AAAAA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BAAAB</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AAABA </w:t>
      </w:r>
      <w:r>
        <w:rPr>
          <w:rFonts w:hint="eastAsia" w:ascii="仿宋_GB2312" w:hAnsi="仿宋_GB2312" w:eastAsia="仿宋_GB2312" w:cs="仿宋_GB2312"/>
          <w:kern w:val="0"/>
          <w:sz w:val="32"/>
          <w:szCs w:val="32"/>
          <w:lang w:eastAsia="zh-CN"/>
        </w:rPr>
        <w:t xml:space="preserve">16-20 </w:t>
      </w:r>
      <w:r>
        <w:rPr>
          <w:rFonts w:hint="eastAsia" w:ascii="仿宋_GB2312" w:hAnsi="仿宋_GB2312" w:eastAsia="仿宋_GB2312" w:cs="仿宋_GB2312"/>
          <w:kern w:val="0"/>
          <w:sz w:val="32"/>
          <w:szCs w:val="32"/>
        </w:rPr>
        <w:t>ABAAA</w:t>
      </w:r>
    </w:p>
    <w:p w14:paraId="56FD848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6152D2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BBABB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AABAB</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AAAAA</w:t>
      </w:r>
      <w:r>
        <w:rPr>
          <w:rFonts w:hint="eastAsia" w:ascii="仿宋_GB2312" w:hAnsi="仿宋_GB2312" w:eastAsia="仿宋_GB2312" w:cs="仿宋_GB2312"/>
          <w:kern w:val="0"/>
          <w:sz w:val="32"/>
          <w:szCs w:val="32"/>
          <w:lang w:eastAsia="zh-CN"/>
        </w:rPr>
        <w:t>16-20</w:t>
      </w:r>
      <w:r>
        <w:rPr>
          <w:rFonts w:hint="eastAsia" w:ascii="仿宋_GB2312" w:hAnsi="仿宋_GB2312" w:eastAsia="仿宋_GB2312" w:cs="仿宋_GB2312"/>
          <w:kern w:val="0"/>
          <w:sz w:val="32"/>
          <w:szCs w:val="32"/>
        </w:rPr>
        <w:t xml:space="preserve">AAABB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BBBBB</w:t>
      </w:r>
      <w:r>
        <w:rPr>
          <w:rFonts w:hint="eastAsia" w:ascii="仿宋_GB2312" w:hAnsi="仿宋_GB2312" w:eastAsia="仿宋_GB2312" w:cs="仿宋_GB2312"/>
          <w:kern w:val="0"/>
          <w:sz w:val="32"/>
          <w:szCs w:val="32"/>
          <w:lang w:eastAsia="zh-CN"/>
        </w:rPr>
        <w:t xml:space="preserve">26-30 </w:t>
      </w:r>
      <w:r>
        <w:rPr>
          <w:rFonts w:hint="eastAsia" w:ascii="仿宋_GB2312" w:hAnsi="仿宋_GB2312" w:eastAsia="仿宋_GB2312" w:cs="仿宋_GB2312"/>
          <w:kern w:val="0"/>
          <w:sz w:val="32"/>
          <w:szCs w:val="32"/>
        </w:rPr>
        <w:t>AAAAA</w:t>
      </w:r>
    </w:p>
    <w:p w14:paraId="05FA3A9D">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 xml:space="preserve">（三）多选题 </w:t>
      </w:r>
    </w:p>
    <w:p w14:paraId="2658A59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1.ABC 2.ABC 3.ABC 4.ABCD 5.ABC 6.ABC 7.AB 8.ABC 9.ABC 10.ABC  11.ABC 12.ABCD  13.ABC 14.ABC 15.ABC 16.ABC 17.ABC 18.ABC</w:t>
      </w:r>
    </w:p>
    <w:p w14:paraId="6F1C98BA">
      <w:pPr>
        <w:spacing w:line="600" w:lineRule="exact"/>
        <w:ind w:firstLine="640" w:firstLineChars="200"/>
        <w:jc w:val="left"/>
        <w:rPr>
          <w:rFonts w:ascii="仿宋" w:hAnsi="仿宋" w:eastAsia="仿宋" w:cs="仿宋"/>
          <w:kern w:val="0"/>
          <w:sz w:val="32"/>
          <w:szCs w:val="32"/>
        </w:rPr>
      </w:pPr>
    </w:p>
    <w:p w14:paraId="6B07C048">
      <w:pPr>
        <w:spacing w:line="600" w:lineRule="exact"/>
        <w:ind w:firstLine="640" w:firstLineChars="200"/>
        <w:jc w:val="left"/>
        <w:rPr>
          <w:rFonts w:ascii="仿宋" w:hAnsi="仿宋" w:eastAsia="仿宋" w:cs="仿宋"/>
          <w:sz w:val="32"/>
          <w:szCs w:val="32"/>
        </w:rPr>
      </w:pPr>
    </w:p>
    <w:p w14:paraId="5D3644EA">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64FD946">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3.2.6.2铸机工实操知识</w:t>
      </w:r>
    </w:p>
    <w:p w14:paraId="3CAF579D">
      <w:pPr>
        <w:numPr>
          <w:ilvl w:val="0"/>
          <w:numId w:val="0"/>
        </w:num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lang w:val="en-US" w:eastAsia="zh-CN" w:bidi="ar-SA"/>
        </w:rPr>
        <w:t>（一）</w:t>
      </w:r>
      <w:r>
        <w:rPr>
          <w:rFonts w:hint="eastAsia" w:ascii="楷体_GB2312" w:hAnsi="楷体_GB2312" w:eastAsia="楷体_GB2312" w:cs="楷体_GB2312"/>
          <w:b/>
          <w:bCs/>
          <w:kern w:val="0"/>
          <w:sz w:val="32"/>
          <w:szCs w:val="32"/>
        </w:rPr>
        <w:t>问答题</w:t>
      </w:r>
    </w:p>
    <w:p w14:paraId="072018B7">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1.中暑应急处置？</w:t>
      </w:r>
    </w:p>
    <w:p w14:paraId="7DB85AEE">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2.铸机突然停水停电如何应急处置？</w:t>
      </w:r>
    </w:p>
    <w:p w14:paraId="63623C59">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3.烫伤应急处置步骤？</w:t>
      </w:r>
    </w:p>
    <w:p w14:paraId="5E881718">
      <w:pPr>
        <w:tabs>
          <w:tab w:val="left" w:leader="middleDot" w:pos="8190"/>
          <w:tab w:val="left" w:pos="8400"/>
        </w:tabs>
        <w:spacing w:line="600" w:lineRule="exact"/>
        <w:jc w:val="center"/>
        <w:rPr>
          <w:rFonts w:ascii="仿宋" w:hAnsi="仿宋" w:eastAsia="仿宋" w:cs="仿宋"/>
          <w:b/>
          <w:bCs/>
          <w:sz w:val="32"/>
          <w:szCs w:val="32"/>
        </w:rPr>
      </w:pPr>
    </w:p>
    <w:p w14:paraId="302E3D3F">
      <w:pPr>
        <w:tabs>
          <w:tab w:val="left" w:leader="middleDot" w:pos="8190"/>
          <w:tab w:val="left" w:pos="8400"/>
        </w:tabs>
        <w:spacing w:line="600" w:lineRule="exact"/>
        <w:jc w:val="center"/>
        <w:rPr>
          <w:rFonts w:ascii="仿宋" w:hAnsi="仿宋" w:eastAsia="仿宋" w:cs="仿宋"/>
          <w:b/>
          <w:bCs/>
          <w:sz w:val="32"/>
          <w:szCs w:val="32"/>
        </w:rPr>
      </w:pPr>
    </w:p>
    <w:p w14:paraId="06376F15">
      <w:pPr>
        <w:tabs>
          <w:tab w:val="left" w:leader="middleDot" w:pos="8190"/>
          <w:tab w:val="left" w:pos="8400"/>
        </w:tabs>
        <w:spacing w:line="600" w:lineRule="exact"/>
        <w:jc w:val="center"/>
        <w:rPr>
          <w:rFonts w:ascii="仿宋" w:hAnsi="仿宋" w:eastAsia="仿宋" w:cs="仿宋"/>
          <w:b/>
          <w:bCs/>
          <w:sz w:val="32"/>
          <w:szCs w:val="32"/>
        </w:rPr>
      </w:pPr>
    </w:p>
    <w:p w14:paraId="1DB5C563">
      <w:pPr>
        <w:tabs>
          <w:tab w:val="left" w:leader="middleDot" w:pos="8190"/>
          <w:tab w:val="left" w:pos="8400"/>
        </w:tabs>
        <w:spacing w:line="600" w:lineRule="exact"/>
        <w:jc w:val="center"/>
        <w:rPr>
          <w:rFonts w:ascii="仿宋" w:hAnsi="仿宋" w:eastAsia="仿宋" w:cs="仿宋"/>
          <w:b/>
          <w:bCs/>
          <w:sz w:val="32"/>
          <w:szCs w:val="32"/>
        </w:rPr>
      </w:pPr>
    </w:p>
    <w:p w14:paraId="25C15C33">
      <w:pPr>
        <w:tabs>
          <w:tab w:val="left" w:leader="middleDot" w:pos="8190"/>
          <w:tab w:val="left" w:pos="8400"/>
        </w:tabs>
        <w:spacing w:line="600" w:lineRule="exact"/>
        <w:jc w:val="center"/>
        <w:rPr>
          <w:rFonts w:ascii="仿宋" w:hAnsi="仿宋" w:eastAsia="仿宋" w:cs="仿宋"/>
          <w:b/>
          <w:bCs/>
          <w:sz w:val="32"/>
          <w:szCs w:val="32"/>
        </w:rPr>
      </w:pPr>
    </w:p>
    <w:p w14:paraId="77B2C2B3">
      <w:pPr>
        <w:tabs>
          <w:tab w:val="left" w:leader="middleDot" w:pos="8190"/>
          <w:tab w:val="left" w:pos="8400"/>
        </w:tabs>
        <w:spacing w:line="600" w:lineRule="exact"/>
        <w:jc w:val="center"/>
        <w:rPr>
          <w:rFonts w:ascii="仿宋" w:hAnsi="仿宋" w:eastAsia="仿宋" w:cs="仿宋"/>
          <w:b/>
          <w:bCs/>
          <w:sz w:val="32"/>
          <w:szCs w:val="32"/>
        </w:rPr>
      </w:pPr>
    </w:p>
    <w:p w14:paraId="02812965">
      <w:pPr>
        <w:tabs>
          <w:tab w:val="left" w:leader="middleDot" w:pos="8190"/>
          <w:tab w:val="left" w:pos="8400"/>
        </w:tabs>
        <w:spacing w:line="600" w:lineRule="exact"/>
        <w:jc w:val="center"/>
        <w:rPr>
          <w:rFonts w:ascii="仿宋" w:hAnsi="仿宋" w:eastAsia="仿宋" w:cs="仿宋"/>
          <w:b/>
          <w:bCs/>
          <w:sz w:val="32"/>
          <w:szCs w:val="32"/>
        </w:rPr>
      </w:pPr>
    </w:p>
    <w:p w14:paraId="2B5A6CFF">
      <w:pPr>
        <w:tabs>
          <w:tab w:val="left" w:leader="middleDot" w:pos="8190"/>
          <w:tab w:val="left" w:pos="8400"/>
        </w:tabs>
        <w:spacing w:line="600" w:lineRule="exact"/>
        <w:jc w:val="center"/>
        <w:rPr>
          <w:rFonts w:ascii="仿宋" w:hAnsi="仿宋" w:eastAsia="仿宋" w:cs="仿宋"/>
          <w:b/>
          <w:bCs/>
          <w:sz w:val="32"/>
          <w:szCs w:val="32"/>
        </w:rPr>
      </w:pPr>
    </w:p>
    <w:p w14:paraId="1CE373F2">
      <w:pPr>
        <w:tabs>
          <w:tab w:val="left" w:leader="middleDot" w:pos="8190"/>
          <w:tab w:val="left" w:pos="8400"/>
        </w:tabs>
        <w:spacing w:line="600" w:lineRule="exact"/>
        <w:jc w:val="center"/>
        <w:rPr>
          <w:rFonts w:ascii="仿宋" w:hAnsi="仿宋" w:eastAsia="仿宋" w:cs="仿宋"/>
          <w:b/>
          <w:bCs/>
          <w:sz w:val="32"/>
          <w:szCs w:val="32"/>
        </w:rPr>
      </w:pPr>
    </w:p>
    <w:p w14:paraId="63E30F59">
      <w:pPr>
        <w:tabs>
          <w:tab w:val="left" w:leader="middleDot" w:pos="8190"/>
          <w:tab w:val="left" w:pos="8400"/>
        </w:tabs>
        <w:spacing w:line="600" w:lineRule="exact"/>
        <w:jc w:val="center"/>
        <w:rPr>
          <w:rFonts w:ascii="仿宋" w:hAnsi="仿宋" w:eastAsia="仿宋" w:cs="仿宋"/>
          <w:b/>
          <w:bCs/>
          <w:sz w:val="32"/>
          <w:szCs w:val="32"/>
        </w:rPr>
      </w:pPr>
    </w:p>
    <w:p w14:paraId="46D3A24A">
      <w:pPr>
        <w:tabs>
          <w:tab w:val="left" w:leader="middleDot" w:pos="8190"/>
          <w:tab w:val="left" w:pos="8400"/>
        </w:tabs>
        <w:spacing w:line="600" w:lineRule="exact"/>
        <w:jc w:val="center"/>
        <w:rPr>
          <w:rFonts w:ascii="仿宋" w:hAnsi="仿宋" w:eastAsia="仿宋" w:cs="仿宋"/>
          <w:b/>
          <w:bCs/>
          <w:sz w:val="32"/>
          <w:szCs w:val="32"/>
        </w:rPr>
      </w:pPr>
    </w:p>
    <w:p w14:paraId="5CE58C6F">
      <w:pPr>
        <w:tabs>
          <w:tab w:val="left" w:leader="middleDot" w:pos="8190"/>
          <w:tab w:val="left" w:pos="8400"/>
        </w:tabs>
        <w:spacing w:line="600" w:lineRule="exact"/>
        <w:jc w:val="center"/>
        <w:rPr>
          <w:rFonts w:ascii="仿宋" w:hAnsi="仿宋" w:eastAsia="仿宋" w:cs="仿宋"/>
          <w:b/>
          <w:bCs/>
          <w:sz w:val="32"/>
          <w:szCs w:val="32"/>
        </w:rPr>
      </w:pPr>
    </w:p>
    <w:p w14:paraId="6D752BE8">
      <w:pPr>
        <w:tabs>
          <w:tab w:val="left" w:leader="middleDot" w:pos="8190"/>
          <w:tab w:val="left" w:pos="8400"/>
        </w:tabs>
        <w:spacing w:line="600" w:lineRule="exact"/>
        <w:jc w:val="center"/>
        <w:rPr>
          <w:rFonts w:ascii="仿宋" w:hAnsi="仿宋" w:eastAsia="仿宋" w:cs="仿宋"/>
          <w:b/>
          <w:bCs/>
          <w:sz w:val="32"/>
          <w:szCs w:val="32"/>
        </w:rPr>
      </w:pPr>
    </w:p>
    <w:p w14:paraId="6B73846E">
      <w:pPr>
        <w:tabs>
          <w:tab w:val="left" w:leader="middleDot" w:pos="8190"/>
          <w:tab w:val="left" w:pos="8400"/>
        </w:tabs>
        <w:spacing w:line="600" w:lineRule="exact"/>
        <w:jc w:val="center"/>
        <w:rPr>
          <w:rFonts w:ascii="仿宋" w:hAnsi="仿宋" w:eastAsia="仿宋" w:cs="仿宋"/>
          <w:b/>
          <w:bCs/>
          <w:sz w:val="32"/>
          <w:szCs w:val="32"/>
        </w:rPr>
      </w:pPr>
    </w:p>
    <w:p w14:paraId="021A4C5F">
      <w:pPr>
        <w:tabs>
          <w:tab w:val="left" w:leader="middleDot" w:pos="8190"/>
          <w:tab w:val="left" w:pos="8400"/>
        </w:tabs>
        <w:spacing w:line="600" w:lineRule="exact"/>
        <w:jc w:val="center"/>
        <w:rPr>
          <w:rFonts w:ascii="仿宋" w:hAnsi="仿宋" w:eastAsia="仿宋" w:cs="仿宋"/>
          <w:b/>
          <w:bCs/>
          <w:sz w:val="32"/>
          <w:szCs w:val="32"/>
        </w:rPr>
      </w:pPr>
    </w:p>
    <w:p w14:paraId="7465C9FB">
      <w:pPr>
        <w:tabs>
          <w:tab w:val="left" w:leader="middleDot" w:pos="8190"/>
          <w:tab w:val="left" w:pos="8400"/>
        </w:tabs>
        <w:spacing w:line="600" w:lineRule="exact"/>
        <w:jc w:val="center"/>
        <w:rPr>
          <w:rFonts w:ascii="仿宋" w:hAnsi="仿宋" w:eastAsia="仿宋" w:cs="仿宋"/>
          <w:b/>
          <w:bCs/>
          <w:sz w:val="32"/>
          <w:szCs w:val="32"/>
        </w:rPr>
      </w:pPr>
    </w:p>
    <w:p w14:paraId="6F0E4916">
      <w:pPr>
        <w:tabs>
          <w:tab w:val="left" w:leader="middleDot" w:pos="8190"/>
          <w:tab w:val="left" w:pos="8400"/>
        </w:tabs>
        <w:spacing w:line="600" w:lineRule="exact"/>
        <w:jc w:val="center"/>
        <w:rPr>
          <w:rFonts w:ascii="仿宋" w:hAnsi="仿宋" w:eastAsia="仿宋" w:cs="仿宋"/>
          <w:b/>
          <w:bCs/>
          <w:sz w:val="32"/>
          <w:szCs w:val="32"/>
        </w:rPr>
      </w:pPr>
    </w:p>
    <w:p w14:paraId="5A4A9700">
      <w:pPr>
        <w:tabs>
          <w:tab w:val="left" w:leader="middleDot" w:pos="8190"/>
          <w:tab w:val="left" w:pos="8400"/>
        </w:tabs>
        <w:spacing w:line="60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rPr>
        <w:t>铸机工实操知识</w:t>
      </w:r>
      <w:r>
        <w:rPr>
          <w:rFonts w:hint="eastAsia" w:ascii="黑体" w:hAnsi="黑体" w:eastAsia="黑体" w:cs="黑体"/>
          <w:sz w:val="32"/>
          <w:szCs w:val="32"/>
          <w:lang w:val="en-US" w:eastAsia="zh-CN"/>
        </w:rPr>
        <w:t>答案</w:t>
      </w:r>
    </w:p>
    <w:p w14:paraId="16D9DE50">
      <w:pPr>
        <w:numPr>
          <w:ilvl w:val="0"/>
          <w:numId w:val="0"/>
        </w:num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lang w:val="en-US" w:eastAsia="zh-CN" w:bidi="ar-SA"/>
        </w:rPr>
        <w:t>（二）</w:t>
      </w:r>
      <w:r>
        <w:rPr>
          <w:rFonts w:hint="eastAsia" w:ascii="楷体_GB2312" w:hAnsi="楷体_GB2312" w:eastAsia="楷体_GB2312" w:cs="楷体_GB2312"/>
          <w:b/>
          <w:bCs/>
          <w:kern w:val="0"/>
          <w:sz w:val="32"/>
          <w:szCs w:val="32"/>
        </w:rPr>
        <w:t>问答题</w:t>
      </w:r>
    </w:p>
    <w:p w14:paraId="071CFF87">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1.中暑应急处置？</w:t>
      </w:r>
    </w:p>
    <w:p w14:paraId="7982E52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将患者移至通风清凉处，或者有空调的房屋内。（2）让患者躺下或坐下，并抬高下肢。（3）降温。用凉的湿毛巾或者冰冻的物品敷前额和躯干，或用大的湿毛巾，湿的床单等把患者包起来，用电风扇、有凉风的电吹风或手扇扇</w:t>
      </w:r>
      <w:r>
        <w:rPr>
          <w:rFonts w:hint="eastAsia" w:ascii="仿宋_GB2312" w:hAnsi="仿宋_GB2312" w:eastAsia="仿宋_GB2312" w:cs="仿宋_GB2312"/>
          <w:sz w:val="32"/>
          <w:szCs w:val="32"/>
          <w:lang w:eastAsia="zh-CN"/>
        </w:rPr>
        <w:t>动</w:t>
      </w:r>
      <w:r>
        <w:rPr>
          <w:rFonts w:hint="eastAsia" w:ascii="仿宋_GB2312" w:hAnsi="仿宋_GB2312" w:eastAsia="仿宋_GB2312" w:cs="仿宋_GB2312"/>
          <w:sz w:val="32"/>
          <w:szCs w:val="32"/>
        </w:rPr>
        <w:t>以促其降温。注意不要用酒精</w:t>
      </w:r>
      <w:r>
        <w:rPr>
          <w:rFonts w:hint="eastAsia" w:ascii="仿宋_GB2312" w:hAnsi="仿宋_GB2312" w:eastAsia="仿宋_GB2312" w:cs="仿宋_GB2312"/>
          <w:sz w:val="32"/>
          <w:szCs w:val="32"/>
          <w:lang w:eastAsia="zh-CN"/>
        </w:rPr>
        <w:t>擦拭</w:t>
      </w:r>
      <w:r>
        <w:rPr>
          <w:rFonts w:hint="eastAsia" w:ascii="仿宋_GB2312" w:hAnsi="仿宋_GB2312" w:eastAsia="仿宋_GB2312" w:cs="仿宋_GB2312"/>
          <w:sz w:val="32"/>
          <w:szCs w:val="32"/>
        </w:rPr>
        <w:t>患者的身体。（4）对于神志清楚的患者可以喝清凉的饮料，如果患者神志呼吸及吞咽均无困难，可以让他喝盐水（每100毫升加盐0.9克），注意：不要喝酒或咖啡，不要让其过量进食或过量喝水，应该少饮多次。（5）如果患者神志不清病情无好转，应立即送医院急救</w:t>
      </w:r>
    </w:p>
    <w:p w14:paraId="690DE32B">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2.铸机突然停水停电如何应急处置？</w:t>
      </w:r>
    </w:p>
    <w:p w14:paraId="20A342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铸机操作员A发现突然停水、停电，立即通知铸机人员停水、停电。（2）铸盘南侧看护人员B立即打开保温炉液压手动紧急下降阀，使保温炉回炉，过滤箱看护人员E用渣铲将溜槽里面的铝液回刮到保温炉内。（3）铸盘前端看护人员C立即使用挡板阻断铝液流向铸盘，铸盘南侧看护人员B打开过滤箱堵头将溜槽和过滤箱内的铝液放入应急放铝地坑内。（4）铸盘末端看护人员D打开铸盘末端堵头将铸盘内的铝液放入应急放铝箱。</w:t>
      </w:r>
    </w:p>
    <w:p w14:paraId="5C9E4FED">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3.烫伤应急处置步骤？</w:t>
      </w:r>
    </w:p>
    <w:p w14:paraId="1C9DA15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烫伤的急救步骤：（1）冲：将被烫的部位用流动的自来水冲洗或是直接浸泡在水中30分钟以上，以便皮肤表面的温度可以迅速降下来。（2）脱：在被烫伤的部位充分浸湿后，再小心地将烫伤表面的衣物去除，必要时可以利用剪刀剪开，如果衣物已经和皮肤发生沾黏的现象，可以让衣物暂时保留，此外，还必须注意不可将伤部的水泡弄破。（3）泡：继续将烫伤的部位浸泡在冷水中，泡完后及时去医院，以免延误了治疗的时机。（4）盖：用干净的布类将伤口覆盖起来，切记千万不可自行涂抹任何药品，以免引起伤口感染和影响医疗人员的判断与处理。（5）医：尽快送医院治疗。如果伤势过重，最好要送到设有整形外科或烧烫伤病科的医院。</w:t>
      </w:r>
    </w:p>
    <w:p w14:paraId="0D837FBF">
      <w:pPr>
        <w:tabs>
          <w:tab w:val="left" w:leader="middleDot" w:pos="8190"/>
          <w:tab w:val="left" w:pos="8400"/>
        </w:tabs>
        <w:spacing w:line="600" w:lineRule="exact"/>
        <w:jc w:val="center"/>
        <w:rPr>
          <w:rFonts w:hint="eastAsia" w:ascii="黑体" w:hAnsi="黑体" w:eastAsia="黑体" w:cs="黑体"/>
          <w:sz w:val="32"/>
          <w:szCs w:val="32"/>
        </w:rPr>
      </w:pPr>
    </w:p>
    <w:p w14:paraId="6817397C">
      <w:pPr>
        <w:tabs>
          <w:tab w:val="left" w:leader="middleDot" w:pos="8190"/>
          <w:tab w:val="left" w:pos="8400"/>
        </w:tabs>
        <w:spacing w:line="600" w:lineRule="exact"/>
        <w:jc w:val="center"/>
        <w:rPr>
          <w:rFonts w:hint="eastAsia" w:ascii="黑体" w:hAnsi="黑体" w:eastAsia="黑体" w:cs="黑体"/>
          <w:sz w:val="32"/>
          <w:szCs w:val="32"/>
        </w:rPr>
      </w:pPr>
    </w:p>
    <w:p w14:paraId="1BA81592">
      <w:pPr>
        <w:tabs>
          <w:tab w:val="left" w:leader="middleDot" w:pos="8190"/>
          <w:tab w:val="left" w:pos="8400"/>
        </w:tabs>
        <w:spacing w:line="600" w:lineRule="exact"/>
        <w:jc w:val="center"/>
        <w:rPr>
          <w:rFonts w:hint="eastAsia" w:ascii="黑体" w:hAnsi="黑体" w:eastAsia="黑体" w:cs="黑体"/>
          <w:sz w:val="32"/>
          <w:szCs w:val="32"/>
        </w:rPr>
      </w:pPr>
    </w:p>
    <w:p w14:paraId="7A86240C">
      <w:pPr>
        <w:tabs>
          <w:tab w:val="left" w:leader="middleDot" w:pos="8190"/>
          <w:tab w:val="left" w:pos="8400"/>
        </w:tabs>
        <w:spacing w:line="600" w:lineRule="exact"/>
        <w:jc w:val="center"/>
        <w:rPr>
          <w:rFonts w:hint="eastAsia" w:ascii="黑体" w:hAnsi="黑体" w:eastAsia="黑体" w:cs="黑体"/>
          <w:sz w:val="32"/>
          <w:szCs w:val="32"/>
        </w:rPr>
      </w:pPr>
    </w:p>
    <w:p w14:paraId="5295A4C2">
      <w:pPr>
        <w:tabs>
          <w:tab w:val="left" w:leader="middleDot" w:pos="8190"/>
          <w:tab w:val="left" w:pos="8400"/>
        </w:tabs>
        <w:spacing w:line="600" w:lineRule="exact"/>
        <w:jc w:val="center"/>
        <w:rPr>
          <w:rFonts w:hint="eastAsia" w:ascii="黑体" w:hAnsi="黑体" w:eastAsia="黑体" w:cs="黑体"/>
          <w:sz w:val="32"/>
          <w:szCs w:val="32"/>
        </w:rPr>
      </w:pPr>
    </w:p>
    <w:p w14:paraId="203288D1">
      <w:pPr>
        <w:tabs>
          <w:tab w:val="left" w:leader="middleDot" w:pos="8190"/>
          <w:tab w:val="left" w:pos="8400"/>
        </w:tabs>
        <w:spacing w:line="600" w:lineRule="exact"/>
        <w:jc w:val="center"/>
        <w:rPr>
          <w:rFonts w:hint="eastAsia" w:ascii="黑体" w:hAnsi="黑体" w:eastAsia="黑体" w:cs="黑体"/>
          <w:sz w:val="32"/>
          <w:szCs w:val="32"/>
        </w:rPr>
      </w:pPr>
    </w:p>
    <w:p w14:paraId="713CAD41">
      <w:pPr>
        <w:tabs>
          <w:tab w:val="left" w:leader="middleDot" w:pos="8190"/>
          <w:tab w:val="left" w:pos="8400"/>
        </w:tabs>
        <w:spacing w:line="600" w:lineRule="exact"/>
        <w:jc w:val="center"/>
        <w:rPr>
          <w:rFonts w:hint="eastAsia" w:ascii="黑体" w:hAnsi="黑体" w:eastAsia="黑体" w:cs="黑体"/>
          <w:sz w:val="32"/>
          <w:szCs w:val="32"/>
        </w:rPr>
      </w:pPr>
    </w:p>
    <w:p w14:paraId="0378A28F">
      <w:pPr>
        <w:tabs>
          <w:tab w:val="left" w:leader="middleDot" w:pos="8190"/>
          <w:tab w:val="left" w:pos="8400"/>
        </w:tabs>
        <w:spacing w:line="600" w:lineRule="exact"/>
        <w:jc w:val="center"/>
        <w:rPr>
          <w:rFonts w:hint="eastAsia" w:ascii="黑体" w:hAnsi="黑体" w:eastAsia="黑体" w:cs="黑体"/>
          <w:sz w:val="32"/>
          <w:szCs w:val="32"/>
        </w:rPr>
      </w:pPr>
    </w:p>
    <w:p w14:paraId="66C6F563">
      <w:pPr>
        <w:tabs>
          <w:tab w:val="left" w:leader="middleDot" w:pos="8190"/>
          <w:tab w:val="left" w:pos="8400"/>
        </w:tabs>
        <w:spacing w:line="600" w:lineRule="exact"/>
        <w:jc w:val="center"/>
        <w:rPr>
          <w:rFonts w:hint="eastAsia" w:ascii="黑体" w:hAnsi="黑体" w:eastAsia="黑体" w:cs="黑体"/>
          <w:sz w:val="32"/>
          <w:szCs w:val="32"/>
        </w:rPr>
      </w:pPr>
    </w:p>
    <w:p w14:paraId="75E83257">
      <w:pPr>
        <w:tabs>
          <w:tab w:val="left" w:leader="middleDot" w:pos="8190"/>
          <w:tab w:val="left" w:pos="8400"/>
        </w:tabs>
        <w:spacing w:line="600" w:lineRule="exact"/>
        <w:jc w:val="center"/>
        <w:rPr>
          <w:rFonts w:hint="eastAsia" w:ascii="黑体" w:hAnsi="黑体" w:eastAsia="黑体" w:cs="黑体"/>
          <w:sz w:val="32"/>
          <w:szCs w:val="32"/>
        </w:rPr>
      </w:pPr>
    </w:p>
    <w:p w14:paraId="77692DB9">
      <w:pPr>
        <w:tabs>
          <w:tab w:val="left" w:leader="middleDot" w:pos="8190"/>
          <w:tab w:val="left" w:pos="8400"/>
        </w:tabs>
        <w:spacing w:line="600" w:lineRule="exact"/>
        <w:jc w:val="center"/>
        <w:rPr>
          <w:rFonts w:hint="eastAsia" w:ascii="黑体" w:hAnsi="黑体" w:eastAsia="黑体" w:cs="黑体"/>
          <w:sz w:val="32"/>
          <w:szCs w:val="32"/>
        </w:rPr>
      </w:pPr>
    </w:p>
    <w:p w14:paraId="21A52741">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3.2.7《炉前工》</w:t>
      </w:r>
    </w:p>
    <w:p w14:paraId="633712D2">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3.2.7.1炉前工理论知识</w:t>
      </w:r>
    </w:p>
    <w:p w14:paraId="2A5E4200">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188FE8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1.任何单位、个人都应无偿为报警提供</w:t>
      </w:r>
      <w:r>
        <w:rPr>
          <w:rFonts w:hint="eastAsia" w:ascii="仿宋_GB2312" w:hAnsi="仿宋_GB2312" w:eastAsia="仿宋_GB2312" w:cs="仿宋_GB2312"/>
          <w:sz w:val="32"/>
          <w:szCs w:val="32"/>
          <w:lang w:eastAsia="zh-CN"/>
        </w:rPr>
        <w:t>便利</w:t>
      </w:r>
      <w:r>
        <w:rPr>
          <w:rFonts w:hint="eastAsia" w:ascii="仿宋_GB2312" w:hAnsi="仿宋_GB2312" w:eastAsia="仿宋_GB2312" w:cs="仿宋_GB2312"/>
          <w:sz w:val="32"/>
          <w:szCs w:val="32"/>
        </w:rPr>
        <w:t>，不得阻拦报警。（     ）</w:t>
      </w:r>
    </w:p>
    <w:p w14:paraId="28078F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02C0D4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B11AC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2.三级安全教育是指新入厂职员、工人的厂级安全教育、车间级安全教育和岗位工段、班组安全教育（     ）</w:t>
      </w:r>
    </w:p>
    <w:p w14:paraId="260657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9BA6B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6AA0A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3.从业人员发现直接危及人身安全的紧急情况时，可以边作业边报告本单位负责人。（     ）</w:t>
      </w:r>
    </w:p>
    <w:p w14:paraId="6FBC9F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1BDE60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CC653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4.现场急救的步骤：检查呼吸、心跳，如呼吸、心跳停止，应立即施行人工呼吸和心脏按压；止血；治疗休克；对骨折进行固定；包扎伤口。（     ）</w:t>
      </w:r>
    </w:p>
    <w:p w14:paraId="35A3C6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A63420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8DF6F2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5.安全生产管理方针是安全第一，预防为主，综合治理（     ）</w:t>
      </w:r>
    </w:p>
    <w:p w14:paraId="719E69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ECA61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DA819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6.泡沫灭火器可用于带电灭火（    ）</w:t>
      </w:r>
    </w:p>
    <w:p w14:paraId="11E409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D5E24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151AB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7.灭火器材设置点附近不能堆放物品，以免影响灭火器的取用（     ）</w:t>
      </w:r>
    </w:p>
    <w:p w14:paraId="56DBC08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314157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74B593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8.安全一岗双责责任清单员工每年参加培训、自学或专题会议等多种形式的安全学习不少于20学时（    ）</w:t>
      </w:r>
    </w:p>
    <w:p w14:paraId="44D175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6FB00FB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189B1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9.本岗位发生人身伤害事故、设备事故和事件要立即上报；对没有发生人身伤害和设备设施基本不受损失的险肇事件每季度至少上报一次；（    ）</w:t>
      </w:r>
    </w:p>
    <w:p w14:paraId="71A2167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5415613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CBD5F6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10.当班期间对临近岗位员工的不安全行为、物的不安全状态、不安全的环境和安全注意事项进行互相提醒，每季度至少上报一次；（    ）</w:t>
      </w:r>
    </w:p>
    <w:p w14:paraId="046BE7D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1623A7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6FF548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11.每季度报告一条本岗位的安全隐患或安全建议，在岗期间发现事故隐患或者其他不安全因素及时报告；</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 xml:space="preserve">   ）</w:t>
      </w:r>
    </w:p>
    <w:p w14:paraId="2EBDA3E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AF99F5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DE7D46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12.新进厂员工未经三级安全教育并考试合格，可以上岗。（     ）</w:t>
      </w:r>
    </w:p>
    <w:p w14:paraId="1C0E150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76377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B5FC2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13.调岗、转岗和复岗人员须经三级安全教育并考试合格，方可重新上岗工作 （      ）</w:t>
      </w:r>
    </w:p>
    <w:p w14:paraId="1AA34BF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2417B96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2F5A23B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14.特种作业人员必须持证上岗。（     ）</w:t>
      </w:r>
    </w:p>
    <w:p w14:paraId="087FBC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C7BE0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80EA8C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15.上岗前必须按规定穿戴好本工种劳保用品，女工长发须盘入帽内。（      ）</w:t>
      </w:r>
    </w:p>
    <w:p w14:paraId="784FAF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37EB2F0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7C160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16.工作时间，必须精神集中，可以一边工作一边闲聊或接打手机。（   ）</w:t>
      </w:r>
    </w:p>
    <w:p w14:paraId="2838EB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0A03DB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36608B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17.必须严守劳动纪律，禁止脱岗、睡岗、串岗、干私活。严禁酒后上岗。生产厂区禁止吸烟。（     ）</w:t>
      </w:r>
    </w:p>
    <w:p w14:paraId="7E7A179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F0D04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70588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18.在生产区域动火作业，必须按规定办理动火手续。（   ）</w:t>
      </w:r>
    </w:p>
    <w:p w14:paraId="426DEE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ACDF1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5BC3BBD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19.检修作业必须办理工作票、操作票，确认所有安全措施到位并经检修所在单位负责人许可后，方可施工。（     ）</w:t>
      </w:r>
    </w:p>
    <w:p w14:paraId="75CA305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7EFBFF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04A4DDB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20.进入有限空间作业，必须办理作业票，坚持“先通风、后检测、再作业”的原则。（    ）</w:t>
      </w:r>
    </w:p>
    <w:p w14:paraId="19CB7C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A.正确   </w:t>
      </w:r>
    </w:p>
    <w:p w14:paraId="6F72C5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B.错误</w:t>
      </w:r>
    </w:p>
    <w:p w14:paraId="6290F01F">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7A10D6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1.必须严格遵守（</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班制度（</w:t>
      </w:r>
      <w:r>
        <w:rPr>
          <w:rFonts w:hint="eastAsia" w:ascii="仿宋_GB2312" w:hAnsi="仿宋_GB2312" w:eastAsia="仿宋_GB2312" w:cs="仿宋_GB2312"/>
          <w:sz w:val="32"/>
          <w:szCs w:val="32"/>
        </w:rPr>
        <w:t xml:space="preserve">     ）</w:t>
      </w:r>
    </w:p>
    <w:p w14:paraId="2EF43A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A.上班    </w:t>
      </w:r>
    </w:p>
    <w:p w14:paraId="1FF7C6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B.交接   </w:t>
      </w:r>
    </w:p>
    <w:p w14:paraId="75C2E6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C.下班 </w:t>
      </w:r>
    </w:p>
    <w:p w14:paraId="506C10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D.倒班</w:t>
      </w:r>
    </w:p>
    <w:p w14:paraId="1095C6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2.必须对炉内铝液量进行（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2B5DC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A.确认    </w:t>
      </w:r>
    </w:p>
    <w:p w14:paraId="3583F2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B.测量  </w:t>
      </w:r>
    </w:p>
    <w:p w14:paraId="02B507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C.检查</w:t>
      </w:r>
    </w:p>
    <w:p w14:paraId="11FB533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D.记录</w:t>
      </w:r>
    </w:p>
    <w:p w14:paraId="2D4497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3.必须确认设备（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安全联锁装置完好可用。</w:t>
      </w:r>
    </w:p>
    <w:p w14:paraId="463E2D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A.加油   </w:t>
      </w:r>
    </w:p>
    <w:p w14:paraId="4AC4B67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B.急停 </w:t>
      </w:r>
    </w:p>
    <w:p w14:paraId="0B8094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C.运行</w:t>
      </w:r>
    </w:p>
    <w:p w14:paraId="4CE1C0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D.本体</w:t>
      </w:r>
    </w:p>
    <w:p w14:paraId="4F776EC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4.必须检查吊具（</w:t>
      </w:r>
      <w:r>
        <w:rPr>
          <w:rFonts w:hint="eastAsia" w:ascii="仿宋_GB2312" w:hAnsi="仿宋_GB2312" w:eastAsia="仿宋_GB2312" w:cs="仿宋_GB2312"/>
          <w:sz w:val="32"/>
          <w:szCs w:val="32"/>
        </w:rPr>
        <w:t xml:space="preserve">     ）</w:t>
      </w:r>
    </w:p>
    <w:p w14:paraId="38D0E6B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A.完好    </w:t>
      </w:r>
    </w:p>
    <w:p w14:paraId="1FCFC3C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B.破损</w:t>
      </w:r>
    </w:p>
    <w:p w14:paraId="3B8527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C.有效</w:t>
      </w:r>
    </w:p>
    <w:p w14:paraId="5A8A8C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D.裂纹</w:t>
      </w:r>
    </w:p>
    <w:p w14:paraId="20CC313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w:t>
      </w:r>
      <w:r>
        <w:rPr>
          <w:rFonts w:hint="eastAsia" w:ascii="仿宋_GB2312" w:hAnsi="仿宋_GB2312" w:eastAsia="仿宋_GB2312" w:cs="仿宋_GB2312"/>
          <w:kern w:val="0"/>
          <w:sz w:val="32"/>
          <w:szCs w:val="32"/>
          <w:lang w:eastAsia="zh-CN"/>
        </w:rPr>
        <w:t>(一</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物资必须准备到位</w:t>
      </w:r>
    </w:p>
    <w:p w14:paraId="3CB2A0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A.材料  </w:t>
      </w:r>
    </w:p>
    <w:p w14:paraId="6A5316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B.应急 </w:t>
      </w:r>
    </w:p>
    <w:p w14:paraId="731BA3A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C.运输</w:t>
      </w:r>
    </w:p>
    <w:p w14:paraId="4C3CAAE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D.生产</w:t>
      </w:r>
    </w:p>
    <w:p w14:paraId="27C29C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6.工器具和添加的物料必须确保干燥，并进行（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266518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A.预热  </w:t>
      </w:r>
    </w:p>
    <w:p w14:paraId="5C247DE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B.加热</w:t>
      </w:r>
    </w:p>
    <w:p w14:paraId="209B0B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C.实验</w:t>
      </w:r>
    </w:p>
    <w:p w14:paraId="5D01A2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D.检查</w:t>
      </w:r>
    </w:p>
    <w:p w14:paraId="0DC1FE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7.必须确保溜槽（</w:t>
      </w:r>
      <w:r>
        <w:rPr>
          <w:rFonts w:hint="eastAsia" w:ascii="仿宋_GB2312" w:hAnsi="仿宋_GB2312" w:eastAsia="仿宋_GB2312" w:cs="仿宋_GB2312"/>
          <w:sz w:val="32"/>
          <w:szCs w:val="32"/>
        </w:rPr>
        <w:t xml:space="preserve">     ）</w:t>
      </w:r>
    </w:p>
    <w:p w14:paraId="3EDD21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A.畅通 </w:t>
      </w:r>
    </w:p>
    <w:p w14:paraId="6BC4C4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B.顺滑</w:t>
      </w:r>
    </w:p>
    <w:p w14:paraId="272AC0E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C.光滑</w:t>
      </w:r>
    </w:p>
    <w:p w14:paraId="1533B9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D.干净</w:t>
      </w:r>
    </w:p>
    <w:p w14:paraId="4BBF32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8.必须佩戴（</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、电解靴和手闷子</w:t>
      </w:r>
    </w:p>
    <w:p w14:paraId="35A79C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A.面罩   </w:t>
      </w:r>
    </w:p>
    <w:p w14:paraId="390A98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B.帽子</w:t>
      </w:r>
    </w:p>
    <w:p w14:paraId="5965D7B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C.工作服</w:t>
      </w:r>
    </w:p>
    <w:p w14:paraId="7A958E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D.防砸鞋</w:t>
      </w:r>
    </w:p>
    <w:p w14:paraId="1DA08F3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9.进铝时必须站在抬包（</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米以外。</w:t>
      </w:r>
    </w:p>
    <w:p w14:paraId="3FF8C7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A.3  </w:t>
      </w:r>
    </w:p>
    <w:p w14:paraId="5D5988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B.1 </w:t>
      </w:r>
    </w:p>
    <w:p w14:paraId="3E39AD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C.2  </w:t>
      </w:r>
    </w:p>
    <w:p w14:paraId="3CECFF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D.4</w:t>
      </w:r>
    </w:p>
    <w:p w14:paraId="5852FD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10.必须确认抬包车司机（</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车，站在安全区域。</w:t>
      </w:r>
    </w:p>
    <w:p w14:paraId="443D95D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A.下 </w:t>
      </w:r>
    </w:p>
    <w:p w14:paraId="019023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B.上  </w:t>
      </w:r>
    </w:p>
    <w:p w14:paraId="47793F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C.座</w:t>
      </w:r>
    </w:p>
    <w:p w14:paraId="0FD0DC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D.移</w:t>
      </w:r>
    </w:p>
    <w:p w14:paraId="231CF20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11.进铝炉前只允许停靠（</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辆抬包车。</w:t>
      </w:r>
    </w:p>
    <w:p w14:paraId="4124F3D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A.一  </w:t>
      </w:r>
    </w:p>
    <w:p w14:paraId="55CC53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B.二 </w:t>
      </w:r>
    </w:p>
    <w:p w14:paraId="0912AE5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C.三 </w:t>
      </w:r>
    </w:p>
    <w:p w14:paraId="311131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D.四</w:t>
      </w:r>
    </w:p>
    <w:p w14:paraId="218D3A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12.倒铝时，要先打开小包盖，再打开（</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23045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A.包卡 </w:t>
      </w:r>
    </w:p>
    <w:p w14:paraId="4A4A179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B.炉门 </w:t>
      </w:r>
    </w:p>
    <w:p w14:paraId="0A6D40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C.盖板</w:t>
      </w:r>
    </w:p>
    <w:p w14:paraId="1129AA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D.物件</w:t>
      </w:r>
    </w:p>
    <w:p w14:paraId="0A6636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13.向炉内添加的物料，必须确保（</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，并进行充分预热。</w:t>
      </w:r>
    </w:p>
    <w:p w14:paraId="00EFCE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A.干燥 </w:t>
      </w:r>
    </w:p>
    <w:p w14:paraId="58954AF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B.足量 </w:t>
      </w:r>
    </w:p>
    <w:p w14:paraId="51A7BF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C.检斤 </w:t>
      </w:r>
    </w:p>
    <w:p w14:paraId="7899A8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D.过磅</w:t>
      </w:r>
    </w:p>
    <w:p w14:paraId="6EAF0C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14.进铝作业必须（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指挥，手势规范明确，铝液流速保持适中。</w:t>
      </w:r>
    </w:p>
    <w:p w14:paraId="68125E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A.多人  </w:t>
      </w:r>
    </w:p>
    <w:p w14:paraId="0E386C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B.专人 </w:t>
      </w:r>
    </w:p>
    <w:p w14:paraId="3281F9E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C.起重机工 </w:t>
      </w:r>
    </w:p>
    <w:p w14:paraId="1D9C74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D.组长</w:t>
      </w:r>
    </w:p>
    <w:p w14:paraId="6164F9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15.转注时，必须确保炉眼和溜槽（</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，必须缓慢打开出铝口堵头。</w:t>
      </w:r>
    </w:p>
    <w:p w14:paraId="7C1527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A.有铝  </w:t>
      </w:r>
    </w:p>
    <w:p w14:paraId="37A831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B.畅通 </w:t>
      </w:r>
    </w:p>
    <w:p w14:paraId="3E239A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C.堵严   </w:t>
      </w:r>
    </w:p>
    <w:p w14:paraId="117D605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D.干净</w:t>
      </w:r>
    </w:p>
    <w:p w14:paraId="503FFD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工艺车辆。</w:t>
      </w:r>
    </w:p>
    <w:p w14:paraId="5324ED9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A.攀座  </w:t>
      </w:r>
    </w:p>
    <w:p w14:paraId="60FE9B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B.避让  </w:t>
      </w:r>
    </w:p>
    <w:p w14:paraId="021E5F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C.指挥  </w:t>
      </w:r>
    </w:p>
    <w:p w14:paraId="54CDA0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D.提示</w:t>
      </w:r>
    </w:p>
    <w:p w14:paraId="2DA909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17.进铝时必须关闭（</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，打开溜槽进铝挡板。</w:t>
      </w:r>
    </w:p>
    <w:p w14:paraId="65003C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A.炉门  </w:t>
      </w:r>
    </w:p>
    <w:p w14:paraId="049054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B.大烧嘴 </w:t>
      </w:r>
    </w:p>
    <w:p w14:paraId="2F3E2A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C.阀门   </w:t>
      </w:r>
    </w:p>
    <w:p w14:paraId="5F8C3A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D.天窗</w:t>
      </w:r>
    </w:p>
    <w:p w14:paraId="7EAA14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18.必须定时对熔炼炉出铝口（</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情况进行检查。</w:t>
      </w:r>
    </w:p>
    <w:p w14:paraId="63F217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A.铝液  </w:t>
      </w:r>
    </w:p>
    <w:p w14:paraId="455219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B.封堵 </w:t>
      </w:r>
    </w:p>
    <w:p w14:paraId="4E3F26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C.闸板   </w:t>
      </w:r>
    </w:p>
    <w:p w14:paraId="7EFD46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D.堵头</w:t>
      </w:r>
    </w:p>
    <w:p w14:paraId="75C5D49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19.必须先（</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后精炼，确保管路畅通。</w:t>
      </w:r>
    </w:p>
    <w:p w14:paraId="17B2F7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A.升温 </w:t>
      </w:r>
    </w:p>
    <w:p w14:paraId="15D495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B.通气  </w:t>
      </w:r>
    </w:p>
    <w:p w14:paraId="0E8292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C.静置  </w:t>
      </w:r>
    </w:p>
    <w:p w14:paraId="24CBFB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D.清理</w:t>
      </w:r>
    </w:p>
    <w:p w14:paraId="632427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20.工器具及物料必须（</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摆放。</w:t>
      </w:r>
    </w:p>
    <w:p w14:paraId="02A456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A.随便   </w:t>
      </w:r>
    </w:p>
    <w:p w14:paraId="712F7C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B.定置 </w:t>
      </w:r>
    </w:p>
    <w:p w14:paraId="743494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C.靠墙    </w:t>
      </w:r>
    </w:p>
    <w:p w14:paraId="7AE8EF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D.就地</w:t>
      </w:r>
    </w:p>
    <w:p w14:paraId="5B49C0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21.严禁未经过充分预热的工器具和物料与（</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接触。</w:t>
      </w:r>
    </w:p>
    <w:p w14:paraId="3F0785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A.水  </w:t>
      </w:r>
    </w:p>
    <w:p w14:paraId="231D5C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B.铝熔体 </w:t>
      </w:r>
    </w:p>
    <w:p w14:paraId="1BB85C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C.地面   </w:t>
      </w:r>
    </w:p>
    <w:p w14:paraId="769BC2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D.油</w:t>
      </w:r>
    </w:p>
    <w:p w14:paraId="1E5C26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22.生产过程中严禁人员进入炉（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4F6506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A.上 </w:t>
      </w:r>
    </w:p>
    <w:p w14:paraId="621814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B.底 </w:t>
      </w:r>
    </w:p>
    <w:p w14:paraId="2CB4A7D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C.前   </w:t>
      </w:r>
    </w:p>
    <w:p w14:paraId="746E1E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D.后</w:t>
      </w:r>
    </w:p>
    <w:p w14:paraId="73AC5C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23.严禁使用有（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的工器具和吊具。</w:t>
      </w:r>
    </w:p>
    <w:p w14:paraId="63DDDA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A.水 </w:t>
      </w:r>
    </w:p>
    <w:p w14:paraId="6F8F636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B.缺陷  </w:t>
      </w:r>
    </w:p>
    <w:p w14:paraId="25F90D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C.磨损  </w:t>
      </w:r>
    </w:p>
    <w:p w14:paraId="44E2C0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D.破损</w:t>
      </w:r>
    </w:p>
    <w:p w14:paraId="48316B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24.炉子周围地面严禁有（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，严禁放置易燃物。</w:t>
      </w:r>
    </w:p>
    <w:p w14:paraId="1B4E28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A.物料  </w:t>
      </w:r>
    </w:p>
    <w:p w14:paraId="40F58F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B.积水 </w:t>
      </w:r>
    </w:p>
    <w:p w14:paraId="04E27C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C.铝锭 </w:t>
      </w:r>
    </w:p>
    <w:p w14:paraId="40C47F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D.废料</w:t>
      </w:r>
    </w:p>
    <w:p w14:paraId="2379E3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25.严禁设备带病（</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357CE0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A.检修 </w:t>
      </w:r>
    </w:p>
    <w:p w14:paraId="2C2BA72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B.运行</w:t>
      </w:r>
    </w:p>
    <w:p w14:paraId="50D465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C.点检  </w:t>
      </w:r>
    </w:p>
    <w:p w14:paraId="6EDDA6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D.润滑</w:t>
      </w:r>
    </w:p>
    <w:p w14:paraId="11FC75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26.开闭炉门时，（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方严禁站人。</w:t>
      </w:r>
    </w:p>
    <w:p w14:paraId="2D2F01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A.侧方  </w:t>
      </w:r>
    </w:p>
    <w:p w14:paraId="5D930B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B.正前   </w:t>
      </w:r>
    </w:p>
    <w:p w14:paraId="0645A1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C.后方    </w:t>
      </w:r>
    </w:p>
    <w:p w14:paraId="6A7339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D.边缘</w:t>
      </w:r>
    </w:p>
    <w:p w14:paraId="1F8B04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27.进铝作业（</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与搅拌、扒渣、回炉作业同时进行。</w:t>
      </w:r>
    </w:p>
    <w:p w14:paraId="06FB1C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A.可以 </w:t>
      </w:r>
    </w:p>
    <w:p w14:paraId="7C1318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B.严禁 </w:t>
      </w:r>
    </w:p>
    <w:p w14:paraId="3B45D9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C.允许    </w:t>
      </w:r>
    </w:p>
    <w:p w14:paraId="3B348D7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D.要</w:t>
      </w:r>
    </w:p>
    <w:p w14:paraId="47311DD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28.转注时，严禁站在熔炼炉出铝口（</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方。</w:t>
      </w:r>
    </w:p>
    <w:p w14:paraId="6A5D25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A.侧方 </w:t>
      </w:r>
    </w:p>
    <w:p w14:paraId="1BAC78C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B.正前 </w:t>
      </w:r>
    </w:p>
    <w:p w14:paraId="54240B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C.后方   </w:t>
      </w:r>
    </w:p>
    <w:p w14:paraId="70F8F9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D.边缘</w:t>
      </w:r>
    </w:p>
    <w:p w14:paraId="467D04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29.精炼时（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回冷材。</w:t>
      </w:r>
    </w:p>
    <w:p w14:paraId="1B1E2C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A.可以 </w:t>
      </w:r>
    </w:p>
    <w:p w14:paraId="76A27A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B.严禁 </w:t>
      </w:r>
    </w:p>
    <w:p w14:paraId="14A436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C.允许   </w:t>
      </w:r>
    </w:p>
    <w:p w14:paraId="6D0CF49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D.必须</w:t>
      </w:r>
    </w:p>
    <w:p w14:paraId="058161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30.严禁（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打开包盖和包卡。</w:t>
      </w:r>
    </w:p>
    <w:p w14:paraId="147F23C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A.及时 </w:t>
      </w:r>
    </w:p>
    <w:p w14:paraId="562CB07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B.同时 </w:t>
      </w:r>
    </w:p>
    <w:p w14:paraId="7A8F95F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C.随意   </w:t>
      </w:r>
    </w:p>
    <w:p w14:paraId="01677C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D.只</w:t>
      </w:r>
    </w:p>
    <w:p w14:paraId="25C0B734">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 xml:space="preserve">（三）多选题 </w:t>
      </w:r>
    </w:p>
    <w:p w14:paraId="6719C24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)、超过五级大风的天气，禁止室外高处作业。</w:t>
      </w:r>
    </w:p>
    <w:p w14:paraId="352F44B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A.大雾   </w:t>
      </w:r>
    </w:p>
    <w:p w14:paraId="7103916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B.雷雨  </w:t>
      </w:r>
    </w:p>
    <w:p w14:paraId="07E9B84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C.暴雨  </w:t>
      </w:r>
    </w:p>
    <w:p w14:paraId="1195EB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D.晴朗</w:t>
      </w:r>
    </w:p>
    <w:p w14:paraId="42649FC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2.交接班或当班期间需对本岗位所属（     ）等存在的隐患排除或采取措施后，方可交接或工作。</w:t>
      </w:r>
    </w:p>
    <w:p w14:paraId="285EA7B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A.设备   </w:t>
      </w:r>
    </w:p>
    <w:p w14:paraId="3DF38C1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B.设施  </w:t>
      </w:r>
    </w:p>
    <w:p w14:paraId="6AAE607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C.安全防护装置 </w:t>
      </w:r>
    </w:p>
    <w:p w14:paraId="74AEB6D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D.厂房</w:t>
      </w:r>
    </w:p>
    <w:p w14:paraId="2531C1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3.垃圾的主要来源（     ）</w:t>
      </w:r>
    </w:p>
    <w:p w14:paraId="5C4FF40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A.工业废渣  </w:t>
      </w:r>
    </w:p>
    <w:p w14:paraId="71C703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B.生活垃圾   </w:t>
      </w:r>
    </w:p>
    <w:p w14:paraId="1B863B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C.医疗垃圾  </w:t>
      </w:r>
    </w:p>
    <w:p w14:paraId="12898A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D.建筑垃圾</w:t>
      </w:r>
    </w:p>
    <w:p w14:paraId="4EF4DC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4.沙尘天气分为（     ）类 </w:t>
      </w:r>
    </w:p>
    <w:p w14:paraId="74A9163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A.浮尘    </w:t>
      </w:r>
    </w:p>
    <w:p w14:paraId="079A703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B.扬沙  </w:t>
      </w:r>
    </w:p>
    <w:p w14:paraId="692145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C.沙尘暴 </w:t>
      </w:r>
    </w:p>
    <w:p w14:paraId="28F53A4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D.沙尘</w:t>
      </w:r>
    </w:p>
    <w:p w14:paraId="634046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5.以下（     ）类是可回收的垃圾</w:t>
      </w:r>
    </w:p>
    <w:p w14:paraId="5FBCE6B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A.废纸   </w:t>
      </w:r>
    </w:p>
    <w:p w14:paraId="6532F1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B.塑料  </w:t>
      </w:r>
    </w:p>
    <w:p w14:paraId="370230A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C.玻璃 </w:t>
      </w:r>
    </w:p>
    <w:p w14:paraId="55A57D6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D.有机质</w:t>
      </w:r>
    </w:p>
    <w:p w14:paraId="363057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6.属于清洁能源的有（     ）</w:t>
      </w:r>
    </w:p>
    <w:p w14:paraId="30DC9CB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A.地热能   </w:t>
      </w:r>
    </w:p>
    <w:p w14:paraId="6E015AC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B.风能  </w:t>
      </w:r>
    </w:p>
    <w:p w14:paraId="44471CA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C.太阳能 </w:t>
      </w:r>
    </w:p>
    <w:p w14:paraId="29399B9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D.火力发电</w:t>
      </w:r>
    </w:p>
    <w:p w14:paraId="5F08C29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7.本岗位职业健康危害有（     ）</w:t>
      </w:r>
    </w:p>
    <w:p w14:paraId="3B2B2C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A.高温辐射  </w:t>
      </w:r>
    </w:p>
    <w:p w14:paraId="745995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B.粉尘  </w:t>
      </w:r>
    </w:p>
    <w:p w14:paraId="57BC69F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C.噪声  </w:t>
      </w:r>
    </w:p>
    <w:p w14:paraId="121A8F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D.烫伤</w:t>
      </w:r>
    </w:p>
    <w:p w14:paraId="6661B7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8.本岗位铸造作业危险有害因素有（     ）</w:t>
      </w:r>
    </w:p>
    <w:p w14:paraId="547F25E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A.火灾    </w:t>
      </w:r>
    </w:p>
    <w:p w14:paraId="70A386F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B.灼烫  </w:t>
      </w:r>
    </w:p>
    <w:p w14:paraId="701A1C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C.爆炸 </w:t>
      </w:r>
    </w:p>
    <w:p w14:paraId="42CD228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D.坍塌</w:t>
      </w:r>
    </w:p>
    <w:p w14:paraId="5893C0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9.有限空间作业必须严格遵守（     ）的原则</w:t>
      </w:r>
    </w:p>
    <w:p w14:paraId="00E7950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A.先通风  </w:t>
      </w:r>
    </w:p>
    <w:p w14:paraId="6E6830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B.再检测  </w:t>
      </w:r>
    </w:p>
    <w:p w14:paraId="5A92F4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C.后作业 </w:t>
      </w:r>
    </w:p>
    <w:p w14:paraId="2EC4563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D.规程</w:t>
      </w:r>
    </w:p>
    <w:p w14:paraId="4CC0CC2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10.炉前工、铸造工、在作业时必须</w:t>
      </w:r>
      <w:r>
        <w:rPr>
          <w:rFonts w:hint="eastAsia" w:ascii="仿宋_GB2312" w:hAnsi="仿宋_GB2312" w:eastAsia="仿宋_GB2312" w:cs="仿宋_GB2312"/>
          <w:sz w:val="32"/>
          <w:szCs w:val="32"/>
          <w:lang w:eastAsia="zh-CN"/>
        </w:rPr>
        <w:t>佩戴</w:t>
      </w:r>
      <w:r>
        <w:rPr>
          <w:rFonts w:hint="eastAsia" w:ascii="仿宋_GB2312" w:hAnsi="仿宋_GB2312" w:eastAsia="仿宋_GB2312" w:cs="仿宋_GB2312"/>
          <w:sz w:val="32"/>
          <w:szCs w:val="32"/>
        </w:rPr>
        <w:t>特殊防护用品（     ）</w:t>
      </w:r>
    </w:p>
    <w:p w14:paraId="339B2DA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A.面罩   </w:t>
      </w:r>
    </w:p>
    <w:p w14:paraId="1817F3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B.手闷子  </w:t>
      </w:r>
    </w:p>
    <w:p w14:paraId="24A5FF1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C.电解靴</w:t>
      </w:r>
    </w:p>
    <w:p w14:paraId="6321B2D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D.安全帽</w:t>
      </w:r>
    </w:p>
    <w:p w14:paraId="4497F37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11.5S标准是指（     ）清洁 、素养</w:t>
      </w:r>
    </w:p>
    <w:p w14:paraId="2A9C72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A.整理 </w:t>
      </w:r>
    </w:p>
    <w:p w14:paraId="6358D0F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B.整顿 </w:t>
      </w:r>
    </w:p>
    <w:p w14:paraId="3C27512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C.清扫  </w:t>
      </w:r>
    </w:p>
    <w:p w14:paraId="6B5D7ED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D.规程</w:t>
      </w:r>
    </w:p>
    <w:p w14:paraId="633E843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12.火灾分为（     ）类</w:t>
      </w:r>
    </w:p>
    <w:p w14:paraId="4452C1C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14:paraId="70D3CBB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14:paraId="1A71829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  </w:t>
      </w:r>
    </w:p>
    <w:p w14:paraId="3A6DA3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w:t>
      </w:r>
    </w:p>
    <w:p w14:paraId="51D781C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13.工区铸造工易发生哪（     ）类事故</w:t>
      </w:r>
    </w:p>
    <w:p w14:paraId="7E45EEF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A.起重伤害   </w:t>
      </w:r>
    </w:p>
    <w:p w14:paraId="435B46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B.灼烫  </w:t>
      </w:r>
    </w:p>
    <w:p w14:paraId="1ECD24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C.其他爆炸 </w:t>
      </w:r>
    </w:p>
    <w:p w14:paraId="4D92C8D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D.坍塌</w:t>
      </w:r>
    </w:p>
    <w:p w14:paraId="333702A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14.变形合金工区危险废物包括（     ）</w:t>
      </w:r>
    </w:p>
    <w:p w14:paraId="181CCC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A.废润滑油  </w:t>
      </w:r>
    </w:p>
    <w:p w14:paraId="135AE5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B.废油漆桶  </w:t>
      </w:r>
    </w:p>
    <w:p w14:paraId="693C33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C.铝灰 </w:t>
      </w:r>
    </w:p>
    <w:p w14:paraId="28DBD3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D.废纸板</w:t>
      </w:r>
    </w:p>
    <w:p w14:paraId="0C857EC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15.遇水燃烧物品遇水会发生燃烧乃至爆炸，所以扑救这类火灾绝对禁止用水和含水的泡沫灭火剂，可用（     ）等灭火</w:t>
      </w:r>
    </w:p>
    <w:p w14:paraId="1CB6E2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A.干砂   </w:t>
      </w:r>
    </w:p>
    <w:p w14:paraId="4390D0E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B.干粉   </w:t>
      </w:r>
    </w:p>
    <w:p w14:paraId="174F2E6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C.石粉 </w:t>
      </w:r>
    </w:p>
    <w:p w14:paraId="011604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16.各种烧伤现场处理：简单地概括为5个字即（     ）、转。  </w:t>
      </w:r>
    </w:p>
    <w:p w14:paraId="5D77778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A.冲  </w:t>
      </w:r>
    </w:p>
    <w:p w14:paraId="00CD3F4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B.脱  </w:t>
      </w:r>
    </w:p>
    <w:p w14:paraId="7A4CE22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C.泡 </w:t>
      </w:r>
    </w:p>
    <w:p w14:paraId="7864794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D.盖</w:t>
      </w:r>
    </w:p>
    <w:p w14:paraId="4490B50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17.天然气具可燃性，比空气轻，具有（     ）之特性。</w:t>
      </w:r>
    </w:p>
    <w:p w14:paraId="3FA5E5C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A.无色 </w:t>
      </w:r>
    </w:p>
    <w:p w14:paraId="0764DD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B.无味  </w:t>
      </w:r>
    </w:p>
    <w:p w14:paraId="17C1CC6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C.无毒 </w:t>
      </w:r>
    </w:p>
    <w:p w14:paraId="44ADB59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D.有毒</w:t>
      </w:r>
    </w:p>
    <w:p w14:paraId="7AB373E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18.天然气在空气中浓度为（     ）的范围内，遇明火即可发生爆炸</w:t>
      </w:r>
    </w:p>
    <w:p w14:paraId="7ACC144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15% </w:t>
      </w:r>
    </w:p>
    <w:p w14:paraId="047ABDB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B.6%  </w:t>
      </w:r>
    </w:p>
    <w:p w14:paraId="46C1E6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C.10% </w:t>
      </w:r>
    </w:p>
    <w:p w14:paraId="1C5E7A0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D.30%</w:t>
      </w:r>
    </w:p>
    <w:p w14:paraId="619100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19.变形合金工区有限空间有（     ）</w:t>
      </w:r>
    </w:p>
    <w:p w14:paraId="2A7157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A.铸井 </w:t>
      </w:r>
    </w:p>
    <w:p w14:paraId="741BA04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B.冷却水循环水池  </w:t>
      </w:r>
    </w:p>
    <w:p w14:paraId="67C5EF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C.熔炼炉底 </w:t>
      </w:r>
    </w:p>
    <w:p w14:paraId="3BEFBA9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D.熔炼炉膛</w:t>
      </w:r>
    </w:p>
    <w:p w14:paraId="6989297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20.变形合金工区吊具有（     ）</w:t>
      </w:r>
    </w:p>
    <w:p w14:paraId="0A68BB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A.钢丝绳 </w:t>
      </w:r>
    </w:p>
    <w:p w14:paraId="2A9F6D7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B.吊链 </w:t>
      </w:r>
    </w:p>
    <w:p w14:paraId="2E5BFF5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C.吊带</w:t>
      </w:r>
    </w:p>
    <w:p w14:paraId="335577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D.吊环</w:t>
      </w:r>
    </w:p>
    <w:p w14:paraId="6B7E75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21.严禁在吊物下（     ）</w:t>
      </w:r>
    </w:p>
    <w:p w14:paraId="6E05576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A.停留 </w:t>
      </w:r>
    </w:p>
    <w:p w14:paraId="488A3A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B.穿行 </w:t>
      </w:r>
    </w:p>
    <w:p w14:paraId="4A1CACE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C.坐 </w:t>
      </w:r>
    </w:p>
    <w:p w14:paraId="5E41D6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D.休息</w:t>
      </w:r>
    </w:p>
    <w:p w14:paraId="60D9401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22.保温炉底严禁有（     ）</w:t>
      </w:r>
    </w:p>
    <w:p w14:paraId="757EA35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A.水  </w:t>
      </w:r>
    </w:p>
    <w:p w14:paraId="4A426D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B.油 </w:t>
      </w:r>
    </w:p>
    <w:p w14:paraId="05BA4CA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C.易燃物 </w:t>
      </w:r>
    </w:p>
    <w:p w14:paraId="176DC6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D.纤维毡</w:t>
      </w:r>
    </w:p>
    <w:p w14:paraId="77DB3A9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23.变形合金工区工艺车辆有（     ）</w:t>
      </w:r>
    </w:p>
    <w:p w14:paraId="7AE49F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A.火车</w:t>
      </w:r>
    </w:p>
    <w:p w14:paraId="5CCE424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B.叉车 </w:t>
      </w:r>
    </w:p>
    <w:p w14:paraId="61478C2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C.扒渣车</w:t>
      </w:r>
    </w:p>
    <w:p w14:paraId="5EEBF40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D.抬包车</w:t>
      </w:r>
    </w:p>
    <w:p w14:paraId="49BE00F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四不伤害”指（     ）</w:t>
      </w:r>
    </w:p>
    <w:p w14:paraId="59EC481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A.自己不伤害自己 </w:t>
      </w:r>
    </w:p>
    <w:p w14:paraId="19D2CF9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B.自己不伤害他人  </w:t>
      </w:r>
    </w:p>
    <w:p w14:paraId="458AB73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C.他人不伤害自己 </w:t>
      </w:r>
    </w:p>
    <w:p w14:paraId="3DB71A5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D.他人不伤害他人</w:t>
      </w:r>
    </w:p>
    <w:p w14:paraId="0725D3A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三违”指（     ）</w:t>
      </w:r>
    </w:p>
    <w:p w14:paraId="0BF8728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A.违章指挥 </w:t>
      </w:r>
    </w:p>
    <w:p w14:paraId="2143C3E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B.违章操作 </w:t>
      </w:r>
    </w:p>
    <w:p w14:paraId="4C0E3BE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C.违反劳动纪律 </w:t>
      </w:r>
    </w:p>
    <w:p w14:paraId="2BC129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D.违反规定</w:t>
      </w:r>
    </w:p>
    <w:p w14:paraId="562C775F">
      <w:pPr>
        <w:spacing w:line="600" w:lineRule="exact"/>
        <w:ind w:firstLine="640" w:firstLineChars="200"/>
        <w:jc w:val="left"/>
        <w:rPr>
          <w:rFonts w:hint="eastAsia" w:ascii="仿宋_GB2312" w:hAnsi="仿宋_GB2312" w:eastAsia="仿宋_GB2312" w:cs="仿宋_GB2312"/>
          <w:kern w:val="0"/>
          <w:sz w:val="32"/>
          <w:szCs w:val="32"/>
        </w:rPr>
      </w:pPr>
    </w:p>
    <w:p w14:paraId="29AEE7AB">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383D44B7">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炉前工理论知识答案</w:t>
      </w:r>
    </w:p>
    <w:p w14:paraId="20F86129">
      <w:pPr>
        <w:numPr>
          <w:ilvl w:val="0"/>
          <w:numId w:val="4"/>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判断题</w:t>
      </w:r>
    </w:p>
    <w:p w14:paraId="0780315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AABAA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BAAAA</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ABAAA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BAAAA</w:t>
      </w:r>
    </w:p>
    <w:p w14:paraId="5E96798C">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37A4AEA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BABAB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AAAAA</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AAABB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BBBBB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BBBBB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BBBBB</w:t>
      </w:r>
    </w:p>
    <w:p w14:paraId="69AE26B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14:paraId="68F4065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1.ABC 2.ABC 3.ABCD 4.ABC 5.ABC 6.ABC 7.ABC 8.ABC 9.ABC 10.ABC 11.ABC 12.ABC 13.ABC 14.ABCD 15.ABC 16.ABCD 17.ABC 18.ABC 19.ABCD 20.ABCD 21.ABCD 22.ABC 23.BCD 24.ABCD 25.ABC</w:t>
      </w:r>
    </w:p>
    <w:p w14:paraId="46D954B2">
      <w:pPr>
        <w:spacing w:line="600" w:lineRule="exact"/>
        <w:ind w:firstLine="640" w:firstLineChars="200"/>
        <w:jc w:val="left"/>
        <w:rPr>
          <w:rFonts w:ascii="仿宋" w:hAnsi="仿宋" w:eastAsia="仿宋" w:cs="仿宋"/>
          <w:kern w:val="0"/>
          <w:sz w:val="32"/>
          <w:szCs w:val="32"/>
        </w:rPr>
      </w:pPr>
    </w:p>
    <w:p w14:paraId="0B85C9BA">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0DB54B87">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3.2.7.2《炉前工》实操知识</w:t>
      </w:r>
    </w:p>
    <w:p w14:paraId="127D06BB">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5A41F3F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w:t>
      </w:r>
      <w:r>
        <w:rPr>
          <w:rFonts w:hint="eastAsia" w:ascii="仿宋_GB2312" w:hAnsi="仿宋_GB2312" w:eastAsia="仿宋_GB2312" w:cs="仿宋_GB2312"/>
          <w:kern w:val="0"/>
          <w:sz w:val="32"/>
          <w:szCs w:val="32"/>
        </w:rPr>
        <w:t>铝加工事业部炉前工在开炉前需要做哪些准备工作？</w:t>
      </w:r>
    </w:p>
    <w:p w14:paraId="7B81B2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简述炉前工在熔炼过程中的主要职责。</w:t>
      </w:r>
    </w:p>
    <w:p w14:paraId="695DFF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炉前工如何判断铝液的温度是否合适？</w:t>
      </w:r>
    </w:p>
    <w:p w14:paraId="7A94C2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当铝液出现质量问题时，炉前工应采取哪些措施？</w:t>
      </w:r>
    </w:p>
    <w:p w14:paraId="2EAFF3C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5.</w:t>
      </w:r>
      <w:r>
        <w:rPr>
          <w:rFonts w:hint="eastAsia" w:ascii="仿宋_GB2312" w:hAnsi="仿宋_GB2312" w:eastAsia="仿宋_GB2312" w:cs="仿宋_GB2312"/>
          <w:kern w:val="0"/>
          <w:sz w:val="32"/>
          <w:szCs w:val="32"/>
        </w:rPr>
        <w:t>铝加工事业部炉前工作业中有哪些安全注意事项？</w:t>
      </w:r>
    </w:p>
    <w:p w14:paraId="1EBAC85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44C6438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炉前工实操知识答案</w:t>
      </w:r>
    </w:p>
    <w:p w14:paraId="2D2B72EC">
      <w:pPr>
        <w:spacing w:line="56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637F9B1E">
      <w:pPr>
        <w:spacing w:line="56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1. 答：检查炉体及附属设备是否完好，如炉门、燃烧器、热电偶等；清理炉内杂物和炉底残渣；准备好工具和材料，如铁钎、耙子、耐火材料等；确认各种阀门、仪表处于正常工作状态；了解生产计划和工艺要求。</w:t>
      </w:r>
    </w:p>
    <w:p w14:paraId="2B8F87E2">
      <w:pPr>
        <w:spacing w:line="56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2.答：观察炉内铝液的熔炼情况，包括温度、液面高度、颜色等；根据工艺要求添加合金元素和精炼剂等；搅拌铝液，使成分均匀；定期取样进行化学成分分析；处理熔炼过程中出现的异常情况，如炉温过高或过低、铝液溢出等。</w:t>
      </w:r>
    </w:p>
    <w:p w14:paraId="12024AB8">
      <w:pPr>
        <w:spacing w:line="56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3.答：可以通过观察铝液的颜色和流动性来初步判断温度。温度合适时，铝液颜色发亮，流动性好；还可以使用测温仪器，如热电偶或光学高温计进行准确测量；参考工艺要求的温度范围，结合经验进行判断。</w:t>
      </w:r>
    </w:p>
    <w:p w14:paraId="773B694A">
      <w:pPr>
        <w:spacing w:line="560" w:lineRule="exact"/>
        <w:ind w:firstLine="60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4.答：立即停止熔炼，通知相关技术人员进行分析；根据质量问题的具体情况，采取相应的处理措施，如调整合金成分、进行精炼处理、重新熔炼等；对出现质量问题的铝液进行标识和隔离，防止混入合格产品中；记录质量问题的发生情况和处理过程，以便后续分析和改进。</w:t>
      </w:r>
    </w:p>
    <w:p w14:paraId="0676CE93">
      <w:pPr>
        <w:spacing w:line="560" w:lineRule="exact"/>
        <w:ind w:firstLine="600" w:firstLineChars="200"/>
        <w:jc w:val="left"/>
        <w:rPr>
          <w:rFonts w:ascii="仿宋" w:hAnsi="仿宋" w:eastAsia="仿宋" w:cs="仿宋"/>
          <w:spacing w:val="-10"/>
          <w:sz w:val="32"/>
          <w:szCs w:val="32"/>
        </w:rPr>
      </w:pPr>
      <w:r>
        <w:rPr>
          <w:rFonts w:hint="eastAsia" w:ascii="仿宋_GB2312" w:hAnsi="仿宋_GB2312" w:eastAsia="仿宋_GB2312" w:cs="仿宋_GB2312"/>
          <w:spacing w:val="-10"/>
          <w:sz w:val="32"/>
          <w:szCs w:val="32"/>
        </w:rPr>
        <w:t>5.答：穿戴好个人防护用品，如安全帽、高温手套、防护鞋等；操作设备时严格遵守操作规程，防止发生机械伤害和触电事故；避免接触高温铝液和炉体，防止烫伤；注意通风，防止有害气体积聚；</w:t>
      </w:r>
      <w:r>
        <w:rPr>
          <w:rFonts w:hint="eastAsia" w:ascii="仿宋" w:hAnsi="仿宋" w:eastAsia="仿宋" w:cs="仿宋"/>
          <w:spacing w:val="-10"/>
          <w:sz w:val="32"/>
          <w:szCs w:val="32"/>
        </w:rPr>
        <w:t>在炉前区域设置明显的安全警示标志，禁止无关人员进入。</w:t>
      </w:r>
    </w:p>
    <w:p w14:paraId="5EFB5147">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3.2.8《铝灰处理工》</w:t>
      </w:r>
    </w:p>
    <w:p w14:paraId="7E46724D">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3.2.8.1铝灰处理工理论知识题</w:t>
      </w:r>
    </w:p>
    <w:p w14:paraId="4ACA15D8">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3EF9A61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工器具必须进行预热处理。（  ）</w:t>
      </w:r>
    </w:p>
    <w:p w14:paraId="1BF3FA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0CE984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1E760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2.生产繁重情况下设备可以带病运行。（  ）</w:t>
      </w:r>
    </w:p>
    <w:p w14:paraId="33A687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15A6EB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EE060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3.只要是本单位人员就可以操作炒灰机。（  ）</w:t>
      </w:r>
    </w:p>
    <w:p w14:paraId="0630CCD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3E3445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06C90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4.除尘系统必须先于生产工艺设备开车运行。（  ）</w:t>
      </w:r>
    </w:p>
    <w:p w14:paraId="0640C8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3EF782D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1A0AC5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5.加料时，可以不关闭侧部观察门。（  ）</w:t>
      </w:r>
    </w:p>
    <w:p w14:paraId="075CD7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5B94B39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DF4C0F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6.停电检修必须在电源开关处悬挂“有人工作，严禁合闸”。（  ）</w:t>
      </w:r>
    </w:p>
    <w:p w14:paraId="67526B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2CC877A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F131E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7.叉车进出厂房或弯道时，视情况减速行驶，按规定路线行驶。（  ）</w:t>
      </w:r>
    </w:p>
    <w:p w14:paraId="397053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214FBB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E93C30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8.严禁对（运转）的设备进行润滑、擦拭和清理。（  ）</w:t>
      </w:r>
    </w:p>
    <w:p w14:paraId="3A86C69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0842A12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5AFB7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9.严禁拆除设备限位和联锁装置。（  ）</w:t>
      </w:r>
    </w:p>
    <w:p w14:paraId="42C7AC7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0B6490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E0EA1C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10.在悬吊物下工作必须加快速度。（  ）</w:t>
      </w:r>
    </w:p>
    <w:p w14:paraId="3FAA007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5560AE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2E4832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11.我绝不在（悬吊物）下工作或停留。（  ）</w:t>
      </w:r>
    </w:p>
    <w:p w14:paraId="5E3EFC4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121EDB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52162C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12.为了早点下班帮其他岗位人员进入密闭空间进行清理作业。（  ）</w:t>
      </w:r>
    </w:p>
    <w:p w14:paraId="388402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30FFBC7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16CF3E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13.回收的铝块必须远离易燃物，定置存放。（  ）</w:t>
      </w:r>
    </w:p>
    <w:p w14:paraId="354506C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1058492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2FA6B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14.电气设备发生火灾时，严禁用水浇，应立即切断电源，用二氧化碳灭火器或</w:t>
      </w:r>
      <w:r>
        <w:rPr>
          <w:rFonts w:hint="eastAsia" w:ascii="仿宋_GB2312" w:hAnsi="仿宋_GB2312" w:eastAsia="仿宋_GB2312" w:cs="仿宋_GB2312"/>
          <w:kern w:val="0"/>
          <w:sz w:val="32"/>
          <w:szCs w:val="32"/>
          <w:lang w:eastAsia="zh-CN"/>
        </w:rPr>
        <w:t>沙子</w:t>
      </w:r>
      <w:r>
        <w:rPr>
          <w:rFonts w:hint="eastAsia" w:ascii="仿宋_GB2312" w:hAnsi="仿宋_GB2312" w:eastAsia="仿宋_GB2312" w:cs="仿宋_GB2312"/>
          <w:kern w:val="0"/>
          <w:sz w:val="32"/>
          <w:szCs w:val="32"/>
        </w:rPr>
        <w:t>等扑火。（  ）</w:t>
      </w:r>
    </w:p>
    <w:p w14:paraId="05ACE62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066EC6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45629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15.检修作业可以先作业</w:t>
      </w:r>
      <w:r>
        <w:rPr>
          <w:rFonts w:hint="eastAsia" w:ascii="仿宋_GB2312" w:hAnsi="仿宋_GB2312" w:eastAsia="仿宋_GB2312" w:cs="仿宋_GB2312"/>
          <w:kern w:val="0"/>
          <w:sz w:val="32"/>
          <w:szCs w:val="32"/>
          <w:lang w:eastAsia="zh-CN"/>
        </w:rPr>
        <w:t>再</w:t>
      </w:r>
      <w:r>
        <w:rPr>
          <w:rFonts w:hint="eastAsia" w:ascii="仿宋_GB2312" w:hAnsi="仿宋_GB2312" w:eastAsia="仿宋_GB2312" w:cs="仿宋_GB2312"/>
          <w:kern w:val="0"/>
          <w:sz w:val="32"/>
          <w:szCs w:val="32"/>
        </w:rPr>
        <w:t>审批。（  ）</w:t>
      </w:r>
    </w:p>
    <w:p w14:paraId="7972D3E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07387B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1333AD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16.接触铝液的工器具可以不预热直接进行工作。（  ）</w:t>
      </w:r>
    </w:p>
    <w:p w14:paraId="32D52E3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2A068F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8CC47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17.向炒锅</w:t>
      </w:r>
      <w:r>
        <w:rPr>
          <w:rFonts w:hint="eastAsia" w:ascii="仿宋_GB2312" w:hAnsi="仿宋_GB2312" w:eastAsia="仿宋_GB2312" w:cs="仿宋_GB2312"/>
          <w:kern w:val="0"/>
          <w:sz w:val="32"/>
          <w:szCs w:val="32"/>
          <w:lang w:eastAsia="zh-CN"/>
        </w:rPr>
        <w:t>内</w:t>
      </w:r>
      <w:r>
        <w:rPr>
          <w:rFonts w:hint="eastAsia" w:ascii="仿宋_GB2312" w:hAnsi="仿宋_GB2312" w:eastAsia="仿宋_GB2312" w:cs="仿宋_GB2312"/>
          <w:kern w:val="0"/>
          <w:sz w:val="32"/>
          <w:szCs w:val="32"/>
        </w:rPr>
        <w:t>添加的物料，必须确保干燥，并进行充分预热。（  ）</w:t>
      </w:r>
    </w:p>
    <w:p w14:paraId="180E07E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189D41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2A0AAD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18.严禁工具未预热烘干使用。（  ）</w:t>
      </w:r>
    </w:p>
    <w:p w14:paraId="07A499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105E41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543B3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19.严禁跨越、踩踏运转的设备。（  ）</w:t>
      </w:r>
    </w:p>
    <w:p w14:paraId="3DFB01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0399A1B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C6BD3E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20.设备转动过程中严禁将工具伸入炒灰机内。（  ）</w:t>
      </w:r>
    </w:p>
    <w:p w14:paraId="4FE2E3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A.正确   </w:t>
      </w:r>
    </w:p>
    <w:p w14:paraId="644B0E0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B.错误 </w:t>
      </w:r>
    </w:p>
    <w:p w14:paraId="7B878F49">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0"/>
          <w:sz w:val="32"/>
          <w:szCs w:val="32"/>
        </w:rPr>
        <w:t xml:space="preserve">（二）单选题 </w:t>
      </w:r>
    </w:p>
    <w:p w14:paraId="5D9C37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1.接触热铝灰的工器具必须进行（     ）。</w:t>
      </w:r>
    </w:p>
    <w:p w14:paraId="7538D46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A.定置    </w:t>
      </w:r>
    </w:p>
    <w:p w14:paraId="1DD7D59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B.预热处理   </w:t>
      </w:r>
    </w:p>
    <w:p w14:paraId="46FA2B7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C.打磨处理</w:t>
      </w:r>
    </w:p>
    <w:p w14:paraId="1C5631C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2.严禁设备（      ）运行。</w:t>
      </w:r>
    </w:p>
    <w:p w14:paraId="098492E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A.超速    </w:t>
      </w:r>
    </w:p>
    <w:p w14:paraId="2172D6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B.同时 </w:t>
      </w:r>
    </w:p>
    <w:p w14:paraId="342988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C.带病</w:t>
      </w:r>
    </w:p>
    <w:p w14:paraId="652EAB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3.叉车进出厂房或弯道时，必须（     ），按规定路线行驶。</w:t>
      </w:r>
    </w:p>
    <w:p w14:paraId="58F38E9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A.加速通过   </w:t>
      </w:r>
    </w:p>
    <w:p w14:paraId="2C53505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B.减速鸣笛示警 </w:t>
      </w:r>
    </w:p>
    <w:p w14:paraId="2A2640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C.停车</w:t>
      </w:r>
    </w:p>
    <w:p w14:paraId="07673B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4.加料时，必须（     ）侧部观察门。加料时严禁非工作人员靠近</w:t>
      </w:r>
    </w:p>
    <w:p w14:paraId="4C61EFF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A.关闭   </w:t>
      </w:r>
    </w:p>
    <w:p w14:paraId="35F68AD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B.打开 </w:t>
      </w:r>
    </w:p>
    <w:p w14:paraId="6CC122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C.半开</w:t>
      </w:r>
    </w:p>
    <w:p w14:paraId="49256E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5.发生灼烫，立即用（     ）进行冲洗，并及时就医。</w:t>
      </w:r>
    </w:p>
    <w:p w14:paraId="0DB877F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A.干净的冷水   </w:t>
      </w:r>
    </w:p>
    <w:p w14:paraId="1498FE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B.热水  </w:t>
      </w:r>
    </w:p>
    <w:p w14:paraId="71CF97C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C.自来水</w:t>
      </w:r>
    </w:p>
    <w:p w14:paraId="31CF6D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D.酒精</w:t>
      </w:r>
    </w:p>
    <w:p w14:paraId="4DB7525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6.严禁将（     ）倒在地面上。</w:t>
      </w:r>
    </w:p>
    <w:p w14:paraId="7AE3593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A.细灰  </w:t>
      </w:r>
    </w:p>
    <w:p w14:paraId="29DA35F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B.收尘灰 </w:t>
      </w:r>
    </w:p>
    <w:p w14:paraId="5FFE74C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C.铝灰</w:t>
      </w:r>
    </w:p>
    <w:p w14:paraId="390B8C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D.热铝灰</w:t>
      </w:r>
    </w:p>
    <w:p w14:paraId="114710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7.炒灰机进料口周围严禁有（     ）。</w:t>
      </w:r>
    </w:p>
    <w:p w14:paraId="066598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A.积料  </w:t>
      </w:r>
    </w:p>
    <w:p w14:paraId="70858B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B.积水 </w:t>
      </w:r>
    </w:p>
    <w:p w14:paraId="33057F5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C.铝灰</w:t>
      </w:r>
    </w:p>
    <w:p w14:paraId="3DE450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D.杂物</w:t>
      </w:r>
    </w:p>
    <w:p w14:paraId="2594E2A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8.工作服裤腿严禁放入（     ）内。</w:t>
      </w:r>
    </w:p>
    <w:p w14:paraId="6432A72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A.工作服   </w:t>
      </w:r>
    </w:p>
    <w:p w14:paraId="194498C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B.袜子内  </w:t>
      </w:r>
    </w:p>
    <w:p w14:paraId="35A9165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C.电解靴</w:t>
      </w:r>
    </w:p>
    <w:p w14:paraId="74CE46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9.严禁设备（     ）进行清理作业。</w:t>
      </w:r>
    </w:p>
    <w:p w14:paraId="349826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A.开机  </w:t>
      </w:r>
    </w:p>
    <w:p w14:paraId="3CB245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B.未停机</w:t>
      </w:r>
    </w:p>
    <w:p w14:paraId="55593C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C.减速运转</w:t>
      </w:r>
    </w:p>
    <w:p w14:paraId="1E623D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D.加速运转</w:t>
      </w:r>
    </w:p>
    <w:p w14:paraId="58A28B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10.作业前必须检查设备各部位（     ）。</w:t>
      </w:r>
    </w:p>
    <w:p w14:paraId="0B3054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A.干净卫生  </w:t>
      </w:r>
    </w:p>
    <w:p w14:paraId="66B2A97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B.安全联锁正常 </w:t>
      </w:r>
    </w:p>
    <w:p w14:paraId="55322B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C.润滑到位</w:t>
      </w:r>
    </w:p>
    <w:p w14:paraId="48B2DC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D.准备就位</w:t>
      </w:r>
    </w:p>
    <w:p w14:paraId="4455D7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11.铝灰处理系统滚筒筛护罩点检时状态及点检方法分别是（     ）。</w:t>
      </w:r>
    </w:p>
    <w:p w14:paraId="1DE7973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A.运行、手摸   </w:t>
      </w:r>
    </w:p>
    <w:p w14:paraId="370BBE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B.运行、目测</w:t>
      </w:r>
    </w:p>
    <w:p w14:paraId="22A7D5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C.停止、手摸</w:t>
      </w:r>
    </w:p>
    <w:p w14:paraId="4EFE35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D.停止、目测</w:t>
      </w:r>
    </w:p>
    <w:p w14:paraId="368D96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12.铝灰处理系统通风机点检时的状态是（    ）。</w:t>
      </w:r>
    </w:p>
    <w:p w14:paraId="0DD88F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A.运行 </w:t>
      </w:r>
    </w:p>
    <w:p w14:paraId="24AD9E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B.停止 </w:t>
      </w:r>
    </w:p>
    <w:p w14:paraId="75670EF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C.点动</w:t>
      </w:r>
    </w:p>
    <w:p w14:paraId="60D8C8B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13.铝灰处理系统螺旋输送的点检方法是（     ）。</w:t>
      </w:r>
    </w:p>
    <w:p w14:paraId="5C068C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A.目测   </w:t>
      </w:r>
    </w:p>
    <w:p w14:paraId="49285E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B.耳听 </w:t>
      </w:r>
    </w:p>
    <w:p w14:paraId="1770FE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C.手摸 </w:t>
      </w:r>
    </w:p>
    <w:p w14:paraId="4397F37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D.鼻嗅</w:t>
      </w:r>
    </w:p>
    <w:p w14:paraId="47D8105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14.螺旋输送机运行期间严禁（     ），严禁人体或其他杂物伸进螺旋输送机内。</w:t>
      </w:r>
    </w:p>
    <w:p w14:paraId="05A1F0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A.点动开关 </w:t>
      </w:r>
    </w:p>
    <w:p w14:paraId="7EFBCD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B.重启 </w:t>
      </w:r>
    </w:p>
    <w:p w14:paraId="3717C84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C.开启盖板   </w:t>
      </w:r>
    </w:p>
    <w:p w14:paraId="11883B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D.断电</w:t>
      </w:r>
    </w:p>
    <w:p w14:paraId="648F75E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15.与高温铝液接触时必须规范佩戴（     ）。</w:t>
      </w:r>
    </w:p>
    <w:p w14:paraId="51C91A3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A.口罩  </w:t>
      </w:r>
    </w:p>
    <w:p w14:paraId="2C723C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B.防护耳塞 </w:t>
      </w:r>
    </w:p>
    <w:p w14:paraId="336BE61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C.防护面罩  </w:t>
      </w:r>
    </w:p>
    <w:p w14:paraId="57A079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D.护目镜</w:t>
      </w:r>
    </w:p>
    <w:p w14:paraId="2C6F66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16.向炒锅内添加的物料，必须确保（     ）。</w:t>
      </w:r>
    </w:p>
    <w:p w14:paraId="0B4644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A.干燥   </w:t>
      </w:r>
    </w:p>
    <w:p w14:paraId="3290FEC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B.物料充足 </w:t>
      </w:r>
    </w:p>
    <w:p w14:paraId="61ADBDF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C.人员劳保齐全   </w:t>
      </w:r>
    </w:p>
    <w:p w14:paraId="37EF86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17.停电检修必须在电源开关处悬挂（     ）。</w:t>
      </w:r>
    </w:p>
    <w:p w14:paraId="23AEECD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A.禁止开进   </w:t>
      </w:r>
    </w:p>
    <w:p w14:paraId="0F269D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B.有人工作，严禁合闸  </w:t>
      </w:r>
    </w:p>
    <w:p w14:paraId="6BFDDC2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C.禁止开机    </w:t>
      </w:r>
    </w:p>
    <w:p w14:paraId="378649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D.禁止触摸</w:t>
      </w:r>
    </w:p>
    <w:p w14:paraId="6BD38F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18.铝灰处理系统球磨机大齿轮轴承润滑方式是（    ）。</w:t>
      </w:r>
    </w:p>
    <w:p w14:paraId="76FEC4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A.涂抹   </w:t>
      </w:r>
    </w:p>
    <w:p w14:paraId="1ECACE8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B.灌注</w:t>
      </w:r>
    </w:p>
    <w:p w14:paraId="7EB3F5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C.压注  </w:t>
      </w:r>
    </w:p>
    <w:p w14:paraId="2D78C9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19.铝灰处理系统共有15个部位需要润滑，其中润滑方式为压注的共有（    ）个部位。</w:t>
      </w:r>
    </w:p>
    <w:p w14:paraId="2B530ED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A.10  </w:t>
      </w:r>
    </w:p>
    <w:p w14:paraId="7BA0EF8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B.8 </w:t>
      </w:r>
    </w:p>
    <w:p w14:paraId="273A63E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C.9  </w:t>
      </w:r>
    </w:p>
    <w:p w14:paraId="4D2172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D.7</w:t>
      </w:r>
    </w:p>
    <w:p w14:paraId="06B4233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20.铝灰处理系统滚筒筛轴承润滑点数及补油周期分别为（    ）。</w:t>
      </w:r>
    </w:p>
    <w:p w14:paraId="51117F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A.一周  </w:t>
      </w:r>
    </w:p>
    <w:p w14:paraId="095CAB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B.一月  </w:t>
      </w:r>
    </w:p>
    <w:p w14:paraId="23D9A4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C.一天   </w:t>
      </w:r>
    </w:p>
    <w:p w14:paraId="7BF3E3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D.年</w:t>
      </w:r>
    </w:p>
    <w:p w14:paraId="74FCB2D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21.铝灰处理系统旋风收尘电机点检内容及标准是（     ）。</w:t>
      </w:r>
    </w:p>
    <w:p w14:paraId="180A1C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A.无发热、无异响  </w:t>
      </w:r>
    </w:p>
    <w:p w14:paraId="365121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B.无发热 </w:t>
      </w:r>
    </w:p>
    <w:p w14:paraId="6038FD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C.无异响 </w:t>
      </w:r>
    </w:p>
    <w:p w14:paraId="4C7EC1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22.铝灰处理系统螺旋输送的点检方法是（   ）。</w:t>
      </w:r>
    </w:p>
    <w:p w14:paraId="78D4AAB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A.目测  </w:t>
      </w:r>
    </w:p>
    <w:p w14:paraId="1992E4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B.耳听 </w:t>
      </w:r>
    </w:p>
    <w:p w14:paraId="5496407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C.手摸   </w:t>
      </w:r>
    </w:p>
    <w:p w14:paraId="564701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D.鼻嗅</w:t>
      </w:r>
    </w:p>
    <w:p w14:paraId="5C9F39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23.铝灰处理系统斗提减轴承润滑点数有（    ）个。</w:t>
      </w:r>
    </w:p>
    <w:p w14:paraId="67B111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A.1 </w:t>
      </w:r>
    </w:p>
    <w:p w14:paraId="1AC1AD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B.2  </w:t>
      </w:r>
    </w:p>
    <w:p w14:paraId="205277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C.3   </w:t>
      </w:r>
    </w:p>
    <w:p w14:paraId="1DE7F4C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D.4</w:t>
      </w:r>
    </w:p>
    <w:p w14:paraId="00248D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24.依据公司《五项危险作业安全管理规定》，下列作业活动中需要作业许可的是（     ）。</w:t>
      </w:r>
    </w:p>
    <w:p w14:paraId="322EDC8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A.装卸作业  </w:t>
      </w:r>
    </w:p>
    <w:p w14:paraId="3B27733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B.高处作业 </w:t>
      </w:r>
    </w:p>
    <w:p w14:paraId="434F5C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C.运输作业   </w:t>
      </w:r>
    </w:p>
    <w:p w14:paraId="01CE77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D.冲压作业</w:t>
      </w:r>
    </w:p>
    <w:p w14:paraId="20C9E1A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25.采取适当的措施，使燃烧因缺氧气助燃而熄灭，这种方法称作（     ）。</w:t>
      </w:r>
    </w:p>
    <w:p w14:paraId="31F7544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A.隔离灭火法</w:t>
      </w:r>
    </w:p>
    <w:p w14:paraId="279D6B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B.窒息灭火法 </w:t>
      </w:r>
    </w:p>
    <w:p w14:paraId="53B0376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C.冷却灭火法  </w:t>
      </w:r>
    </w:p>
    <w:p w14:paraId="4BAC814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26.因事故导致严重的外出血，应该怎么办？（     ）</w:t>
      </w:r>
    </w:p>
    <w:p w14:paraId="090123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A.清洗伤口以后加以包裹       </w:t>
      </w:r>
    </w:p>
    <w:p w14:paraId="0C2E14B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B.用布料直接包裹制止出血</w:t>
      </w:r>
    </w:p>
    <w:p w14:paraId="4BC2E3F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C.用药棉将流出的血液吸取   </w:t>
      </w:r>
    </w:p>
    <w:p w14:paraId="78B5C3E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27.下列哪种灭火器不能用来扑灭油类火灾？（     ）</w:t>
      </w:r>
    </w:p>
    <w:p w14:paraId="25C6BD4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A.水  </w:t>
      </w:r>
    </w:p>
    <w:p w14:paraId="0E00F7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B.二氧化碳粉剂</w:t>
      </w:r>
    </w:p>
    <w:p w14:paraId="0F5359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C.泡剂   </w:t>
      </w:r>
    </w:p>
    <w:p w14:paraId="5F9914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28.润滑在机械传动中和设备保养中起着重要作用，润滑除了能影响到设备的性能，还能影响设备的（     ）。</w:t>
      </w:r>
    </w:p>
    <w:p w14:paraId="305E6D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A.质量、寿命 </w:t>
      </w:r>
    </w:p>
    <w:p w14:paraId="1E3414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B.质量、精度 </w:t>
      </w:r>
    </w:p>
    <w:p w14:paraId="131FBD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C.寿命、安全    </w:t>
      </w:r>
    </w:p>
    <w:p w14:paraId="4AD6A1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D.精度、寿命</w:t>
      </w:r>
    </w:p>
    <w:p w14:paraId="1163FC6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29.电气火灾严禁用（     ）灭火</w:t>
      </w:r>
    </w:p>
    <w:p w14:paraId="2A0083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A.水 </w:t>
      </w:r>
    </w:p>
    <w:p w14:paraId="6E5C0F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B.沙土 </w:t>
      </w:r>
    </w:p>
    <w:p w14:paraId="35B5156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C.二氧化碳灭火器  </w:t>
      </w:r>
    </w:p>
    <w:p w14:paraId="0426D21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30.《中华人民共和国职业病防治法》所称的“职业病”是指（     ） 。</w:t>
      </w:r>
    </w:p>
    <w:p w14:paraId="46331A2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A.劳动者在工作中所患的疾病  </w:t>
      </w:r>
    </w:p>
    <w:p w14:paraId="28326EC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B.工人在劳动过程中因接触粉尘、有毒、有害物质而引起的疾病 </w:t>
      </w:r>
    </w:p>
    <w:p w14:paraId="495A56D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C.用人单位的劳动者在职业活动中，因接触粉尘、放射性物质和其他有毒、有害物质等因素而引起的疾病。 </w:t>
      </w:r>
    </w:p>
    <w:p w14:paraId="33807E3E">
      <w:pPr>
        <w:spacing w:line="600" w:lineRule="exact"/>
        <w:ind w:firstLine="643" w:firstLineChars="200"/>
        <w:jc w:val="left"/>
        <w:rPr>
          <w:rFonts w:ascii="仿宋" w:hAnsi="仿宋" w:eastAsia="仿宋" w:cs="仿宋"/>
          <w:sz w:val="32"/>
          <w:szCs w:val="32"/>
        </w:rPr>
      </w:pPr>
      <w:r>
        <w:rPr>
          <w:rFonts w:hint="eastAsia" w:ascii="楷体_GB2312" w:hAnsi="楷体_GB2312" w:eastAsia="楷体_GB2312" w:cs="楷体_GB2312"/>
          <w:b/>
          <w:bCs/>
          <w:kern w:val="0"/>
          <w:sz w:val="32"/>
          <w:szCs w:val="32"/>
        </w:rPr>
        <w:t>（三）多选题</w:t>
      </w:r>
    </w:p>
    <w:p w14:paraId="1DB922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1.铝灰处理系统螺旋的点检项目是（      ）</w:t>
      </w:r>
    </w:p>
    <w:p w14:paraId="4160B7F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A.螺旋输送</w:t>
      </w:r>
    </w:p>
    <w:p w14:paraId="1894C40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B.电机</w:t>
      </w:r>
    </w:p>
    <w:p w14:paraId="0EBAC0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C.减速机</w:t>
      </w:r>
    </w:p>
    <w:p w14:paraId="0E0E97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D.联轴器</w:t>
      </w:r>
    </w:p>
    <w:p w14:paraId="7A96199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2.铝灰处理系统球磨机大小齿轮的点检方法是（       ）。</w:t>
      </w:r>
    </w:p>
    <w:p w14:paraId="6B1551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A.手摸</w:t>
      </w:r>
    </w:p>
    <w:p w14:paraId="2AAD32B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B.耳听</w:t>
      </w:r>
    </w:p>
    <w:p w14:paraId="0AE250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C.实验 </w:t>
      </w:r>
    </w:p>
    <w:p w14:paraId="693654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D.眼观</w:t>
      </w:r>
    </w:p>
    <w:p w14:paraId="54E701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3.“三违”是指（      ）。</w:t>
      </w:r>
    </w:p>
    <w:p w14:paraId="74A3A0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A.违章指挥 </w:t>
      </w:r>
    </w:p>
    <w:p w14:paraId="272B84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B.违章操作</w:t>
      </w:r>
    </w:p>
    <w:p w14:paraId="53BC7C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C.违反劳动纪律</w:t>
      </w:r>
    </w:p>
    <w:p w14:paraId="62D74F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D.违章作业</w:t>
      </w:r>
    </w:p>
    <w:p w14:paraId="298DF6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4.“四不伤害”是指（    ）。</w:t>
      </w:r>
    </w:p>
    <w:p w14:paraId="30C089D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A.不伤害自己 </w:t>
      </w:r>
    </w:p>
    <w:p w14:paraId="3459136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B.不伤害他人 </w:t>
      </w:r>
    </w:p>
    <w:p w14:paraId="5A7616B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C.不被他人伤害  </w:t>
      </w:r>
    </w:p>
    <w:p w14:paraId="73CAC40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D.监督他人不伤害别人</w:t>
      </w:r>
    </w:p>
    <w:p w14:paraId="31DB3D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5.安全卫生环保设施三同时是指必须与主体工程（    ）</w:t>
      </w:r>
    </w:p>
    <w:p w14:paraId="0610F9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同时工作   </w:t>
      </w:r>
    </w:p>
    <w:p w14:paraId="35B84BE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B.同时设计   </w:t>
      </w:r>
    </w:p>
    <w:p w14:paraId="7AC03A0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C.同时施工  </w:t>
      </w:r>
    </w:p>
    <w:p w14:paraId="04FBA0B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D.同时投入使用</w:t>
      </w:r>
    </w:p>
    <w:p w14:paraId="0D6323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6.安全标志是由安全色、几何图形和图形符号构成。分为（      ）。</w:t>
      </w:r>
    </w:p>
    <w:p w14:paraId="2F01DC3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A.禁止标志    </w:t>
      </w:r>
    </w:p>
    <w:p w14:paraId="51D90B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B.警告标志   </w:t>
      </w:r>
    </w:p>
    <w:p w14:paraId="7B2579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C.指令标志  </w:t>
      </w:r>
    </w:p>
    <w:p w14:paraId="39EB811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D.提示标志</w:t>
      </w:r>
    </w:p>
    <w:p w14:paraId="3BD2283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7.消防管理中员工的“三懂”：（     ）。</w:t>
      </w:r>
    </w:p>
    <w:p w14:paraId="2083BB1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A.懂得本岗位生产过程中的火灾危险性    </w:t>
      </w:r>
    </w:p>
    <w:p w14:paraId="5D58E31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B.懂火灾起因  </w:t>
      </w:r>
    </w:p>
    <w:p w14:paraId="21875E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C.懂得预防火灾措施  </w:t>
      </w:r>
    </w:p>
    <w:p w14:paraId="38DF2E8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D.懂得火灾扑救方法</w:t>
      </w:r>
    </w:p>
    <w:p w14:paraId="067F5CF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8.消防管理中员工的“三会”：（     ）。</w:t>
      </w:r>
    </w:p>
    <w:p w14:paraId="217DDA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A.会扑救初期火灾   </w:t>
      </w:r>
    </w:p>
    <w:p w14:paraId="1D9599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B.会报警   </w:t>
      </w:r>
    </w:p>
    <w:p w14:paraId="08D3A7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C.会开消防车  </w:t>
      </w:r>
    </w:p>
    <w:p w14:paraId="7F528A6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D.会使用本岗位灭火器材</w:t>
      </w:r>
    </w:p>
    <w:p w14:paraId="4D5964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9.安全生产的“三宝”是指（     ）。</w:t>
      </w:r>
    </w:p>
    <w:p w14:paraId="38A4B58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A.安全帽    </w:t>
      </w:r>
    </w:p>
    <w:p w14:paraId="01DEF0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B.安全网   </w:t>
      </w:r>
    </w:p>
    <w:p w14:paraId="50E9F1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C.安全绳  </w:t>
      </w:r>
    </w:p>
    <w:p w14:paraId="6CC2DD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D.安全带</w:t>
      </w:r>
    </w:p>
    <w:p w14:paraId="4023411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10.安全生产的方针“（     ）”。</w:t>
      </w:r>
    </w:p>
    <w:p w14:paraId="4FA7DB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A.人命关天  </w:t>
      </w:r>
    </w:p>
    <w:p w14:paraId="22F49D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B.安全第一  </w:t>
      </w:r>
    </w:p>
    <w:p w14:paraId="57FFD22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C.综合治理  </w:t>
      </w:r>
    </w:p>
    <w:p w14:paraId="704AFC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D.预防为主</w:t>
      </w:r>
    </w:p>
    <w:p w14:paraId="61CD104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11.作业中，互保双方要对对方人员的安全健康负责，做到：（     ）。</w:t>
      </w:r>
    </w:p>
    <w:p w14:paraId="245FEFD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A.互相提醒    </w:t>
      </w:r>
    </w:p>
    <w:p w14:paraId="1709108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B.互相保证   </w:t>
      </w:r>
    </w:p>
    <w:p w14:paraId="0AB0B8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C.互相监督  </w:t>
      </w:r>
    </w:p>
    <w:p w14:paraId="01A263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D.互相照顾</w:t>
      </w:r>
    </w:p>
    <w:p w14:paraId="508405B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12.在设备设施抢检修和电气作业中，“两票”指（      ）。</w:t>
      </w:r>
    </w:p>
    <w:p w14:paraId="7FD6508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A.动火票   </w:t>
      </w:r>
    </w:p>
    <w:p w14:paraId="1F67052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B.工作票  </w:t>
      </w:r>
    </w:p>
    <w:p w14:paraId="054584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C.高空票  </w:t>
      </w:r>
    </w:p>
    <w:p w14:paraId="41B9FE6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D.操作票</w:t>
      </w:r>
    </w:p>
    <w:p w14:paraId="359F652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13.在设备设施抢检修和电气作业中，“三种人”指（     ）</w:t>
      </w:r>
    </w:p>
    <w:p w14:paraId="15E3A3A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A.签发人  </w:t>
      </w:r>
    </w:p>
    <w:p w14:paraId="0EC3C2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B.负责人  </w:t>
      </w:r>
    </w:p>
    <w:p w14:paraId="389A02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C.操作人  </w:t>
      </w:r>
    </w:p>
    <w:p w14:paraId="7EBDCE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D.许可人</w:t>
      </w:r>
    </w:p>
    <w:p w14:paraId="4F3CE90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14.进入生产现场必须佩戴（     ）。</w:t>
      </w:r>
    </w:p>
    <w:p w14:paraId="1388369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A.安全帽    </w:t>
      </w:r>
    </w:p>
    <w:p w14:paraId="35CA08D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B.防尘口罩  </w:t>
      </w:r>
    </w:p>
    <w:p w14:paraId="62129C1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C.安全带 </w:t>
      </w:r>
    </w:p>
    <w:p w14:paraId="1761BE5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D.手闷子</w:t>
      </w:r>
    </w:p>
    <w:p w14:paraId="3F334F5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15.炒灰作业时人员可以站在加料口（     ）。</w:t>
      </w:r>
    </w:p>
    <w:p w14:paraId="7FA38C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A.正前方   </w:t>
      </w:r>
    </w:p>
    <w:p w14:paraId="6EC638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B.侧方 </w:t>
      </w:r>
    </w:p>
    <w:p w14:paraId="4B623B0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C.观察孔侧方 </w:t>
      </w:r>
    </w:p>
    <w:p w14:paraId="0F1D87C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D.观察孔前方 </w:t>
      </w:r>
    </w:p>
    <w:p w14:paraId="53B0546E">
      <w:pPr>
        <w:spacing w:line="600" w:lineRule="exact"/>
        <w:ind w:firstLine="640" w:firstLineChars="200"/>
        <w:jc w:val="left"/>
        <w:rPr>
          <w:rFonts w:ascii="仿宋" w:hAnsi="仿宋" w:eastAsia="仿宋" w:cs="仿宋"/>
          <w:kern w:val="0"/>
          <w:sz w:val="32"/>
          <w:szCs w:val="32"/>
        </w:rPr>
      </w:pPr>
    </w:p>
    <w:p w14:paraId="1CAE3947">
      <w:pPr>
        <w:spacing w:line="600" w:lineRule="exact"/>
        <w:ind w:firstLine="640" w:firstLineChars="200"/>
        <w:jc w:val="left"/>
        <w:rPr>
          <w:rFonts w:ascii="仿宋" w:hAnsi="仿宋" w:eastAsia="仿宋" w:cs="仿宋"/>
          <w:sz w:val="32"/>
          <w:szCs w:val="32"/>
        </w:rPr>
      </w:pPr>
    </w:p>
    <w:p w14:paraId="7DE15D64">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1769596D">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铝灰处理工论知识题答案</w:t>
      </w:r>
    </w:p>
    <w:p w14:paraId="5136864C">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rPr>
        <w:t>判断题</w:t>
      </w:r>
    </w:p>
    <w:p w14:paraId="7FC3C6A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ABBAB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 xml:space="preserve">ABAAB </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ABAAB</w:t>
      </w:r>
      <w:r>
        <w:rPr>
          <w:rFonts w:hint="eastAsia" w:ascii="仿宋_GB2312" w:hAnsi="仿宋_GB2312" w:eastAsia="仿宋_GB2312" w:cs="仿宋_GB2312"/>
          <w:kern w:val="0"/>
          <w:sz w:val="32"/>
          <w:szCs w:val="32"/>
          <w:lang w:eastAsia="zh-CN"/>
        </w:rPr>
        <w:t>16-20</w:t>
      </w:r>
      <w:r>
        <w:rPr>
          <w:rFonts w:hint="eastAsia" w:ascii="仿宋_GB2312" w:hAnsi="仿宋_GB2312" w:eastAsia="仿宋_GB2312" w:cs="仿宋_GB2312"/>
          <w:kern w:val="0"/>
          <w:sz w:val="32"/>
          <w:szCs w:val="32"/>
        </w:rPr>
        <w:t xml:space="preserve">BAAAA </w:t>
      </w:r>
    </w:p>
    <w:p w14:paraId="7CF2AFA7">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（二）</w:t>
      </w:r>
      <w:r>
        <w:rPr>
          <w:rFonts w:hint="eastAsia" w:ascii="楷体_GB2312" w:hAnsi="楷体_GB2312" w:eastAsia="楷体_GB2312" w:cs="楷体_GB2312"/>
          <w:b/>
          <w:bCs/>
          <w:sz w:val="32"/>
          <w:szCs w:val="32"/>
        </w:rPr>
        <w:t>单选题</w:t>
      </w:r>
    </w:p>
    <w:p w14:paraId="1492B0B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1-5</w:t>
      </w:r>
      <w:r>
        <w:rPr>
          <w:rFonts w:hint="eastAsia" w:ascii="仿宋_GB2312" w:hAnsi="仿宋_GB2312" w:eastAsia="仿宋_GB2312" w:cs="仿宋_GB2312"/>
          <w:sz w:val="32"/>
          <w:szCs w:val="32"/>
        </w:rPr>
        <w:t xml:space="preserve">BCCAA </w:t>
      </w:r>
      <w:r>
        <w:rPr>
          <w:rFonts w:hint="eastAsia" w:ascii="仿宋_GB2312" w:hAnsi="仿宋_GB2312" w:eastAsia="仿宋_GB2312" w:cs="仿宋_GB2312"/>
          <w:sz w:val="32"/>
          <w:szCs w:val="32"/>
          <w:lang w:eastAsia="zh-CN"/>
        </w:rPr>
        <w:t xml:space="preserve">6-10 </w:t>
      </w:r>
      <w:r>
        <w:rPr>
          <w:rFonts w:hint="eastAsia" w:ascii="仿宋_GB2312" w:hAnsi="仿宋_GB2312" w:eastAsia="仿宋_GB2312" w:cs="仿宋_GB2312"/>
          <w:sz w:val="32"/>
          <w:szCs w:val="32"/>
        </w:rPr>
        <w:t>DBCBB</w:t>
      </w:r>
      <w:r>
        <w:rPr>
          <w:rFonts w:hint="eastAsia" w:ascii="仿宋_GB2312" w:hAnsi="仿宋_GB2312" w:eastAsia="仿宋_GB2312" w:cs="仿宋_GB2312"/>
          <w:sz w:val="32"/>
          <w:szCs w:val="32"/>
          <w:lang w:eastAsia="zh-CN"/>
        </w:rPr>
        <w:t xml:space="preserve">11-15 </w:t>
      </w:r>
      <w:r>
        <w:rPr>
          <w:rFonts w:hint="eastAsia" w:ascii="仿宋_GB2312" w:hAnsi="仿宋_GB2312" w:eastAsia="仿宋_GB2312" w:cs="仿宋_GB2312"/>
          <w:sz w:val="32"/>
          <w:szCs w:val="32"/>
        </w:rPr>
        <w:t xml:space="preserve">DBACC </w:t>
      </w:r>
      <w:r>
        <w:rPr>
          <w:rFonts w:hint="eastAsia" w:ascii="仿宋_GB2312" w:hAnsi="仿宋_GB2312" w:eastAsia="仿宋_GB2312" w:cs="仿宋_GB2312"/>
          <w:sz w:val="32"/>
          <w:szCs w:val="32"/>
          <w:lang w:eastAsia="zh-CN"/>
        </w:rPr>
        <w:t xml:space="preserve">16-20 </w:t>
      </w:r>
      <w:r>
        <w:rPr>
          <w:rFonts w:hint="eastAsia" w:ascii="仿宋_GB2312" w:hAnsi="仿宋_GB2312" w:eastAsia="仿宋_GB2312" w:cs="仿宋_GB2312"/>
          <w:sz w:val="32"/>
          <w:szCs w:val="32"/>
        </w:rPr>
        <w:t xml:space="preserve">BDCBA </w:t>
      </w:r>
      <w:r>
        <w:rPr>
          <w:rFonts w:hint="eastAsia" w:ascii="仿宋_GB2312" w:hAnsi="仿宋_GB2312" w:eastAsia="仿宋_GB2312" w:cs="仿宋_GB2312"/>
          <w:sz w:val="32"/>
          <w:szCs w:val="32"/>
          <w:lang w:eastAsia="zh-CN"/>
        </w:rPr>
        <w:t>21-25</w:t>
      </w:r>
      <w:r>
        <w:rPr>
          <w:rFonts w:hint="eastAsia" w:ascii="仿宋_GB2312" w:hAnsi="仿宋_GB2312" w:eastAsia="仿宋_GB2312" w:cs="仿宋_GB2312"/>
          <w:sz w:val="32"/>
          <w:szCs w:val="32"/>
        </w:rPr>
        <w:t xml:space="preserve">ADBBB </w:t>
      </w:r>
      <w:r>
        <w:rPr>
          <w:rFonts w:hint="eastAsia" w:ascii="仿宋_GB2312" w:hAnsi="仿宋_GB2312" w:eastAsia="仿宋_GB2312" w:cs="仿宋_GB2312"/>
          <w:sz w:val="32"/>
          <w:szCs w:val="32"/>
          <w:lang w:eastAsia="zh-CN"/>
        </w:rPr>
        <w:t xml:space="preserve">26-30 </w:t>
      </w:r>
      <w:r>
        <w:rPr>
          <w:rFonts w:hint="eastAsia" w:ascii="仿宋_GB2312" w:hAnsi="仿宋_GB2312" w:eastAsia="仿宋_GB2312" w:cs="仿宋_GB2312"/>
          <w:sz w:val="32"/>
          <w:szCs w:val="32"/>
        </w:rPr>
        <w:t>ADACB</w:t>
      </w:r>
    </w:p>
    <w:p w14:paraId="74D12503">
      <w:pPr>
        <w:numPr>
          <w:ilvl w:val="0"/>
          <w:numId w:val="0"/>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（三）</w:t>
      </w:r>
      <w:r>
        <w:rPr>
          <w:rFonts w:hint="eastAsia" w:ascii="楷体_GB2312" w:hAnsi="楷体_GB2312" w:eastAsia="楷体_GB2312" w:cs="楷体_GB2312"/>
          <w:b/>
          <w:bCs/>
          <w:sz w:val="32"/>
          <w:szCs w:val="32"/>
        </w:rPr>
        <w:t>多选题</w:t>
      </w:r>
    </w:p>
    <w:p w14:paraId="148D9E4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 2.ABC 3.ABC 4.ABCD 5.BCD 6.ABCD 7.ACD 8.ABD 9.ABD 10.BCD 11.ABCD 12.BD 13.ABD 14.AB 15.BC</w:t>
      </w:r>
    </w:p>
    <w:p w14:paraId="110F0973">
      <w:pPr>
        <w:spacing w:line="600" w:lineRule="exact"/>
        <w:ind w:firstLine="640" w:firstLineChars="200"/>
        <w:jc w:val="left"/>
        <w:rPr>
          <w:rFonts w:ascii="仿宋" w:hAnsi="仿宋" w:eastAsia="仿宋" w:cs="仿宋"/>
          <w:sz w:val="32"/>
          <w:szCs w:val="32"/>
        </w:rPr>
      </w:pPr>
    </w:p>
    <w:p w14:paraId="554F5F94">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286EF0AE">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3.2.8.2铝灰处理工实操知识</w:t>
      </w:r>
    </w:p>
    <w:p w14:paraId="5BFF454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7CD0155C">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1.</w:t>
      </w:r>
      <w:r>
        <w:rPr>
          <w:rFonts w:hint="eastAsia" w:ascii="仿宋_GB2312" w:hAnsi="仿宋_GB2312" w:eastAsia="仿宋_GB2312" w:cs="仿宋_GB2312"/>
          <w:b w:val="0"/>
          <w:bCs w:val="0"/>
          <w:sz w:val="32"/>
          <w:szCs w:val="32"/>
        </w:rPr>
        <w:t>请简述铝灰的主要成分有哪些？</w:t>
      </w:r>
    </w:p>
    <w:p w14:paraId="78B9ADE3">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2.</w:t>
      </w:r>
      <w:r>
        <w:rPr>
          <w:rFonts w:hint="eastAsia" w:ascii="仿宋_GB2312" w:hAnsi="仿宋_GB2312" w:eastAsia="仿宋_GB2312" w:cs="仿宋_GB2312"/>
          <w:b w:val="0"/>
          <w:bCs w:val="0"/>
          <w:sz w:val="32"/>
          <w:szCs w:val="32"/>
        </w:rPr>
        <w:t>铝灰处理的主要目的是什么？</w:t>
      </w:r>
    </w:p>
    <w:p w14:paraId="1B37F24F">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3.</w:t>
      </w:r>
      <w:r>
        <w:rPr>
          <w:rFonts w:hint="eastAsia" w:ascii="仿宋_GB2312" w:hAnsi="仿宋_GB2312" w:eastAsia="仿宋_GB2312" w:cs="仿宋_GB2312"/>
          <w:b w:val="0"/>
          <w:bCs w:val="0"/>
          <w:sz w:val="32"/>
          <w:szCs w:val="32"/>
        </w:rPr>
        <w:t>请说出三种常见的铝灰处理方法。</w:t>
      </w:r>
    </w:p>
    <w:p w14:paraId="47666F56">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4.</w:t>
      </w:r>
      <w:r>
        <w:rPr>
          <w:rFonts w:hint="eastAsia" w:ascii="仿宋_GB2312" w:hAnsi="仿宋_GB2312" w:eastAsia="仿宋_GB2312" w:cs="仿宋_GB2312"/>
          <w:b w:val="0"/>
          <w:bCs w:val="0"/>
          <w:sz w:val="32"/>
          <w:szCs w:val="32"/>
        </w:rPr>
        <w:t>在铝灰处理过程中，应注意哪些安全事项？</w:t>
      </w:r>
    </w:p>
    <w:p w14:paraId="78DD60DD">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5.</w:t>
      </w:r>
      <w:r>
        <w:rPr>
          <w:rFonts w:hint="eastAsia" w:ascii="仿宋_GB2312" w:hAnsi="仿宋_GB2312" w:eastAsia="仿宋_GB2312" w:cs="仿宋_GB2312"/>
          <w:b w:val="0"/>
          <w:bCs w:val="0"/>
          <w:sz w:val="32"/>
          <w:szCs w:val="32"/>
        </w:rPr>
        <w:t>铝灰处理后产生的废渣如何进行环保处置？</w:t>
      </w:r>
    </w:p>
    <w:p w14:paraId="1AB6EA98">
      <w:pPr>
        <w:spacing w:line="600" w:lineRule="exact"/>
        <w:ind w:firstLine="640" w:firstLineChars="200"/>
        <w:jc w:val="left"/>
        <w:rPr>
          <w:rFonts w:ascii="仿宋" w:hAnsi="仿宋" w:eastAsia="仿宋" w:cs="仿宋"/>
          <w:sz w:val="32"/>
          <w:szCs w:val="32"/>
        </w:rPr>
      </w:pPr>
    </w:p>
    <w:p w14:paraId="7F3CB6BC">
      <w:pPr>
        <w:spacing w:line="600" w:lineRule="exact"/>
        <w:ind w:firstLine="640" w:firstLineChars="200"/>
        <w:jc w:val="left"/>
        <w:rPr>
          <w:rFonts w:ascii="仿宋" w:hAnsi="仿宋" w:eastAsia="仿宋" w:cs="仿宋"/>
          <w:sz w:val="32"/>
          <w:szCs w:val="32"/>
        </w:rPr>
      </w:pPr>
    </w:p>
    <w:p w14:paraId="4CA11573">
      <w:pPr>
        <w:spacing w:line="600" w:lineRule="exact"/>
        <w:ind w:firstLine="640" w:firstLineChars="200"/>
        <w:jc w:val="left"/>
        <w:rPr>
          <w:rFonts w:ascii="仿宋" w:hAnsi="仿宋" w:eastAsia="仿宋" w:cs="仿宋"/>
          <w:sz w:val="32"/>
          <w:szCs w:val="32"/>
        </w:rPr>
      </w:pPr>
    </w:p>
    <w:p w14:paraId="3760A53D">
      <w:pPr>
        <w:spacing w:line="600" w:lineRule="exact"/>
        <w:ind w:firstLine="640" w:firstLineChars="200"/>
        <w:jc w:val="left"/>
        <w:rPr>
          <w:rFonts w:ascii="仿宋" w:hAnsi="仿宋" w:eastAsia="仿宋" w:cs="仿宋"/>
          <w:sz w:val="32"/>
          <w:szCs w:val="32"/>
        </w:rPr>
      </w:pPr>
    </w:p>
    <w:p w14:paraId="1EFE812F">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00E26C0B">
      <w:pPr>
        <w:tabs>
          <w:tab w:val="left" w:leader="middleDot" w:pos="8190"/>
          <w:tab w:val="left" w:pos="8400"/>
        </w:tabs>
        <w:spacing w:line="600" w:lineRule="exact"/>
        <w:jc w:val="center"/>
        <w:rPr>
          <w:rFonts w:hint="eastAsia" w:ascii="黑体" w:hAnsi="黑体" w:eastAsia="黑体" w:cs="黑体"/>
          <w:sz w:val="32"/>
          <w:szCs w:val="32"/>
          <w:lang w:eastAsia="zh-CN"/>
        </w:rPr>
      </w:pPr>
      <w:r>
        <w:rPr>
          <w:rFonts w:hint="eastAsia" w:ascii="黑体" w:hAnsi="黑体" w:eastAsia="黑体" w:cs="黑体"/>
          <w:sz w:val="32"/>
          <w:szCs w:val="32"/>
        </w:rPr>
        <w:t>铝灰处理工实操知识</w:t>
      </w:r>
      <w:r>
        <w:rPr>
          <w:rFonts w:hint="eastAsia" w:ascii="黑体" w:hAnsi="黑体" w:eastAsia="黑体" w:cs="黑体"/>
          <w:sz w:val="32"/>
          <w:szCs w:val="32"/>
          <w:lang w:val="en-US" w:eastAsia="zh-CN"/>
        </w:rPr>
        <w:t>答案</w:t>
      </w:r>
    </w:p>
    <w:p w14:paraId="2217243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5EBAA430">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1.</w:t>
      </w:r>
      <w:r>
        <w:rPr>
          <w:rFonts w:hint="eastAsia" w:ascii="仿宋_GB2312" w:hAnsi="仿宋_GB2312" w:eastAsia="仿宋_GB2312" w:cs="仿宋_GB2312"/>
          <w:b/>
          <w:bCs/>
          <w:sz w:val="32"/>
          <w:szCs w:val="32"/>
        </w:rPr>
        <w:t>请简述铝灰的主要成分有哪些？</w:t>
      </w:r>
    </w:p>
    <w:p w14:paraId="5A83D8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答：铝灰主要成分有金属铝、氧化铝、氮化铝、其他金属氧化物及盐类等。</w:t>
      </w:r>
    </w:p>
    <w:p w14:paraId="7110CBA3">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2.</w:t>
      </w:r>
      <w:r>
        <w:rPr>
          <w:rFonts w:hint="eastAsia" w:ascii="仿宋_GB2312" w:hAnsi="仿宋_GB2312" w:eastAsia="仿宋_GB2312" w:cs="仿宋_GB2312"/>
          <w:b/>
          <w:bCs/>
          <w:sz w:val="32"/>
          <w:szCs w:val="32"/>
        </w:rPr>
        <w:t>铝灰处理的主要目的是什么？</w:t>
      </w:r>
    </w:p>
    <w:p w14:paraId="5F62E79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答：主要目的是回收其中的金属铝，减少资源浪费；对剩余废渣进行无害化处理，降低对环境的污染。</w:t>
      </w:r>
    </w:p>
    <w:p w14:paraId="2512A8D7">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rPr>
        <w:t>请说出三种常见的铝灰处理方法。</w:t>
      </w:r>
    </w:p>
    <w:p w14:paraId="46465D87">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答：炒灰法、回转窑处理法、压榨法等。</w:t>
      </w:r>
    </w:p>
    <w:p w14:paraId="61EE30AA">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4.</w:t>
      </w:r>
      <w:r>
        <w:rPr>
          <w:rFonts w:hint="eastAsia" w:ascii="仿宋_GB2312" w:hAnsi="仿宋_GB2312" w:eastAsia="仿宋_GB2312" w:cs="仿宋_GB2312"/>
          <w:b/>
          <w:bCs/>
          <w:sz w:val="32"/>
          <w:szCs w:val="32"/>
        </w:rPr>
        <w:t>在铝灰处理过程中，应注意哪些安全事项？</w:t>
      </w:r>
    </w:p>
    <w:p w14:paraId="5409DFE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答：要注意防止铝灰遇水产生氨气等有害气体；处理过程中防止高温烫伤；操作设备时严格遵守操作规程，防止机械伤害。</w:t>
      </w:r>
    </w:p>
    <w:p w14:paraId="7E824871">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5.</w:t>
      </w:r>
      <w:r>
        <w:rPr>
          <w:rFonts w:hint="eastAsia" w:ascii="仿宋_GB2312" w:hAnsi="仿宋_GB2312" w:eastAsia="仿宋_GB2312" w:cs="仿宋_GB2312"/>
          <w:b/>
          <w:bCs/>
          <w:sz w:val="32"/>
          <w:szCs w:val="32"/>
        </w:rPr>
        <w:t>铝灰处理后产生的废渣如何进行环保处置？</w:t>
      </w:r>
    </w:p>
    <w:p w14:paraId="3D159F99">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答：可以进行填埋处理，但要符合环保要求的填埋场标准；也可以进行固化稳定化处理后再进行填埋或用于特定的建筑材料等。</w:t>
      </w:r>
    </w:p>
    <w:p w14:paraId="7B7CD3F2">
      <w:pPr>
        <w:tabs>
          <w:tab w:val="left" w:leader="middleDot" w:pos="8190"/>
          <w:tab w:val="left" w:pos="8400"/>
        </w:tabs>
        <w:spacing w:line="600" w:lineRule="exact"/>
        <w:jc w:val="center"/>
        <w:rPr>
          <w:rFonts w:hint="eastAsia" w:ascii="黑体" w:hAnsi="黑体" w:eastAsia="黑体" w:cs="黑体"/>
          <w:sz w:val="32"/>
          <w:szCs w:val="32"/>
        </w:rPr>
      </w:pPr>
    </w:p>
    <w:p w14:paraId="44E4CB82">
      <w:pPr>
        <w:tabs>
          <w:tab w:val="left" w:leader="middleDot" w:pos="8190"/>
          <w:tab w:val="left" w:pos="8400"/>
        </w:tabs>
        <w:spacing w:line="600" w:lineRule="exact"/>
        <w:jc w:val="center"/>
        <w:rPr>
          <w:rFonts w:hint="eastAsia" w:ascii="黑体" w:hAnsi="黑体" w:eastAsia="黑体" w:cs="黑体"/>
          <w:sz w:val="32"/>
          <w:szCs w:val="32"/>
        </w:rPr>
      </w:pPr>
    </w:p>
    <w:p w14:paraId="5A3E4178">
      <w:pPr>
        <w:tabs>
          <w:tab w:val="left" w:leader="middleDot" w:pos="8190"/>
          <w:tab w:val="left" w:pos="8400"/>
        </w:tabs>
        <w:spacing w:line="600" w:lineRule="exact"/>
        <w:jc w:val="center"/>
        <w:rPr>
          <w:rFonts w:hint="eastAsia" w:ascii="黑体" w:hAnsi="黑体" w:eastAsia="黑体" w:cs="黑体"/>
          <w:sz w:val="32"/>
          <w:szCs w:val="32"/>
        </w:rPr>
      </w:pPr>
    </w:p>
    <w:p w14:paraId="1C67591B">
      <w:pPr>
        <w:tabs>
          <w:tab w:val="left" w:leader="middleDot" w:pos="8190"/>
          <w:tab w:val="left" w:pos="8400"/>
        </w:tabs>
        <w:spacing w:line="600" w:lineRule="exact"/>
        <w:jc w:val="center"/>
        <w:rPr>
          <w:rFonts w:hint="eastAsia" w:ascii="黑体" w:hAnsi="黑体" w:eastAsia="黑体" w:cs="黑体"/>
          <w:sz w:val="32"/>
          <w:szCs w:val="32"/>
        </w:rPr>
      </w:pPr>
    </w:p>
    <w:p w14:paraId="54A64E62">
      <w:pPr>
        <w:tabs>
          <w:tab w:val="left" w:leader="middleDot" w:pos="8190"/>
          <w:tab w:val="left" w:pos="8400"/>
        </w:tabs>
        <w:spacing w:line="600" w:lineRule="exact"/>
        <w:jc w:val="center"/>
        <w:rPr>
          <w:rFonts w:hint="eastAsia" w:ascii="黑体" w:hAnsi="黑体" w:eastAsia="黑体" w:cs="黑体"/>
          <w:sz w:val="32"/>
          <w:szCs w:val="32"/>
        </w:rPr>
      </w:pPr>
    </w:p>
    <w:p w14:paraId="2DDD9894">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3.2.9《电工》</w:t>
      </w:r>
    </w:p>
    <w:p w14:paraId="26DF722E">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3.2.9.1电工理论知识</w:t>
      </w:r>
    </w:p>
    <w:p w14:paraId="43CE934B">
      <w:pPr>
        <w:spacing w:line="600" w:lineRule="exact"/>
        <w:ind w:firstLine="643" w:firstLineChars="200"/>
        <w:jc w:val="lef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判断题</w:t>
      </w:r>
    </w:p>
    <w:p w14:paraId="78FA406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高处作业、交叉作业确认下方无人可以将工具等物件抛下。（</w:t>
      </w:r>
      <w:r>
        <w:rPr>
          <w:rFonts w:hint="eastAsia" w:ascii="仿宋_GB2312" w:hAnsi="仿宋_GB2312" w:eastAsia="仿宋_GB2312" w:cs="仿宋_GB2312"/>
          <w:sz w:val="32"/>
          <w:szCs w:val="32"/>
        </w:rPr>
        <w:t xml:space="preserve">     ）</w:t>
      </w:r>
    </w:p>
    <w:p w14:paraId="39FEAA8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7660FF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13EEF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非工艺车辆，未经许可严禁进入电解厂房和通廊。（</w:t>
      </w:r>
      <w:r>
        <w:rPr>
          <w:rFonts w:hint="eastAsia" w:ascii="仿宋_GB2312" w:hAnsi="仿宋_GB2312" w:eastAsia="仿宋_GB2312" w:cs="仿宋_GB2312"/>
          <w:sz w:val="32"/>
          <w:szCs w:val="32"/>
        </w:rPr>
        <w:t xml:space="preserve">    ）</w:t>
      </w:r>
    </w:p>
    <w:p w14:paraId="71D105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92A852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D9DFA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10米以下高处作业按规定不用办理作业票。（</w:t>
      </w:r>
      <w:r>
        <w:rPr>
          <w:rFonts w:hint="eastAsia" w:ascii="仿宋_GB2312" w:hAnsi="仿宋_GB2312" w:eastAsia="仿宋_GB2312" w:cs="仿宋_GB2312"/>
          <w:sz w:val="32"/>
          <w:szCs w:val="32"/>
        </w:rPr>
        <w:t xml:space="preserve">     ）</w:t>
      </w:r>
    </w:p>
    <w:p w14:paraId="5A351E5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ED59DE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623C047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不要用湿手去摸灯口、开关及插座等，更换灯泡清洁设备时须切断电源。（</w:t>
      </w:r>
      <w:r>
        <w:rPr>
          <w:rFonts w:hint="eastAsia" w:ascii="仿宋_GB2312" w:hAnsi="仿宋_GB2312" w:eastAsia="仿宋_GB2312" w:cs="仿宋_GB2312"/>
          <w:sz w:val="32"/>
          <w:szCs w:val="32"/>
        </w:rPr>
        <w:t xml:space="preserve">     ）</w:t>
      </w:r>
    </w:p>
    <w:p w14:paraId="12CD7FF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0DE259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7512C63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可以在电热设备上烘烤衣物等易燃物品。（</w:t>
      </w:r>
      <w:r>
        <w:rPr>
          <w:rFonts w:hint="eastAsia" w:ascii="仿宋_GB2312" w:hAnsi="仿宋_GB2312" w:eastAsia="仿宋_GB2312" w:cs="仿宋_GB2312"/>
          <w:sz w:val="32"/>
          <w:szCs w:val="32"/>
        </w:rPr>
        <w:t xml:space="preserve">     ）</w:t>
      </w:r>
    </w:p>
    <w:p w14:paraId="3333D1A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34EB5F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E24E4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掌握灭火“四懂四会”：一懂本岗位的火灾危险性；二懂预防措施；三懂扑救方法；四懂逃生知识；一会使用灭火器；二会报警；三会处理险肇事故；四会火场逃生。（</w:t>
      </w:r>
      <w:r>
        <w:rPr>
          <w:rFonts w:hint="eastAsia" w:ascii="仿宋_GB2312" w:hAnsi="仿宋_GB2312" w:eastAsia="仿宋_GB2312" w:cs="仿宋_GB2312"/>
          <w:sz w:val="32"/>
          <w:szCs w:val="32"/>
        </w:rPr>
        <w:t xml:space="preserve">     ）</w:t>
      </w:r>
    </w:p>
    <w:p w14:paraId="422C76D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604666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FF9E0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灭火的基本方法有，冷却灭火法、隔离灭火法、窒息灭火法、抑制灭火法。（</w:t>
      </w:r>
      <w:r>
        <w:rPr>
          <w:rFonts w:hint="eastAsia" w:ascii="仿宋_GB2312" w:hAnsi="仿宋_GB2312" w:eastAsia="仿宋_GB2312" w:cs="仿宋_GB2312"/>
          <w:sz w:val="32"/>
          <w:szCs w:val="32"/>
        </w:rPr>
        <w:t xml:space="preserve">     ）</w:t>
      </w:r>
    </w:p>
    <w:p w14:paraId="7AF82E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B10F24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F34CC8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 处置中暑患者时要立即进行降温处理，为患者用冷水擦身或泼冷水，最好把患者完全浸入冷水中。（</w:t>
      </w:r>
      <w:r>
        <w:rPr>
          <w:rFonts w:hint="eastAsia" w:ascii="仿宋_GB2312" w:hAnsi="仿宋_GB2312" w:eastAsia="仿宋_GB2312" w:cs="仿宋_GB2312"/>
          <w:sz w:val="32"/>
          <w:szCs w:val="32"/>
        </w:rPr>
        <w:t xml:space="preserve">     ）</w:t>
      </w:r>
    </w:p>
    <w:p w14:paraId="782C5D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D174BB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CBAD7B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9.疑似职业病病人在诊断、医学观察期间的费用，由其个人承担。（</w:t>
      </w:r>
      <w:r>
        <w:rPr>
          <w:rFonts w:hint="eastAsia" w:ascii="仿宋_GB2312" w:hAnsi="仿宋_GB2312" w:eastAsia="仿宋_GB2312" w:cs="仿宋_GB2312"/>
          <w:sz w:val="32"/>
          <w:szCs w:val="32"/>
        </w:rPr>
        <w:t xml:space="preserve">     ）</w:t>
      </w:r>
    </w:p>
    <w:p w14:paraId="51463C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528B10A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3EA9D88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10.疑似职业病病人诊断或者医学观察期间，用人单位可解除或者终止与其订立的劳动合同。（</w:t>
      </w:r>
      <w:r>
        <w:rPr>
          <w:rFonts w:hint="eastAsia" w:ascii="仿宋_GB2312" w:hAnsi="仿宋_GB2312" w:eastAsia="仿宋_GB2312" w:cs="仿宋_GB2312"/>
          <w:sz w:val="32"/>
          <w:szCs w:val="32"/>
        </w:rPr>
        <w:t xml:space="preserve">     ）</w:t>
      </w:r>
    </w:p>
    <w:p w14:paraId="793CCFE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0965F6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7E9AF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 对不适宜继续从事原工作的职业病病人，用人单位应该将其辞退。（</w:t>
      </w:r>
      <w:r>
        <w:rPr>
          <w:rFonts w:hint="eastAsia" w:ascii="仿宋_GB2312" w:hAnsi="仿宋_GB2312" w:eastAsia="仿宋_GB2312" w:cs="仿宋_GB2312"/>
          <w:sz w:val="32"/>
          <w:szCs w:val="32"/>
        </w:rPr>
        <w:t xml:space="preserve">     ）</w:t>
      </w:r>
    </w:p>
    <w:p w14:paraId="312E35B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2A32C77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15ED63D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2.</w:t>
      </w:r>
      <w:r>
        <w:rPr>
          <w:rFonts w:hint="eastAsia" w:ascii="仿宋_GB2312" w:hAnsi="仿宋_GB2312" w:eastAsia="仿宋_GB2312" w:cs="仿宋_GB2312"/>
          <w:kern w:val="0"/>
          <w:sz w:val="32"/>
          <w:szCs w:val="32"/>
        </w:rPr>
        <w:t>穿着劳保服时要做到“三紧”，即工作服的领口紧、袖口紧、下摆紧。（</w:t>
      </w:r>
      <w:r>
        <w:rPr>
          <w:rFonts w:hint="eastAsia" w:ascii="仿宋_GB2312" w:hAnsi="仿宋_GB2312" w:eastAsia="仿宋_GB2312" w:cs="仿宋_GB2312"/>
          <w:sz w:val="32"/>
          <w:szCs w:val="32"/>
        </w:rPr>
        <w:t xml:space="preserve">     ）</w:t>
      </w:r>
    </w:p>
    <w:p w14:paraId="7288C12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AFC16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D3B41B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3.</w:t>
      </w:r>
      <w:r>
        <w:rPr>
          <w:rFonts w:hint="eastAsia" w:ascii="仿宋_GB2312" w:hAnsi="仿宋_GB2312" w:eastAsia="仿宋_GB2312" w:cs="仿宋_GB2312"/>
          <w:kern w:val="0"/>
          <w:sz w:val="32"/>
          <w:szCs w:val="32"/>
        </w:rPr>
        <w:t>在工作时间和工作岗位，突发疾病死亡或者在24小时之内经抢救无效死亡的视同工伤。（</w:t>
      </w:r>
      <w:r>
        <w:rPr>
          <w:rFonts w:hint="eastAsia" w:ascii="仿宋_GB2312" w:hAnsi="仿宋_GB2312" w:eastAsia="仿宋_GB2312" w:cs="仿宋_GB2312"/>
          <w:sz w:val="32"/>
          <w:szCs w:val="32"/>
        </w:rPr>
        <w:t xml:space="preserve">     ）</w:t>
      </w:r>
    </w:p>
    <w:p w14:paraId="64ABDC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1B8FC3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213C3BA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4.</w:t>
      </w:r>
      <w:r>
        <w:rPr>
          <w:rFonts w:hint="eastAsia" w:ascii="仿宋_GB2312" w:hAnsi="仿宋_GB2312" w:eastAsia="仿宋_GB2312" w:cs="仿宋_GB2312"/>
          <w:kern w:val="0"/>
          <w:sz w:val="32"/>
          <w:szCs w:val="32"/>
        </w:rPr>
        <w:t>调岗，转岗和复岗人员不用进行安全教育可以重新上岗工作。（</w:t>
      </w:r>
      <w:r>
        <w:rPr>
          <w:rFonts w:hint="eastAsia" w:ascii="仿宋_GB2312" w:hAnsi="仿宋_GB2312" w:eastAsia="仿宋_GB2312" w:cs="仿宋_GB2312"/>
          <w:sz w:val="32"/>
          <w:szCs w:val="32"/>
        </w:rPr>
        <w:t xml:space="preserve">     ）</w:t>
      </w:r>
    </w:p>
    <w:p w14:paraId="49EC606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7797F0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42C2EE9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 生产厂区可以流动吸烟，禁烟区域严禁吸烟。（</w:t>
      </w:r>
      <w:r>
        <w:rPr>
          <w:rFonts w:hint="eastAsia" w:ascii="仿宋_GB2312" w:hAnsi="仿宋_GB2312" w:eastAsia="仿宋_GB2312" w:cs="仿宋_GB2312"/>
          <w:sz w:val="32"/>
          <w:szCs w:val="32"/>
        </w:rPr>
        <w:t xml:space="preserve">     ）</w:t>
      </w:r>
    </w:p>
    <w:p w14:paraId="2AED8E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710C5F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5EE94F7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 易燃易爆场所不准穿带钉子鞋及高跟鞋。（</w:t>
      </w:r>
      <w:r>
        <w:rPr>
          <w:rFonts w:hint="eastAsia" w:ascii="仿宋_GB2312" w:hAnsi="仿宋_GB2312" w:eastAsia="仿宋_GB2312" w:cs="仿宋_GB2312"/>
          <w:sz w:val="32"/>
          <w:szCs w:val="32"/>
        </w:rPr>
        <w:t xml:space="preserve">     ）</w:t>
      </w:r>
    </w:p>
    <w:p w14:paraId="1162475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4553011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B.错误</w:t>
      </w:r>
    </w:p>
    <w:p w14:paraId="0084FC4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 现场作业时接打电话对工作没有影响。（</w:t>
      </w:r>
      <w:r>
        <w:rPr>
          <w:rFonts w:hint="eastAsia" w:ascii="仿宋_GB2312" w:hAnsi="仿宋_GB2312" w:eastAsia="仿宋_GB2312" w:cs="仿宋_GB2312"/>
          <w:sz w:val="32"/>
          <w:szCs w:val="32"/>
        </w:rPr>
        <w:t xml:space="preserve">     ）</w:t>
      </w:r>
    </w:p>
    <w:p w14:paraId="279F2A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A.正确</w:t>
      </w:r>
    </w:p>
    <w:p w14:paraId="329FCA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B.错误 </w:t>
      </w:r>
    </w:p>
    <w:p w14:paraId="61B27D1D">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14:paraId="5CCAEF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1.下列哪种灭火器不能用来扑灭油类火灾？（</w:t>
      </w:r>
      <w:r>
        <w:rPr>
          <w:rFonts w:hint="eastAsia" w:ascii="仿宋_GB2312" w:hAnsi="仿宋_GB2312" w:eastAsia="仿宋_GB2312" w:cs="仿宋_GB2312"/>
          <w:sz w:val="32"/>
          <w:szCs w:val="32"/>
        </w:rPr>
        <w:t xml:space="preserve">     ）</w:t>
      </w:r>
    </w:p>
    <w:p w14:paraId="786B4F9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水剂</w:t>
      </w:r>
    </w:p>
    <w:p w14:paraId="07DC287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二氧化碳粉剂</w:t>
      </w:r>
    </w:p>
    <w:p w14:paraId="13774D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泡剂</w:t>
      </w:r>
    </w:p>
    <w:p w14:paraId="5CEE60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2.建筑物内发生火灾时，应该首先干什么？（</w:t>
      </w:r>
      <w:r>
        <w:rPr>
          <w:rFonts w:hint="eastAsia" w:ascii="仿宋_GB2312" w:hAnsi="仿宋_GB2312" w:eastAsia="仿宋_GB2312" w:cs="仿宋_GB2312"/>
          <w:sz w:val="32"/>
          <w:szCs w:val="32"/>
        </w:rPr>
        <w:t xml:space="preserve">     ）</w:t>
      </w:r>
    </w:p>
    <w:p w14:paraId="213F984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立即停止工作，通过指定的最近的安全通道离开；</w:t>
      </w:r>
    </w:p>
    <w:p w14:paraId="19E51F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坐电梯离开；</w:t>
      </w:r>
    </w:p>
    <w:p w14:paraId="672C63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向高处逃生</w:t>
      </w:r>
    </w:p>
    <w:p w14:paraId="0D682D9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3.因事故导致严重的外出血，应该怎么办？（</w:t>
      </w:r>
      <w:r>
        <w:rPr>
          <w:rFonts w:hint="eastAsia" w:ascii="仿宋_GB2312" w:hAnsi="仿宋_GB2312" w:eastAsia="仿宋_GB2312" w:cs="仿宋_GB2312"/>
          <w:sz w:val="32"/>
          <w:szCs w:val="32"/>
        </w:rPr>
        <w:t xml:space="preserve">     ）</w:t>
      </w:r>
    </w:p>
    <w:p w14:paraId="37532F5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清洗伤口以后加以包裹；</w:t>
      </w:r>
    </w:p>
    <w:p w14:paraId="745086C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用布料直接包裹制止出血；</w:t>
      </w:r>
    </w:p>
    <w:p w14:paraId="4E9CDC8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用药棉将流出的血液吸取</w:t>
      </w:r>
    </w:p>
    <w:p w14:paraId="2DC60AF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4.高温场所为防止中暑，应喝什么水？（</w:t>
      </w:r>
      <w:r>
        <w:rPr>
          <w:rFonts w:hint="eastAsia" w:ascii="仿宋_GB2312" w:hAnsi="仿宋_GB2312" w:eastAsia="仿宋_GB2312" w:cs="仿宋_GB2312"/>
          <w:sz w:val="32"/>
          <w:szCs w:val="32"/>
        </w:rPr>
        <w:t xml:space="preserve">     ）</w:t>
      </w:r>
    </w:p>
    <w:p w14:paraId="5AF7FF7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矿泉水</w:t>
      </w:r>
    </w:p>
    <w:p w14:paraId="5604A1E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汽水</w:t>
      </w:r>
    </w:p>
    <w:p w14:paraId="32D07B2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淡盐水</w:t>
      </w:r>
    </w:p>
    <w:p w14:paraId="7FAB955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5.铝电解生产过程中产生的有害气体主要是（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气体。</w:t>
      </w:r>
    </w:p>
    <w:p w14:paraId="0545E6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一氧化碳</w:t>
      </w:r>
    </w:p>
    <w:p w14:paraId="12DEF2A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二氧化碳</w:t>
      </w:r>
    </w:p>
    <w:p w14:paraId="3F4830D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氮气</w:t>
      </w:r>
    </w:p>
    <w:p w14:paraId="534D2D0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氟化物</w:t>
      </w:r>
    </w:p>
    <w:p w14:paraId="7D57C26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6.安全帽应保证人的头部和帽体内顶部的间隔至少应保持（</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毫米空间才能使用。</w:t>
      </w:r>
    </w:p>
    <w:p w14:paraId="5381674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12</w:t>
      </w:r>
    </w:p>
    <w:p w14:paraId="09F1D8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22</w:t>
      </w:r>
    </w:p>
    <w:p w14:paraId="2604F9C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32</w:t>
      </w:r>
    </w:p>
    <w:p w14:paraId="5B481F6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D.</w:t>
      </w:r>
      <w:r>
        <w:rPr>
          <w:rFonts w:hint="eastAsia" w:ascii="仿宋_GB2312" w:hAnsi="仿宋_GB2312" w:eastAsia="仿宋_GB2312" w:cs="仿宋_GB2312"/>
          <w:kern w:val="0"/>
          <w:sz w:val="32"/>
          <w:szCs w:val="32"/>
        </w:rPr>
        <w:t>42</w:t>
      </w:r>
    </w:p>
    <w:p w14:paraId="5F2678D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7.按照相关标准规范规定，电压（</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 伏以下不必考虑防止电击的危险。</w:t>
      </w:r>
    </w:p>
    <w:p w14:paraId="7AEBCC0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36伏</w:t>
      </w:r>
    </w:p>
    <w:p w14:paraId="18D8326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65伏</w:t>
      </w:r>
    </w:p>
    <w:p w14:paraId="36F821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25伏</w:t>
      </w:r>
    </w:p>
    <w:p w14:paraId="5AE628E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8.三线电缆中的红线代表（</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 。  </w:t>
      </w:r>
    </w:p>
    <w:p w14:paraId="4D5A1F9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零线</w:t>
      </w:r>
    </w:p>
    <w:p w14:paraId="01FD086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火线</w:t>
      </w:r>
    </w:p>
    <w:p w14:paraId="1CC1BA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地线</w:t>
      </w:r>
    </w:p>
    <w:p w14:paraId="2FE0CD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9.停电检修时，在一经合闸即可送电到工作地点的开关或刀闸的操作把手上，应悬挂如下哪种标示牌？</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580A924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在此工作”</w:t>
      </w:r>
    </w:p>
    <w:p w14:paraId="0693369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“止步，高压危险”</w:t>
      </w:r>
    </w:p>
    <w:p w14:paraId="68990B3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“禁止合闸，有人工作”</w:t>
      </w:r>
    </w:p>
    <w:p w14:paraId="11007E0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10.触电事故中，绝大部分是（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导致人身伤亡的。　</w:t>
      </w:r>
    </w:p>
    <w:p w14:paraId="3B0AEF3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人体接受电流遭到电击</w:t>
      </w:r>
    </w:p>
    <w:p w14:paraId="353B79B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烧伤</w:t>
      </w:r>
    </w:p>
    <w:p w14:paraId="51BE992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电休克</w:t>
      </w:r>
    </w:p>
    <w:p w14:paraId="66DBFE6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11.如果触电者伤势严重，呼吸停止或心脏停止跳动，应竭力施行（</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和胸外心脏按压。</w:t>
      </w:r>
    </w:p>
    <w:p w14:paraId="47B072E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按摩</w:t>
      </w:r>
    </w:p>
    <w:p w14:paraId="2D4A62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点穴</w:t>
      </w:r>
    </w:p>
    <w:p w14:paraId="1462BA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人工呼吸</w:t>
      </w:r>
    </w:p>
    <w:p w14:paraId="58EED28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12.电器着火时下列不能用的灭火方法是哪种？ </w:t>
      </w:r>
      <w:r>
        <w:rPr>
          <w:rFonts w:hint="eastAsia" w:ascii="仿宋_GB2312" w:hAnsi="仿宋_GB2312" w:eastAsia="仿宋_GB2312" w:cs="仿宋_GB2312"/>
          <w:sz w:val="32"/>
          <w:szCs w:val="32"/>
        </w:rPr>
        <w:t>(     )</w:t>
      </w:r>
    </w:p>
    <w:p w14:paraId="7962748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用四氯化碳或1211灭火器进行灭火</w:t>
      </w:r>
    </w:p>
    <w:p w14:paraId="14CCA31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用沙土灭火</w:t>
      </w:r>
    </w:p>
    <w:p w14:paraId="22F883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用水灭火</w:t>
      </w:r>
    </w:p>
    <w:p w14:paraId="7A03EAF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13.静电电压最高可达（</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 ，可现场放电，产生静电火花，引起火灾。</w:t>
      </w: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50伏</w:t>
      </w:r>
    </w:p>
    <w:p w14:paraId="018481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数万伏</w:t>
      </w:r>
    </w:p>
    <w:p w14:paraId="40CB126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220伏</w:t>
      </w:r>
    </w:p>
    <w:p w14:paraId="0D62613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14.漏电保护器的使用是防止（</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 。</w:t>
      </w:r>
    </w:p>
    <w:p w14:paraId="4840F36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触电事故</w:t>
      </w:r>
    </w:p>
    <w:p w14:paraId="2367953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电压波动</w:t>
      </w:r>
    </w:p>
    <w:p w14:paraId="7FB503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电荷超负荷</w:t>
      </w:r>
    </w:p>
    <w:p w14:paraId="2F57F5A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15.长期在高频电磁场作用下，操作者会有什么不良反应？</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09D6FE4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呼吸困难</w:t>
      </w:r>
    </w:p>
    <w:p w14:paraId="08AA4CA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神经失常</w:t>
      </w:r>
    </w:p>
    <w:p w14:paraId="6FDD297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疲劳无力</w:t>
      </w:r>
    </w:p>
    <w:p w14:paraId="47B1350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16.下列哪种灭火器适于扑灭电气火灾？</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 xml:space="preserve"> </w:t>
      </w:r>
    </w:p>
    <w:p w14:paraId="2B29D12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二氧化碳灭火器</w:t>
      </w:r>
    </w:p>
    <w:p w14:paraId="74BAE7D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干粉灭火器</w:t>
      </w:r>
    </w:p>
    <w:p w14:paraId="7BD95F8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泡沫灭火器</w:t>
      </w:r>
    </w:p>
    <w:p w14:paraId="21E7D0A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17.金属梯子不适于以下什么工作场所？</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eastAsia="zh-CN"/>
        </w:rPr>
        <w:t>）</w:t>
      </w:r>
    </w:p>
    <w:p w14:paraId="50F9FE9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有触电机会的工作场所</w:t>
      </w:r>
    </w:p>
    <w:p w14:paraId="76C8E78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坑穴或密闭场所</w:t>
      </w:r>
    </w:p>
    <w:p w14:paraId="3DD5702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高空作业</w:t>
      </w:r>
    </w:p>
    <w:p w14:paraId="7A02F76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18.在遇到高压电线断落地面时，导线断落点米内，禁止人员进入。（</w:t>
      </w:r>
      <w:r>
        <w:rPr>
          <w:rFonts w:hint="eastAsia" w:ascii="仿宋_GB2312" w:hAnsi="仿宋_GB2312" w:eastAsia="仿宋_GB2312" w:cs="仿宋_GB2312"/>
          <w:sz w:val="32"/>
          <w:szCs w:val="32"/>
        </w:rPr>
        <w:t xml:space="preserve">     ）</w:t>
      </w:r>
    </w:p>
    <w:p w14:paraId="69CC46C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10</w:t>
      </w:r>
    </w:p>
    <w:p w14:paraId="05AB8A2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20</w:t>
      </w:r>
    </w:p>
    <w:p w14:paraId="07FF1F4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30</w:t>
      </w:r>
    </w:p>
    <w:p w14:paraId="151844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19.使用手持电动工具时，下列注意事项哪个正确？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72BAAF94">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使用万能插座</w:t>
      </w:r>
    </w:p>
    <w:p w14:paraId="7B14A97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使用漏电保护器</w:t>
      </w:r>
    </w:p>
    <w:p w14:paraId="3CF8032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身体或衣服潮湿</w:t>
      </w:r>
    </w:p>
    <w:p w14:paraId="4F25CE6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20.发生触电事故的危险电压一般是从（</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伏开始。</w:t>
      </w:r>
    </w:p>
    <w:p w14:paraId="384A7D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24</w:t>
      </w:r>
    </w:p>
    <w:p w14:paraId="264435B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26</w:t>
      </w:r>
    </w:p>
    <w:p w14:paraId="3CD58C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65</w:t>
      </w:r>
    </w:p>
    <w:p w14:paraId="764FF0D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21.使用电气设备时，由于维护不及时，当（</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 xml:space="preserve">进入时，可导致短路事故。 </w:t>
      </w:r>
    </w:p>
    <w:p w14:paraId="237084C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 xml:space="preserve">导电粉尘或纤维 </w:t>
      </w:r>
    </w:p>
    <w:p w14:paraId="4B3319C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强光辐射</w:t>
      </w:r>
    </w:p>
    <w:p w14:paraId="60FA726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热气</w:t>
      </w:r>
    </w:p>
    <w:p w14:paraId="7C9663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22.工厂内各固定电线插座损坏时，将会引起（</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kern w:val="0"/>
          <w:sz w:val="32"/>
          <w:szCs w:val="32"/>
        </w:rPr>
        <w:t>。</w:t>
      </w:r>
    </w:p>
    <w:p w14:paraId="67938A49">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引起工作不方便</w:t>
      </w:r>
    </w:p>
    <w:p w14:paraId="5468F3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不美观</w:t>
      </w:r>
    </w:p>
    <w:p w14:paraId="12FB2680">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触电伤害</w:t>
      </w:r>
    </w:p>
    <w:p w14:paraId="5CBCC5AA">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23.民用照明电路电压是以下哪种？</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4C2FD3A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直流电压220伏</w:t>
      </w:r>
    </w:p>
    <w:p w14:paraId="2BFE1A5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交流电压280伏</w:t>
      </w:r>
    </w:p>
    <w:p w14:paraId="7E08C71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交流电压220伏</w:t>
      </w:r>
    </w:p>
    <w:p w14:paraId="02BBBE45">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24.检修高压电动机时。下列哪种行为错误？ (    )</w:t>
      </w:r>
    </w:p>
    <w:p w14:paraId="4FB156E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先实施停电安全措施，再在高压电动机 及其附属装置的回路上进行检修工作。</w:t>
      </w:r>
    </w:p>
    <w:p w14:paraId="3E40016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检修工作终结，需通电试验高压电动机及其启动装置时，先让全部工作人员撤离现场，再送电试运转。</w:t>
      </w:r>
    </w:p>
    <w:p w14:paraId="2E9D9D3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在运行的高压电动机的接地线上进行检修工作。</w:t>
      </w:r>
    </w:p>
    <w:p w14:paraId="365AF93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25.下列有关使用漏电保护器的说法，哪种正确？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p>
    <w:p w14:paraId="117E5EEB">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漏电保护器既可用来保护人身安全，还 可用来对低压系统或设备的对地绝缘状 况起到监督作用</w:t>
      </w:r>
    </w:p>
    <w:p w14:paraId="0854A5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漏电保护器安装以后的线路不可对地 绝缘。</w:t>
      </w:r>
    </w:p>
    <w:p w14:paraId="5EF5A81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漏电保护器在日常使用中不可在通电状 态下按动试验按钮来检验其是否灵敏可靠。</w:t>
      </w:r>
    </w:p>
    <w:p w14:paraId="2CE5F2B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26.装用漏电保护器，是属于哪种安全技术措施？</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eastAsia="zh-CN"/>
        </w:rPr>
        <w:t>）</w:t>
      </w:r>
    </w:p>
    <w:p w14:paraId="7105307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基本保安措施</w:t>
      </w:r>
    </w:p>
    <w:p w14:paraId="25D6799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辅助保安措施</w:t>
      </w:r>
    </w:p>
    <w:p w14:paraId="6DC4225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绝对保安措施</w:t>
      </w:r>
    </w:p>
    <w:p w14:paraId="5999F80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27.人体在电磁场作用下，由于 将使人体受到不同程度的伤害。（     ） </w:t>
      </w:r>
    </w:p>
    <w:p w14:paraId="153CCE1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电流</w:t>
      </w:r>
    </w:p>
    <w:p w14:paraId="7D951B0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电压</w:t>
      </w:r>
    </w:p>
    <w:p w14:paraId="5B8CE89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电磁波辐射</w:t>
      </w:r>
    </w:p>
    <w:p w14:paraId="11C61CD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28. 如果工作场所潮湿，为避免触电，使用手持电动工具的人应 (    ) 。</w:t>
      </w:r>
    </w:p>
    <w:p w14:paraId="7FD33EED">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站在铁板上操作</w:t>
      </w:r>
    </w:p>
    <w:p w14:paraId="3428AAA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站在绝缘胶板上操作</w:t>
      </w:r>
    </w:p>
    <w:p w14:paraId="1ADA980E">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穿防静电鞋操作</w:t>
      </w:r>
    </w:p>
    <w:p w14:paraId="65B89393">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29. 雷电放电具有（     ） 的特点。</w:t>
      </w:r>
    </w:p>
    <w:p w14:paraId="0C6AC112">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电流大，电压高</w:t>
      </w:r>
    </w:p>
    <w:p w14:paraId="19922EC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电流小，电压高</w:t>
      </w:r>
    </w:p>
    <w:p w14:paraId="6BF83A3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电流大，电压低</w:t>
      </w:r>
    </w:p>
    <w:p w14:paraId="4A0261F8">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30. 电火花和电弧是引起电气火灾的重要原因，因为电火花的温度较高，可达（  ），易燃物容易被点燃。</w:t>
      </w:r>
    </w:p>
    <w:p w14:paraId="322E786C">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A.</w:t>
      </w:r>
      <w:r>
        <w:rPr>
          <w:rFonts w:hint="eastAsia" w:ascii="仿宋_GB2312" w:hAnsi="仿宋_GB2312" w:eastAsia="仿宋_GB2312" w:cs="仿宋_GB2312"/>
          <w:kern w:val="0"/>
          <w:sz w:val="32"/>
          <w:szCs w:val="32"/>
        </w:rPr>
        <w:t>100℃-2000℃</w:t>
      </w:r>
    </w:p>
    <w:p w14:paraId="13B0D52F">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B.</w:t>
      </w:r>
      <w:r>
        <w:rPr>
          <w:rFonts w:hint="eastAsia" w:ascii="仿宋_GB2312" w:hAnsi="仿宋_GB2312" w:eastAsia="仿宋_GB2312" w:cs="仿宋_GB2312"/>
          <w:kern w:val="0"/>
          <w:sz w:val="32"/>
          <w:szCs w:val="32"/>
        </w:rPr>
        <w:t>3000℃-6000℃</w:t>
      </w:r>
    </w:p>
    <w:p w14:paraId="1ED89CA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C.</w:t>
      </w:r>
      <w:r>
        <w:rPr>
          <w:rFonts w:hint="eastAsia" w:ascii="仿宋_GB2312" w:hAnsi="仿宋_GB2312" w:eastAsia="仿宋_GB2312" w:cs="仿宋_GB2312"/>
          <w:kern w:val="0"/>
          <w:sz w:val="32"/>
          <w:szCs w:val="32"/>
        </w:rPr>
        <w:t xml:space="preserve">500℃-800℃ </w:t>
      </w:r>
    </w:p>
    <w:p w14:paraId="234A988E">
      <w:p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kern w:val="0"/>
          <w:sz w:val="32"/>
          <w:szCs w:val="32"/>
        </w:rPr>
        <w:t xml:space="preserve">（三）多选题 </w:t>
      </w:r>
    </w:p>
    <w:p w14:paraId="6D7F4FD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静电有三大特点：一是（    ）高；二是（    ）突出；三是（    ）现象严重。</w:t>
      </w:r>
    </w:p>
    <w:p w14:paraId="0F749B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 xml:space="preserve">电流 </w:t>
      </w:r>
    </w:p>
    <w:p w14:paraId="0C63ED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电压</w:t>
      </w:r>
    </w:p>
    <w:p w14:paraId="136318B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静电感应   </w:t>
      </w:r>
    </w:p>
    <w:p w14:paraId="2FDCD985">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尖端放电</w:t>
      </w:r>
    </w:p>
    <w:p w14:paraId="4A38A6A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电流对人体的伤害有两种类型：即（    ）和（     ） 。</w:t>
      </w:r>
    </w:p>
    <w:p w14:paraId="51E5AC6B">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直接接触</w:t>
      </w:r>
    </w:p>
    <w:p w14:paraId="5262DB2E">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间接接触</w:t>
      </w:r>
    </w:p>
    <w:p w14:paraId="3886C0E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电击   </w:t>
      </w:r>
    </w:p>
    <w:p w14:paraId="3533FD11">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电伤</w:t>
      </w:r>
    </w:p>
    <w:p w14:paraId="5756A90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人体是导体，当人体接触到具有不同（    ）的两点时，由于（    ）的作用，就会在人体内形成（     ），这种现象就是触电。</w:t>
      </w:r>
    </w:p>
    <w:p w14:paraId="1EB1E5F2">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电位</w:t>
      </w:r>
    </w:p>
    <w:p w14:paraId="3C75538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电位差</w:t>
      </w:r>
    </w:p>
    <w:p w14:paraId="0330E3A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电流  </w:t>
      </w:r>
    </w:p>
    <w:p w14:paraId="57E1C6E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电压</w:t>
      </w:r>
    </w:p>
    <w:p w14:paraId="0893CD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 xml:space="preserve">对容易产生静电的场所，要保持地面（   ），或者铺设（   ）性能好的地面；工作人员要穿（     ）的衣服和鞋靴，静电及时导入大地，防止静电（     ），产生火花。   </w:t>
      </w:r>
    </w:p>
    <w:p w14:paraId="4A834DC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干燥</w:t>
      </w:r>
    </w:p>
    <w:p w14:paraId="26856C2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潮湿</w:t>
      </w:r>
    </w:p>
    <w:p w14:paraId="2C0B55F3">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导电  </w:t>
      </w:r>
    </w:p>
    <w:p w14:paraId="3818C416">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D.</w:t>
      </w:r>
      <w:r>
        <w:rPr>
          <w:rFonts w:hint="eastAsia" w:ascii="仿宋_GB2312" w:hAnsi="仿宋_GB2312" w:eastAsia="仿宋_GB2312" w:cs="仿宋_GB2312"/>
          <w:sz w:val="32"/>
          <w:szCs w:val="32"/>
        </w:rPr>
        <w:t>防静电</w:t>
      </w:r>
    </w:p>
    <w:p w14:paraId="40888FD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E.</w:t>
      </w:r>
      <w:r>
        <w:rPr>
          <w:rFonts w:hint="eastAsia" w:ascii="仿宋_GB2312" w:hAnsi="仿宋_GB2312" w:eastAsia="仿宋_GB2312" w:cs="仿宋_GB2312"/>
          <w:sz w:val="32"/>
          <w:szCs w:val="32"/>
        </w:rPr>
        <w:t>积聚</w:t>
      </w:r>
    </w:p>
    <w:p w14:paraId="3F19B018">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保护接地是把故障情况下可能呈现危险的对地电压的（    ）部分同（     ）紧密地连接起来。</w:t>
      </w:r>
    </w:p>
    <w:p w14:paraId="089D9AA0">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A.</w:t>
      </w:r>
      <w:r>
        <w:rPr>
          <w:rFonts w:hint="eastAsia" w:ascii="仿宋_GB2312" w:hAnsi="仿宋_GB2312" w:eastAsia="仿宋_GB2312" w:cs="仿宋_GB2312"/>
          <w:sz w:val="32"/>
          <w:szCs w:val="32"/>
        </w:rPr>
        <w:t>不带电</w:t>
      </w:r>
    </w:p>
    <w:p w14:paraId="07BA84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B.</w:t>
      </w:r>
      <w:r>
        <w:rPr>
          <w:rFonts w:hint="eastAsia" w:ascii="仿宋_GB2312" w:hAnsi="仿宋_GB2312" w:eastAsia="仿宋_GB2312" w:cs="仿宋_GB2312"/>
          <w:sz w:val="32"/>
          <w:szCs w:val="32"/>
        </w:rPr>
        <w:t xml:space="preserve">导电 </w:t>
      </w:r>
    </w:p>
    <w:p w14:paraId="44F60F7F">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C.</w:t>
      </w:r>
      <w:r>
        <w:rPr>
          <w:rFonts w:hint="eastAsia" w:ascii="仿宋_GB2312" w:hAnsi="仿宋_GB2312" w:eastAsia="仿宋_GB2312" w:cs="仿宋_GB2312"/>
          <w:sz w:val="32"/>
          <w:szCs w:val="32"/>
        </w:rPr>
        <w:t>大地</w:t>
      </w:r>
    </w:p>
    <w:p w14:paraId="240017BA">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FE7FC28">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电工理论知识答案</w:t>
      </w:r>
    </w:p>
    <w:p w14:paraId="30ECC638">
      <w:pPr>
        <w:numPr>
          <w:ilvl w:val="0"/>
          <w:numId w:val="5"/>
        </w:numPr>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判断题</w:t>
      </w:r>
    </w:p>
    <w:p w14:paraId="68266EA6">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BABAB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 xml:space="preserve">AABBB  </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BAABB  16-1</w:t>
      </w:r>
      <w:r>
        <w:rPr>
          <w:rFonts w:hint="eastAsia" w:ascii="仿宋_GB2312" w:hAnsi="仿宋_GB2312" w:eastAsia="仿宋_GB2312" w:cs="仿宋_GB2312"/>
          <w:kern w:val="0"/>
          <w:sz w:val="32"/>
          <w:szCs w:val="32"/>
          <w:lang w:eastAsia="zh-CN"/>
        </w:rPr>
        <w:t>7.</w:t>
      </w:r>
      <w:r>
        <w:rPr>
          <w:rFonts w:hint="eastAsia" w:ascii="仿宋_GB2312" w:hAnsi="仿宋_GB2312" w:eastAsia="仿宋_GB2312" w:cs="仿宋_GB2312"/>
          <w:kern w:val="0"/>
          <w:sz w:val="32"/>
          <w:szCs w:val="32"/>
        </w:rPr>
        <w:t>AB</w:t>
      </w:r>
    </w:p>
    <w:p w14:paraId="260C3C35">
      <w:pPr>
        <w:numPr>
          <w:ilvl w:val="0"/>
          <w:numId w:val="5"/>
        </w:num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单选题</w:t>
      </w:r>
    </w:p>
    <w:p w14:paraId="7CBCD0C7">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1-5</w:t>
      </w:r>
      <w:r>
        <w:rPr>
          <w:rFonts w:hint="eastAsia" w:ascii="仿宋_GB2312" w:hAnsi="仿宋_GB2312" w:eastAsia="仿宋_GB2312" w:cs="仿宋_GB2312"/>
          <w:kern w:val="0"/>
          <w:sz w:val="32"/>
          <w:szCs w:val="32"/>
        </w:rPr>
        <w:t xml:space="preserve">AABCD  </w:t>
      </w:r>
      <w:r>
        <w:rPr>
          <w:rFonts w:hint="eastAsia" w:ascii="仿宋_GB2312" w:hAnsi="仿宋_GB2312" w:eastAsia="仿宋_GB2312" w:cs="仿宋_GB2312"/>
          <w:kern w:val="0"/>
          <w:sz w:val="32"/>
          <w:szCs w:val="32"/>
          <w:lang w:eastAsia="zh-CN"/>
        </w:rPr>
        <w:t xml:space="preserve">6-10 </w:t>
      </w:r>
      <w:r>
        <w:rPr>
          <w:rFonts w:hint="eastAsia" w:ascii="仿宋_GB2312" w:hAnsi="仿宋_GB2312" w:eastAsia="仿宋_GB2312" w:cs="仿宋_GB2312"/>
          <w:kern w:val="0"/>
          <w:sz w:val="32"/>
          <w:szCs w:val="32"/>
        </w:rPr>
        <w:t xml:space="preserve">CBBCA </w:t>
      </w:r>
      <w:r>
        <w:rPr>
          <w:rFonts w:hint="eastAsia" w:ascii="仿宋_GB2312" w:hAnsi="仿宋_GB2312" w:eastAsia="仿宋_GB2312" w:cs="仿宋_GB2312"/>
          <w:kern w:val="0"/>
          <w:sz w:val="32"/>
          <w:szCs w:val="32"/>
          <w:lang w:eastAsia="zh-CN"/>
        </w:rPr>
        <w:t xml:space="preserve">11-15 </w:t>
      </w:r>
      <w:r>
        <w:rPr>
          <w:rFonts w:hint="eastAsia" w:ascii="仿宋_GB2312" w:hAnsi="仿宋_GB2312" w:eastAsia="仿宋_GB2312" w:cs="仿宋_GB2312"/>
          <w:kern w:val="0"/>
          <w:sz w:val="32"/>
          <w:szCs w:val="32"/>
        </w:rPr>
        <w:t xml:space="preserve">CCBAC </w:t>
      </w:r>
      <w:r>
        <w:rPr>
          <w:rFonts w:hint="eastAsia" w:ascii="仿宋_GB2312" w:hAnsi="仿宋_GB2312" w:eastAsia="仿宋_GB2312" w:cs="仿宋_GB2312"/>
          <w:kern w:val="0"/>
          <w:sz w:val="32"/>
          <w:szCs w:val="32"/>
          <w:lang w:eastAsia="zh-CN"/>
        </w:rPr>
        <w:t>16-20</w:t>
      </w:r>
      <w:r>
        <w:rPr>
          <w:rFonts w:hint="eastAsia" w:ascii="仿宋_GB2312" w:hAnsi="仿宋_GB2312" w:eastAsia="仿宋_GB2312" w:cs="仿宋_GB2312"/>
          <w:kern w:val="0"/>
          <w:sz w:val="32"/>
          <w:szCs w:val="32"/>
        </w:rPr>
        <w:t xml:space="preserve">AABBC   </w:t>
      </w:r>
      <w:r>
        <w:rPr>
          <w:rFonts w:hint="eastAsia" w:ascii="仿宋_GB2312" w:hAnsi="仿宋_GB2312" w:eastAsia="仿宋_GB2312" w:cs="仿宋_GB2312"/>
          <w:kern w:val="0"/>
          <w:sz w:val="32"/>
          <w:szCs w:val="32"/>
          <w:lang w:eastAsia="zh-CN"/>
        </w:rPr>
        <w:t>21-25</w:t>
      </w:r>
      <w:r>
        <w:rPr>
          <w:rFonts w:hint="eastAsia" w:ascii="仿宋_GB2312" w:hAnsi="仿宋_GB2312" w:eastAsia="仿宋_GB2312" w:cs="仿宋_GB2312"/>
          <w:kern w:val="0"/>
          <w:sz w:val="32"/>
          <w:szCs w:val="32"/>
        </w:rPr>
        <w:t>ACCCA</w:t>
      </w:r>
      <w:r>
        <w:rPr>
          <w:rFonts w:hint="eastAsia" w:ascii="仿宋_GB2312" w:hAnsi="仿宋_GB2312" w:eastAsia="仿宋_GB2312" w:cs="仿宋_GB2312"/>
          <w:kern w:val="0"/>
          <w:sz w:val="32"/>
          <w:szCs w:val="32"/>
          <w:lang w:eastAsia="zh-CN"/>
        </w:rPr>
        <w:t xml:space="preserve">26-30 </w:t>
      </w:r>
      <w:r>
        <w:rPr>
          <w:rFonts w:hint="eastAsia" w:ascii="仿宋_GB2312" w:hAnsi="仿宋_GB2312" w:eastAsia="仿宋_GB2312" w:cs="仿宋_GB2312"/>
          <w:kern w:val="0"/>
          <w:sz w:val="32"/>
          <w:szCs w:val="32"/>
        </w:rPr>
        <w:t>ACBAB</w:t>
      </w:r>
    </w:p>
    <w:p w14:paraId="61B12E42">
      <w:pPr>
        <w:numPr>
          <w:ilvl w:val="0"/>
          <w:numId w:val="5"/>
        </w:numPr>
        <w:spacing w:line="600" w:lineRule="exact"/>
        <w:ind w:firstLine="643" w:firstLineChars="200"/>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多选题</w:t>
      </w:r>
    </w:p>
    <w:p w14:paraId="3E6E9F01">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1.BCD  2.CD  3.ABC  4.BCDE  5.BC</w:t>
      </w:r>
    </w:p>
    <w:p w14:paraId="061D3D81">
      <w:pPr>
        <w:spacing w:line="600" w:lineRule="exact"/>
        <w:ind w:firstLine="640" w:firstLineChars="200"/>
        <w:jc w:val="left"/>
        <w:rPr>
          <w:rFonts w:ascii="仿宋" w:hAnsi="仿宋" w:eastAsia="仿宋" w:cs="仿宋"/>
          <w:kern w:val="0"/>
          <w:sz w:val="32"/>
          <w:szCs w:val="32"/>
        </w:rPr>
      </w:pPr>
    </w:p>
    <w:p w14:paraId="2A003F67">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br w:type="page"/>
      </w:r>
    </w:p>
    <w:p w14:paraId="64722B06">
      <w:pPr>
        <w:tabs>
          <w:tab w:val="left" w:leader="middleDot" w:pos="8190"/>
          <w:tab w:val="left" w:pos="8400"/>
        </w:tabs>
        <w:spacing w:line="600" w:lineRule="exact"/>
        <w:jc w:val="center"/>
        <w:rPr>
          <w:rFonts w:ascii="黑体" w:hAnsi="黑体" w:eastAsia="黑体" w:cs="黑体"/>
          <w:sz w:val="32"/>
          <w:szCs w:val="32"/>
        </w:rPr>
      </w:pPr>
      <w:r>
        <w:rPr>
          <w:rFonts w:hint="eastAsia" w:ascii="黑体" w:hAnsi="黑体" w:eastAsia="黑体" w:cs="黑体"/>
          <w:sz w:val="32"/>
          <w:szCs w:val="32"/>
        </w:rPr>
        <w:t>3.2.9.2电工实操知识</w:t>
      </w:r>
    </w:p>
    <w:p w14:paraId="667A7881">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715C7669">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1.五项危险作业安全许可管理包括哪些？</w:t>
      </w:r>
    </w:p>
    <w:p w14:paraId="1975BA0E">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2.事故隐患分为哪两类？</w:t>
      </w:r>
    </w:p>
    <w:p w14:paraId="4F0EF59B">
      <w:pPr>
        <w:spacing w:line="60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3.人员触电后如何应急处置？</w:t>
      </w:r>
    </w:p>
    <w:p w14:paraId="1C2B99DA">
      <w:pPr>
        <w:tabs>
          <w:tab w:val="left" w:leader="middleDot" w:pos="8190"/>
          <w:tab w:val="left" w:pos="8400"/>
        </w:tabs>
        <w:spacing w:line="600" w:lineRule="exact"/>
        <w:jc w:val="center"/>
        <w:rPr>
          <w:rFonts w:hint="eastAsia" w:ascii="黑体" w:hAnsi="黑体" w:eastAsia="黑体" w:cs="黑体"/>
          <w:sz w:val="32"/>
          <w:szCs w:val="32"/>
          <w:lang w:val="en-US" w:eastAsia="zh-CN"/>
        </w:rPr>
      </w:pPr>
      <w:r>
        <w:rPr>
          <w:rFonts w:hint="eastAsia" w:ascii="仿宋" w:hAnsi="仿宋" w:eastAsia="仿宋" w:cs="仿宋"/>
          <w:sz w:val="32"/>
          <w:szCs w:val="32"/>
        </w:rPr>
        <w:br w:type="page"/>
      </w:r>
      <w:r>
        <w:rPr>
          <w:rFonts w:hint="eastAsia" w:ascii="黑体" w:hAnsi="黑体" w:eastAsia="黑体" w:cs="黑体"/>
          <w:sz w:val="32"/>
          <w:szCs w:val="32"/>
        </w:rPr>
        <w:t>电工实操知识</w:t>
      </w:r>
      <w:r>
        <w:rPr>
          <w:rFonts w:hint="eastAsia" w:ascii="黑体" w:hAnsi="黑体" w:eastAsia="黑体" w:cs="黑体"/>
          <w:sz w:val="32"/>
          <w:szCs w:val="32"/>
          <w:lang w:val="en-US" w:eastAsia="zh-CN"/>
        </w:rPr>
        <w:t>答案</w:t>
      </w:r>
    </w:p>
    <w:p w14:paraId="20D523E0">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14:paraId="77582FCC">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1.五项危险作业安全许可管理包括哪些？</w:t>
      </w:r>
    </w:p>
    <w:p w14:paraId="2498FC34">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答：高处作业、吊装作业、有限空间作业、临时用电作业、动火作业。</w:t>
      </w:r>
    </w:p>
    <w:p w14:paraId="040517DF">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2.事故隐患分为哪两类？</w:t>
      </w:r>
    </w:p>
    <w:p w14:paraId="34AEF2FD">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答：一般事故隐患，重大事故隐患。</w:t>
      </w:r>
    </w:p>
    <w:p w14:paraId="3B4A27F6">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3.人员触电后如何应急处置？</w:t>
      </w:r>
    </w:p>
    <w:p w14:paraId="317B9CBC">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用木板等绝缘物插入触电者身下，以隔断流经人体的电流。（2）用干燥的衣服、手套、绳索、木板、木桥等绝缘物作为工具，拉开触电者及挑开电线使触电者脱离电源。（3）立即拉掉开关、切断电源。（4）如电源开关距离太远，用有绝缘把的钳子或用木柄的斧子断开电源线。（5）当触电者脱离电源后，应根据触电者的具体情况，迅速采取对症救护。（6）触电者伤势不重，应使触电者安静休息，不要走动，严密观察并请医生前来诊治或送往医院。（7）如果触电者伤势严重，呼吸及心脏停止，应立即施行人工呼吸和胸外挤压，并速请医生诊治或送往医院。在送往医院途中，不能终止急救。</w:t>
      </w:r>
    </w:p>
    <w:p w14:paraId="221D27E7">
      <w:pPr>
        <w:spacing w:line="600" w:lineRule="exact"/>
        <w:ind w:firstLine="640" w:firstLineChars="200"/>
        <w:jc w:val="left"/>
        <w:rPr>
          <w:rFonts w:hint="eastAsia" w:ascii="仿宋_GB2312" w:hAnsi="仿宋_GB2312" w:eastAsia="仿宋_GB2312" w:cs="仿宋_GB2312"/>
          <w:sz w:val="32"/>
          <w:szCs w:val="32"/>
        </w:rPr>
      </w:pPr>
    </w:p>
    <w:sectPr>
      <w:footerReference r:id="rId6" w:type="default"/>
      <w:pgSz w:w="11906" w:h="16838"/>
      <w:pgMar w:top="1797" w:right="1531" w:bottom="1797" w:left="1531" w:header="851" w:footer="992" w:gutter="0"/>
      <w:pgNumType w:fmt="numberInDash" w:start="1"/>
      <w:cols w:space="0" w:num="1"/>
      <w:docGrid w:type="lines" w:linePitch="315"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oubt" w:date="2024-11-26T14:58:00Z" w:initials="">
    <w:p w14:paraId="5CA81517">
      <w:pPr>
        <w:pStyle w:val="8"/>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CA8151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FD289FD-9EDD-47DB-AF0E-903D3BCDC5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654C1B89-6BD8-41D4-8B89-F224D4F7FC4F}"/>
  </w:font>
  <w:font w:name="楷体">
    <w:panose1 w:val="02010609060101010101"/>
    <w:charset w:val="86"/>
    <w:family w:val="modern"/>
    <w:pitch w:val="default"/>
    <w:sig w:usb0="800002BF" w:usb1="38CF7CFA" w:usb2="00000016" w:usb3="00000000" w:csb0="00040001" w:csb1="00000000"/>
    <w:embedRegular r:id="rId3" w:fontKey="{BF428938-2389-4775-8828-F51640C1BBED}"/>
  </w:font>
  <w:font w:name="方正小标宋_GBK">
    <w:panose1 w:val="03000509000000000000"/>
    <w:charset w:val="86"/>
    <w:family w:val="auto"/>
    <w:pitch w:val="default"/>
    <w:sig w:usb0="00000001" w:usb1="080E0000" w:usb2="00000000" w:usb3="00000000" w:csb0="00040000" w:csb1="00000000"/>
    <w:embedRegular r:id="rId4" w:fontKey="{3AC2CB9D-8E6C-4B94-9C56-34B6BC2F03F1}"/>
  </w:font>
  <w:font w:name="仿宋_GB2312">
    <w:panose1 w:val="02010609030101010101"/>
    <w:charset w:val="86"/>
    <w:family w:val="modern"/>
    <w:pitch w:val="default"/>
    <w:sig w:usb0="00000001" w:usb1="080E0000" w:usb2="00000000" w:usb3="00000000" w:csb0="00040000" w:csb1="00000000"/>
    <w:embedRegular r:id="rId5" w:fontKey="{3C863B3E-6149-4C80-A129-A08AA0A9F720}"/>
  </w:font>
  <w:font w:name="楷体_GB2312">
    <w:panose1 w:val="02010609030101010101"/>
    <w:charset w:val="86"/>
    <w:family w:val="modern"/>
    <w:pitch w:val="default"/>
    <w:sig w:usb0="00000001" w:usb1="080E0000" w:usb2="00000000" w:usb3="00000000" w:csb0="00040000" w:csb1="00000000"/>
    <w:embedRegular r:id="rId6" w:fontKey="{EED99608-3E9D-4792-9AB9-8F023A4F594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A0FC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16945">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526A765">
                          <w:pPr>
                            <w:snapToGrid w:val="0"/>
                            <w:rPr>
                              <w:rFonts w:asciiTheme="minorEastAsia" w:hAnsiTheme="minorEastAsia" w:cstheme="minorEastAsia"/>
                              <w:sz w:val="28"/>
                              <w:szCs w:val="28"/>
                            </w:rP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ORt8l5gEAAMcD&#10;AAAOAAAAAAAAAAEAIAAAAB8BAABkcnMvZTJvRG9jLnhtbFBLBQYAAAAABgAGAFkBAAB3BQAAAAA=&#10;">
              <v:fill on="f" focussize="0,0"/>
              <v:stroke on="f" weight="0.5pt"/>
              <v:imagedata o:title=""/>
              <o:lock v:ext="edit" aspectratio="f"/>
              <v:textbox inset="0mm,0mm,0mm,0mm" style="mso-fit-shape-to-text:t;">
                <w:txbxContent>
                  <w:p w14:paraId="0526A765">
                    <w:pPr>
                      <w:snapToGrid w:val="0"/>
                      <w:rPr>
                        <w:rFonts w:asciiTheme="minorEastAsia" w:hAnsiTheme="minorEastAsia" w:cstheme="minorEastAsia"/>
                        <w:sz w:val="28"/>
                        <w:szCs w:val="28"/>
                      </w:rP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13648"/>
    <w:multiLevelType w:val="singleLevel"/>
    <w:tmpl w:val="8A313648"/>
    <w:lvl w:ilvl="0" w:tentative="0">
      <w:start w:val="1"/>
      <w:numFmt w:val="chineseCounting"/>
      <w:suff w:val="nothing"/>
      <w:lvlText w:val="（%1）"/>
      <w:lvlJc w:val="left"/>
      <w:pPr>
        <w:ind w:left="-540"/>
      </w:pPr>
      <w:rPr>
        <w:rFonts w:hint="eastAsia"/>
      </w:rPr>
    </w:lvl>
  </w:abstractNum>
  <w:abstractNum w:abstractNumId="1">
    <w:nsid w:val="8D9CB8A1"/>
    <w:multiLevelType w:val="singleLevel"/>
    <w:tmpl w:val="8D9CB8A1"/>
    <w:lvl w:ilvl="0" w:tentative="0">
      <w:start w:val="1"/>
      <w:numFmt w:val="chineseCounting"/>
      <w:suff w:val="nothing"/>
      <w:lvlText w:val="（%1）"/>
      <w:lvlJc w:val="left"/>
      <w:rPr>
        <w:rFonts w:hint="eastAsia"/>
      </w:rPr>
    </w:lvl>
  </w:abstractNum>
  <w:abstractNum w:abstractNumId="2">
    <w:nsid w:val="AD2D8FC3"/>
    <w:multiLevelType w:val="singleLevel"/>
    <w:tmpl w:val="AD2D8FC3"/>
    <w:lvl w:ilvl="0" w:tentative="0">
      <w:start w:val="1"/>
      <w:numFmt w:val="chineseCounting"/>
      <w:suff w:val="nothing"/>
      <w:lvlText w:val="（%1）"/>
      <w:lvlJc w:val="left"/>
      <w:rPr>
        <w:rFonts w:hint="eastAsia"/>
      </w:rPr>
    </w:lvl>
  </w:abstractNum>
  <w:abstractNum w:abstractNumId="3">
    <w:nsid w:val="4CE96C90"/>
    <w:multiLevelType w:val="singleLevel"/>
    <w:tmpl w:val="4CE96C90"/>
    <w:lvl w:ilvl="0" w:tentative="0">
      <w:start w:val="1"/>
      <w:numFmt w:val="chineseCounting"/>
      <w:suff w:val="nothing"/>
      <w:lvlText w:val="（%1）"/>
      <w:lvlJc w:val="left"/>
      <w:rPr>
        <w:rFonts w:hint="eastAsia"/>
      </w:rPr>
    </w:lvl>
  </w:abstractNum>
  <w:abstractNum w:abstractNumId="4">
    <w:nsid w:val="5F123FA3"/>
    <w:multiLevelType w:val="singleLevel"/>
    <w:tmpl w:val="5F123FA3"/>
    <w:lvl w:ilvl="0" w:tentative="0">
      <w:start w:val="1"/>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oubt">
    <w15:presenceInfo w15:providerId="None" w15:userId="Houb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embedTrueTypeFonts/>
  <w:saveSubsetFonts/>
  <w:bordersDoNotSurroundHeader w:val="1"/>
  <w:bordersDoNotSurroundFooter w:val="1"/>
  <w:hideSpellingErrors/>
  <w:revisionView w:markup="0"/>
  <w:documentProtection w:enforcement="0"/>
  <w:defaultTabStop w:val="50"/>
  <w:drawingGridVerticalSpacing w:val="158"/>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NjAzMWJlZjFkMmQwODUwMTJkYzE2ODFiYmFmYTcifQ=="/>
  </w:docVars>
  <w:rsids>
    <w:rsidRoot w:val="00883201"/>
    <w:rsid w:val="00016064"/>
    <w:rsid w:val="000177A7"/>
    <w:rsid w:val="000418FE"/>
    <w:rsid w:val="00042D90"/>
    <w:rsid w:val="000439A4"/>
    <w:rsid w:val="0008384E"/>
    <w:rsid w:val="00105E31"/>
    <w:rsid w:val="001074C8"/>
    <w:rsid w:val="001247BA"/>
    <w:rsid w:val="00144CEF"/>
    <w:rsid w:val="00152374"/>
    <w:rsid w:val="00180E5A"/>
    <w:rsid w:val="001A72D2"/>
    <w:rsid w:val="001D593D"/>
    <w:rsid w:val="001D7776"/>
    <w:rsid w:val="001E641C"/>
    <w:rsid w:val="001F6B65"/>
    <w:rsid w:val="0020157A"/>
    <w:rsid w:val="00205E5E"/>
    <w:rsid w:val="0021183D"/>
    <w:rsid w:val="002125A9"/>
    <w:rsid w:val="00224925"/>
    <w:rsid w:val="00232A07"/>
    <w:rsid w:val="0026269A"/>
    <w:rsid w:val="002732FA"/>
    <w:rsid w:val="00290066"/>
    <w:rsid w:val="002B79EF"/>
    <w:rsid w:val="002D5F08"/>
    <w:rsid w:val="002F11FD"/>
    <w:rsid w:val="00303ADF"/>
    <w:rsid w:val="003115B1"/>
    <w:rsid w:val="00311C03"/>
    <w:rsid w:val="00316BAF"/>
    <w:rsid w:val="00317939"/>
    <w:rsid w:val="003242EF"/>
    <w:rsid w:val="003313B1"/>
    <w:rsid w:val="00353DFD"/>
    <w:rsid w:val="003662DF"/>
    <w:rsid w:val="003856AE"/>
    <w:rsid w:val="003903C2"/>
    <w:rsid w:val="00395A01"/>
    <w:rsid w:val="003A773E"/>
    <w:rsid w:val="003B00F6"/>
    <w:rsid w:val="003B403A"/>
    <w:rsid w:val="003F1BFC"/>
    <w:rsid w:val="00440DD9"/>
    <w:rsid w:val="00483116"/>
    <w:rsid w:val="00495BF8"/>
    <w:rsid w:val="004A55B7"/>
    <w:rsid w:val="004D24C7"/>
    <w:rsid w:val="004E631E"/>
    <w:rsid w:val="004E7345"/>
    <w:rsid w:val="004F26BD"/>
    <w:rsid w:val="005162DC"/>
    <w:rsid w:val="00550F01"/>
    <w:rsid w:val="00563011"/>
    <w:rsid w:val="00594662"/>
    <w:rsid w:val="005B21A0"/>
    <w:rsid w:val="005D41DE"/>
    <w:rsid w:val="005E1D96"/>
    <w:rsid w:val="005E6DF3"/>
    <w:rsid w:val="005F670B"/>
    <w:rsid w:val="0060080A"/>
    <w:rsid w:val="006408C1"/>
    <w:rsid w:val="00646EFB"/>
    <w:rsid w:val="006646D1"/>
    <w:rsid w:val="00683260"/>
    <w:rsid w:val="00693CAD"/>
    <w:rsid w:val="006A486A"/>
    <w:rsid w:val="006D4767"/>
    <w:rsid w:val="006D5D0D"/>
    <w:rsid w:val="00702A0B"/>
    <w:rsid w:val="00717B19"/>
    <w:rsid w:val="00753F25"/>
    <w:rsid w:val="00761DD8"/>
    <w:rsid w:val="00762D1C"/>
    <w:rsid w:val="0076593E"/>
    <w:rsid w:val="007A7A75"/>
    <w:rsid w:val="007D710F"/>
    <w:rsid w:val="007F21F1"/>
    <w:rsid w:val="007F3BC7"/>
    <w:rsid w:val="00800D75"/>
    <w:rsid w:val="00835FEC"/>
    <w:rsid w:val="0084274A"/>
    <w:rsid w:val="00883201"/>
    <w:rsid w:val="008A20FA"/>
    <w:rsid w:val="008C2756"/>
    <w:rsid w:val="008D589C"/>
    <w:rsid w:val="00924019"/>
    <w:rsid w:val="00926959"/>
    <w:rsid w:val="009319E9"/>
    <w:rsid w:val="00936377"/>
    <w:rsid w:val="0093640D"/>
    <w:rsid w:val="00957915"/>
    <w:rsid w:val="00971972"/>
    <w:rsid w:val="00981D28"/>
    <w:rsid w:val="009C0ABC"/>
    <w:rsid w:val="009C3B5F"/>
    <w:rsid w:val="009E42EF"/>
    <w:rsid w:val="009F21A0"/>
    <w:rsid w:val="00A36908"/>
    <w:rsid w:val="00A41F13"/>
    <w:rsid w:val="00A56834"/>
    <w:rsid w:val="00A81CC7"/>
    <w:rsid w:val="00AC393B"/>
    <w:rsid w:val="00AF1F71"/>
    <w:rsid w:val="00B03210"/>
    <w:rsid w:val="00B10E93"/>
    <w:rsid w:val="00BB5E53"/>
    <w:rsid w:val="00BE0A2D"/>
    <w:rsid w:val="00BF3A1D"/>
    <w:rsid w:val="00C00B72"/>
    <w:rsid w:val="00C01D3D"/>
    <w:rsid w:val="00C22E50"/>
    <w:rsid w:val="00C2457B"/>
    <w:rsid w:val="00C26335"/>
    <w:rsid w:val="00C30EA0"/>
    <w:rsid w:val="00C358D5"/>
    <w:rsid w:val="00C65650"/>
    <w:rsid w:val="00C83E0D"/>
    <w:rsid w:val="00C871E0"/>
    <w:rsid w:val="00CA070D"/>
    <w:rsid w:val="00CB168C"/>
    <w:rsid w:val="00D477AB"/>
    <w:rsid w:val="00D60E41"/>
    <w:rsid w:val="00D6790E"/>
    <w:rsid w:val="00DA0341"/>
    <w:rsid w:val="00DD068C"/>
    <w:rsid w:val="00DD78C7"/>
    <w:rsid w:val="00E10B93"/>
    <w:rsid w:val="00E61FF7"/>
    <w:rsid w:val="00E658D2"/>
    <w:rsid w:val="00E84518"/>
    <w:rsid w:val="00E9134F"/>
    <w:rsid w:val="00E97A21"/>
    <w:rsid w:val="00ED0FDB"/>
    <w:rsid w:val="00ED3D1A"/>
    <w:rsid w:val="00F02D4C"/>
    <w:rsid w:val="00F02DF0"/>
    <w:rsid w:val="00F10C31"/>
    <w:rsid w:val="00F25C02"/>
    <w:rsid w:val="00F37ADC"/>
    <w:rsid w:val="00F47912"/>
    <w:rsid w:val="00F64BE8"/>
    <w:rsid w:val="00F72C74"/>
    <w:rsid w:val="00F813AC"/>
    <w:rsid w:val="00F90654"/>
    <w:rsid w:val="00FD53CE"/>
    <w:rsid w:val="00FD60FC"/>
    <w:rsid w:val="00FE15D3"/>
    <w:rsid w:val="00FE5FB6"/>
    <w:rsid w:val="00FF48BB"/>
    <w:rsid w:val="01224899"/>
    <w:rsid w:val="01323CE1"/>
    <w:rsid w:val="01395B63"/>
    <w:rsid w:val="01747E56"/>
    <w:rsid w:val="02092C94"/>
    <w:rsid w:val="02445A7A"/>
    <w:rsid w:val="02C866AB"/>
    <w:rsid w:val="02CB1CF7"/>
    <w:rsid w:val="03AF2E48"/>
    <w:rsid w:val="03CD3728"/>
    <w:rsid w:val="03EB50FA"/>
    <w:rsid w:val="03F86B1C"/>
    <w:rsid w:val="043D09D3"/>
    <w:rsid w:val="044163FF"/>
    <w:rsid w:val="04456561"/>
    <w:rsid w:val="046054E3"/>
    <w:rsid w:val="04922410"/>
    <w:rsid w:val="0542316D"/>
    <w:rsid w:val="05A16209"/>
    <w:rsid w:val="063D464A"/>
    <w:rsid w:val="06874187"/>
    <w:rsid w:val="06A2337B"/>
    <w:rsid w:val="06D77152"/>
    <w:rsid w:val="07481408"/>
    <w:rsid w:val="076B4A2A"/>
    <w:rsid w:val="08D21B08"/>
    <w:rsid w:val="090A5711"/>
    <w:rsid w:val="093672A6"/>
    <w:rsid w:val="094B46B8"/>
    <w:rsid w:val="096E7880"/>
    <w:rsid w:val="09D5642F"/>
    <w:rsid w:val="09D92F4C"/>
    <w:rsid w:val="09F15A65"/>
    <w:rsid w:val="09F74C21"/>
    <w:rsid w:val="0A40187B"/>
    <w:rsid w:val="0A65029C"/>
    <w:rsid w:val="0A693642"/>
    <w:rsid w:val="0AA23C86"/>
    <w:rsid w:val="0AB27A6E"/>
    <w:rsid w:val="0B02681E"/>
    <w:rsid w:val="0B4B3B0E"/>
    <w:rsid w:val="0B535DD4"/>
    <w:rsid w:val="0B7348DB"/>
    <w:rsid w:val="0B8C4AE5"/>
    <w:rsid w:val="0BD76632"/>
    <w:rsid w:val="0C2935D1"/>
    <w:rsid w:val="0C64719F"/>
    <w:rsid w:val="0C7634FF"/>
    <w:rsid w:val="0C8A2C23"/>
    <w:rsid w:val="0CF87EFD"/>
    <w:rsid w:val="0CFD1647"/>
    <w:rsid w:val="0D7B767E"/>
    <w:rsid w:val="0DC433D5"/>
    <w:rsid w:val="0DD972F8"/>
    <w:rsid w:val="0DDC55E4"/>
    <w:rsid w:val="0DF748F5"/>
    <w:rsid w:val="0E4A5D92"/>
    <w:rsid w:val="0E583092"/>
    <w:rsid w:val="0E5928AD"/>
    <w:rsid w:val="0EC9498E"/>
    <w:rsid w:val="0F2C7FC2"/>
    <w:rsid w:val="0F61774B"/>
    <w:rsid w:val="0F7B4AA5"/>
    <w:rsid w:val="0FB104C7"/>
    <w:rsid w:val="0FC72972"/>
    <w:rsid w:val="10067155"/>
    <w:rsid w:val="11075FD9"/>
    <w:rsid w:val="114C07B8"/>
    <w:rsid w:val="11651569"/>
    <w:rsid w:val="11894503"/>
    <w:rsid w:val="11BB1015"/>
    <w:rsid w:val="11C95F9C"/>
    <w:rsid w:val="11E02B62"/>
    <w:rsid w:val="12283471"/>
    <w:rsid w:val="12303925"/>
    <w:rsid w:val="124A64FD"/>
    <w:rsid w:val="12AD6EB2"/>
    <w:rsid w:val="12FE2514"/>
    <w:rsid w:val="1328578C"/>
    <w:rsid w:val="13524183"/>
    <w:rsid w:val="13573AC8"/>
    <w:rsid w:val="136C3083"/>
    <w:rsid w:val="137361BF"/>
    <w:rsid w:val="139D5CD8"/>
    <w:rsid w:val="13AB6944"/>
    <w:rsid w:val="13AF1E19"/>
    <w:rsid w:val="13D12EE6"/>
    <w:rsid w:val="14197941"/>
    <w:rsid w:val="14437726"/>
    <w:rsid w:val="144A4C14"/>
    <w:rsid w:val="146401FE"/>
    <w:rsid w:val="14780BF1"/>
    <w:rsid w:val="14885D40"/>
    <w:rsid w:val="14D75548"/>
    <w:rsid w:val="15744470"/>
    <w:rsid w:val="15747082"/>
    <w:rsid w:val="15A82943"/>
    <w:rsid w:val="15CD44D1"/>
    <w:rsid w:val="15FA23AA"/>
    <w:rsid w:val="16526559"/>
    <w:rsid w:val="165F4677"/>
    <w:rsid w:val="167D4915"/>
    <w:rsid w:val="16800F8E"/>
    <w:rsid w:val="16B267EC"/>
    <w:rsid w:val="16DC4B60"/>
    <w:rsid w:val="16E22129"/>
    <w:rsid w:val="16E47E7D"/>
    <w:rsid w:val="172256A2"/>
    <w:rsid w:val="1752433D"/>
    <w:rsid w:val="17BD5C5B"/>
    <w:rsid w:val="18380D15"/>
    <w:rsid w:val="184935D3"/>
    <w:rsid w:val="186C6B83"/>
    <w:rsid w:val="18754787"/>
    <w:rsid w:val="189A41EE"/>
    <w:rsid w:val="18CA03F9"/>
    <w:rsid w:val="19717B4A"/>
    <w:rsid w:val="19735034"/>
    <w:rsid w:val="19744A3F"/>
    <w:rsid w:val="19855E4D"/>
    <w:rsid w:val="19924EC5"/>
    <w:rsid w:val="19D96F98"/>
    <w:rsid w:val="1A18186E"/>
    <w:rsid w:val="1A4A6E0C"/>
    <w:rsid w:val="1A4F2DB6"/>
    <w:rsid w:val="1AC55BC3"/>
    <w:rsid w:val="1B397CEE"/>
    <w:rsid w:val="1BA8182B"/>
    <w:rsid w:val="1BBE541E"/>
    <w:rsid w:val="1BEF391F"/>
    <w:rsid w:val="1C0A5914"/>
    <w:rsid w:val="1C20043E"/>
    <w:rsid w:val="1C3D55BC"/>
    <w:rsid w:val="1C7601C2"/>
    <w:rsid w:val="1C907DE2"/>
    <w:rsid w:val="1CA76EDA"/>
    <w:rsid w:val="1CE95B5F"/>
    <w:rsid w:val="1CEC68AD"/>
    <w:rsid w:val="1D440BCC"/>
    <w:rsid w:val="1D6271B9"/>
    <w:rsid w:val="1DCC309C"/>
    <w:rsid w:val="1E1E39F6"/>
    <w:rsid w:val="1E293AEA"/>
    <w:rsid w:val="1E5575F6"/>
    <w:rsid w:val="1EA3133A"/>
    <w:rsid w:val="1EDE04B9"/>
    <w:rsid w:val="1F0B19A2"/>
    <w:rsid w:val="1F6707C5"/>
    <w:rsid w:val="1FEF65E7"/>
    <w:rsid w:val="1FF6169F"/>
    <w:rsid w:val="1FFE5BBD"/>
    <w:rsid w:val="20575EAF"/>
    <w:rsid w:val="209C5AF1"/>
    <w:rsid w:val="20AB059B"/>
    <w:rsid w:val="20C44B2C"/>
    <w:rsid w:val="20D34D0B"/>
    <w:rsid w:val="20DB35F6"/>
    <w:rsid w:val="20E8307A"/>
    <w:rsid w:val="20E86610"/>
    <w:rsid w:val="20FF72E4"/>
    <w:rsid w:val="210234BF"/>
    <w:rsid w:val="21073FF9"/>
    <w:rsid w:val="21703A42"/>
    <w:rsid w:val="21A954A2"/>
    <w:rsid w:val="21B06975"/>
    <w:rsid w:val="21F96A01"/>
    <w:rsid w:val="220763B1"/>
    <w:rsid w:val="221C4286"/>
    <w:rsid w:val="22534E07"/>
    <w:rsid w:val="227163A7"/>
    <w:rsid w:val="2297354C"/>
    <w:rsid w:val="22AE2582"/>
    <w:rsid w:val="22AF0CB3"/>
    <w:rsid w:val="22DC3E41"/>
    <w:rsid w:val="22E86C9D"/>
    <w:rsid w:val="234C2A6B"/>
    <w:rsid w:val="236B5833"/>
    <w:rsid w:val="238A445D"/>
    <w:rsid w:val="239D567C"/>
    <w:rsid w:val="23AE613C"/>
    <w:rsid w:val="23D700A4"/>
    <w:rsid w:val="243A0D7D"/>
    <w:rsid w:val="2471485C"/>
    <w:rsid w:val="24772B8A"/>
    <w:rsid w:val="24BF4667"/>
    <w:rsid w:val="25173A34"/>
    <w:rsid w:val="25302162"/>
    <w:rsid w:val="256F4860"/>
    <w:rsid w:val="25C14957"/>
    <w:rsid w:val="25E41C1B"/>
    <w:rsid w:val="25F30CBD"/>
    <w:rsid w:val="25F9627C"/>
    <w:rsid w:val="26AF3D05"/>
    <w:rsid w:val="276521AF"/>
    <w:rsid w:val="28357A8F"/>
    <w:rsid w:val="28780182"/>
    <w:rsid w:val="289C18BC"/>
    <w:rsid w:val="28B2052F"/>
    <w:rsid w:val="28EB63A0"/>
    <w:rsid w:val="29120F71"/>
    <w:rsid w:val="293B7327"/>
    <w:rsid w:val="296248B4"/>
    <w:rsid w:val="29C45703"/>
    <w:rsid w:val="29DD3332"/>
    <w:rsid w:val="29F045F0"/>
    <w:rsid w:val="29FF7471"/>
    <w:rsid w:val="2A1C1423"/>
    <w:rsid w:val="2A6D1762"/>
    <w:rsid w:val="2A73208C"/>
    <w:rsid w:val="2A8A4E5E"/>
    <w:rsid w:val="2ACC5B00"/>
    <w:rsid w:val="2AFC1FE1"/>
    <w:rsid w:val="2B116C6D"/>
    <w:rsid w:val="2B1E0CAF"/>
    <w:rsid w:val="2B4F31E0"/>
    <w:rsid w:val="2B7037B2"/>
    <w:rsid w:val="2BAF7B59"/>
    <w:rsid w:val="2BC52E76"/>
    <w:rsid w:val="2BCA79D5"/>
    <w:rsid w:val="2C506C46"/>
    <w:rsid w:val="2C5774C0"/>
    <w:rsid w:val="2C700EC6"/>
    <w:rsid w:val="2C7129CB"/>
    <w:rsid w:val="2C954FA0"/>
    <w:rsid w:val="2CC11743"/>
    <w:rsid w:val="2CD66DBE"/>
    <w:rsid w:val="2CEE58E5"/>
    <w:rsid w:val="2CF82A8F"/>
    <w:rsid w:val="2D3C3247"/>
    <w:rsid w:val="2D4066A3"/>
    <w:rsid w:val="2D4C6316"/>
    <w:rsid w:val="2D52226A"/>
    <w:rsid w:val="2D5D3F42"/>
    <w:rsid w:val="2D850267"/>
    <w:rsid w:val="2D8F1599"/>
    <w:rsid w:val="2DB42564"/>
    <w:rsid w:val="2DC0767A"/>
    <w:rsid w:val="2DC44728"/>
    <w:rsid w:val="2DF87595"/>
    <w:rsid w:val="2E230676"/>
    <w:rsid w:val="2E552C39"/>
    <w:rsid w:val="2E627104"/>
    <w:rsid w:val="2ED139E0"/>
    <w:rsid w:val="2EE95130"/>
    <w:rsid w:val="2F032695"/>
    <w:rsid w:val="2F460719"/>
    <w:rsid w:val="2F9851E3"/>
    <w:rsid w:val="2F9A3B53"/>
    <w:rsid w:val="2FFD378A"/>
    <w:rsid w:val="301645BB"/>
    <w:rsid w:val="30390071"/>
    <w:rsid w:val="30391A9D"/>
    <w:rsid w:val="30754E98"/>
    <w:rsid w:val="309D61D2"/>
    <w:rsid w:val="30A64860"/>
    <w:rsid w:val="30B17ECF"/>
    <w:rsid w:val="30B43B75"/>
    <w:rsid w:val="312707CB"/>
    <w:rsid w:val="314C3D68"/>
    <w:rsid w:val="3186392A"/>
    <w:rsid w:val="318B6972"/>
    <w:rsid w:val="31B80D00"/>
    <w:rsid w:val="31C35120"/>
    <w:rsid w:val="31FB58A6"/>
    <w:rsid w:val="32024E86"/>
    <w:rsid w:val="324D516E"/>
    <w:rsid w:val="32CF3C28"/>
    <w:rsid w:val="32E0684A"/>
    <w:rsid w:val="32EA39FB"/>
    <w:rsid w:val="32F3033E"/>
    <w:rsid w:val="32FA5B5D"/>
    <w:rsid w:val="332130EA"/>
    <w:rsid w:val="33691F40"/>
    <w:rsid w:val="33977131"/>
    <w:rsid w:val="340A0510"/>
    <w:rsid w:val="348F4B0A"/>
    <w:rsid w:val="34A042EE"/>
    <w:rsid w:val="34BB30CA"/>
    <w:rsid w:val="34DA207D"/>
    <w:rsid w:val="34DE02CA"/>
    <w:rsid w:val="34E42621"/>
    <w:rsid w:val="3502519D"/>
    <w:rsid w:val="3575349A"/>
    <w:rsid w:val="359D2DA6"/>
    <w:rsid w:val="35C8283D"/>
    <w:rsid w:val="364315C9"/>
    <w:rsid w:val="368F2A60"/>
    <w:rsid w:val="36D83D8B"/>
    <w:rsid w:val="370D10C6"/>
    <w:rsid w:val="371A057C"/>
    <w:rsid w:val="371E5846"/>
    <w:rsid w:val="371F2036"/>
    <w:rsid w:val="37977E1F"/>
    <w:rsid w:val="37D44116"/>
    <w:rsid w:val="38395493"/>
    <w:rsid w:val="38652114"/>
    <w:rsid w:val="3869290B"/>
    <w:rsid w:val="388C1F1A"/>
    <w:rsid w:val="38966328"/>
    <w:rsid w:val="38CA5FD2"/>
    <w:rsid w:val="38CB7A3E"/>
    <w:rsid w:val="38DC386C"/>
    <w:rsid w:val="390337A8"/>
    <w:rsid w:val="393873DF"/>
    <w:rsid w:val="396F39E3"/>
    <w:rsid w:val="39F23A32"/>
    <w:rsid w:val="39FC5BB1"/>
    <w:rsid w:val="3A614714"/>
    <w:rsid w:val="3A787A51"/>
    <w:rsid w:val="3A836538"/>
    <w:rsid w:val="3AEC6A6C"/>
    <w:rsid w:val="3AFD7AEB"/>
    <w:rsid w:val="3B094A6A"/>
    <w:rsid w:val="3B0F23C2"/>
    <w:rsid w:val="3B280202"/>
    <w:rsid w:val="3B491FD0"/>
    <w:rsid w:val="3BA05290"/>
    <w:rsid w:val="3BA17A25"/>
    <w:rsid w:val="3BD918BF"/>
    <w:rsid w:val="3C17642D"/>
    <w:rsid w:val="3C4935A2"/>
    <w:rsid w:val="3C875551"/>
    <w:rsid w:val="3CAB0264"/>
    <w:rsid w:val="3CAD7495"/>
    <w:rsid w:val="3D07322A"/>
    <w:rsid w:val="3D103642"/>
    <w:rsid w:val="3D2757A1"/>
    <w:rsid w:val="3D557CEA"/>
    <w:rsid w:val="3D5A3DC8"/>
    <w:rsid w:val="3DFA2EB5"/>
    <w:rsid w:val="3E2B6F65"/>
    <w:rsid w:val="3E5F540E"/>
    <w:rsid w:val="3E76169E"/>
    <w:rsid w:val="3E8A5D2F"/>
    <w:rsid w:val="3EE46069"/>
    <w:rsid w:val="3EE75DB1"/>
    <w:rsid w:val="3F352332"/>
    <w:rsid w:val="3F6E36BB"/>
    <w:rsid w:val="3F79189D"/>
    <w:rsid w:val="3F8004A0"/>
    <w:rsid w:val="3FB86C72"/>
    <w:rsid w:val="3FCF3D4E"/>
    <w:rsid w:val="3FEC1713"/>
    <w:rsid w:val="3FF26A9A"/>
    <w:rsid w:val="40112738"/>
    <w:rsid w:val="404B0E09"/>
    <w:rsid w:val="40736F4F"/>
    <w:rsid w:val="40AF3836"/>
    <w:rsid w:val="40C34607"/>
    <w:rsid w:val="40E1035D"/>
    <w:rsid w:val="40F2733A"/>
    <w:rsid w:val="41BE24F6"/>
    <w:rsid w:val="41CA4AC0"/>
    <w:rsid w:val="4237027B"/>
    <w:rsid w:val="42542BF6"/>
    <w:rsid w:val="4269060A"/>
    <w:rsid w:val="42DA03BB"/>
    <w:rsid w:val="42DF267A"/>
    <w:rsid w:val="42EC0423"/>
    <w:rsid w:val="42F7259A"/>
    <w:rsid w:val="43043580"/>
    <w:rsid w:val="431201DC"/>
    <w:rsid w:val="43242582"/>
    <w:rsid w:val="440C56F0"/>
    <w:rsid w:val="44315003"/>
    <w:rsid w:val="445C72CE"/>
    <w:rsid w:val="447B63D2"/>
    <w:rsid w:val="44965200"/>
    <w:rsid w:val="45230F44"/>
    <w:rsid w:val="456450B8"/>
    <w:rsid w:val="45800144"/>
    <w:rsid w:val="45BD3779"/>
    <w:rsid w:val="45CF7C20"/>
    <w:rsid w:val="45EA0DC5"/>
    <w:rsid w:val="45EE69F8"/>
    <w:rsid w:val="45FC4A4F"/>
    <w:rsid w:val="462D68B0"/>
    <w:rsid w:val="463E6084"/>
    <w:rsid w:val="46AF3876"/>
    <w:rsid w:val="47134B08"/>
    <w:rsid w:val="4731621B"/>
    <w:rsid w:val="473311E6"/>
    <w:rsid w:val="474F6B55"/>
    <w:rsid w:val="47544B78"/>
    <w:rsid w:val="477517FF"/>
    <w:rsid w:val="47803F38"/>
    <w:rsid w:val="479A1DAC"/>
    <w:rsid w:val="484356AA"/>
    <w:rsid w:val="486401D4"/>
    <w:rsid w:val="48813900"/>
    <w:rsid w:val="48B106A3"/>
    <w:rsid w:val="48EF132D"/>
    <w:rsid w:val="48FA645F"/>
    <w:rsid w:val="495355A0"/>
    <w:rsid w:val="4994707C"/>
    <w:rsid w:val="49C62240"/>
    <w:rsid w:val="4A315EB1"/>
    <w:rsid w:val="4A4E479A"/>
    <w:rsid w:val="4A987CDE"/>
    <w:rsid w:val="4AA20B46"/>
    <w:rsid w:val="4ABA7D49"/>
    <w:rsid w:val="4B1D6F9D"/>
    <w:rsid w:val="4B704C7C"/>
    <w:rsid w:val="4B7221E7"/>
    <w:rsid w:val="4BE86A43"/>
    <w:rsid w:val="4C261AC9"/>
    <w:rsid w:val="4C470C74"/>
    <w:rsid w:val="4C7D33E9"/>
    <w:rsid w:val="4CA301C9"/>
    <w:rsid w:val="4CB050EC"/>
    <w:rsid w:val="4D3F08E5"/>
    <w:rsid w:val="4D526731"/>
    <w:rsid w:val="4D857F0A"/>
    <w:rsid w:val="4DDF3E76"/>
    <w:rsid w:val="4E1313F6"/>
    <w:rsid w:val="4E1D74F7"/>
    <w:rsid w:val="4E406370"/>
    <w:rsid w:val="4E5A7AF9"/>
    <w:rsid w:val="4E737078"/>
    <w:rsid w:val="4E7D3FEB"/>
    <w:rsid w:val="4EBD5C4F"/>
    <w:rsid w:val="4F254080"/>
    <w:rsid w:val="4F3200EE"/>
    <w:rsid w:val="4F5523AB"/>
    <w:rsid w:val="4F5B752C"/>
    <w:rsid w:val="4FBB61DD"/>
    <w:rsid w:val="50175B49"/>
    <w:rsid w:val="5124051D"/>
    <w:rsid w:val="512C28A5"/>
    <w:rsid w:val="514C48BE"/>
    <w:rsid w:val="516A1CA8"/>
    <w:rsid w:val="51705511"/>
    <w:rsid w:val="518965D2"/>
    <w:rsid w:val="51986815"/>
    <w:rsid w:val="519F50F9"/>
    <w:rsid w:val="51B03B5F"/>
    <w:rsid w:val="51D5691A"/>
    <w:rsid w:val="51F704D9"/>
    <w:rsid w:val="520E0BDC"/>
    <w:rsid w:val="52170D32"/>
    <w:rsid w:val="526A01B2"/>
    <w:rsid w:val="526F57C8"/>
    <w:rsid w:val="52C34BE9"/>
    <w:rsid w:val="52E85457"/>
    <w:rsid w:val="52F03053"/>
    <w:rsid w:val="53035F10"/>
    <w:rsid w:val="5385686F"/>
    <w:rsid w:val="53874D93"/>
    <w:rsid w:val="538C0077"/>
    <w:rsid w:val="538C02DD"/>
    <w:rsid w:val="538C49C4"/>
    <w:rsid w:val="53AF7057"/>
    <w:rsid w:val="53CF5EA6"/>
    <w:rsid w:val="540A51E2"/>
    <w:rsid w:val="54144CF9"/>
    <w:rsid w:val="54813591"/>
    <w:rsid w:val="54AC1CA5"/>
    <w:rsid w:val="54B90739"/>
    <w:rsid w:val="54D74550"/>
    <w:rsid w:val="54E53E2A"/>
    <w:rsid w:val="54E57073"/>
    <w:rsid w:val="5538713D"/>
    <w:rsid w:val="553B4568"/>
    <w:rsid w:val="555962BC"/>
    <w:rsid w:val="55667342"/>
    <w:rsid w:val="558A5EC5"/>
    <w:rsid w:val="55B17EA6"/>
    <w:rsid w:val="55FB6C1C"/>
    <w:rsid w:val="560065E9"/>
    <w:rsid w:val="56010E2D"/>
    <w:rsid w:val="561A3C9D"/>
    <w:rsid w:val="566E1045"/>
    <w:rsid w:val="570046B2"/>
    <w:rsid w:val="576A00F7"/>
    <w:rsid w:val="57765F47"/>
    <w:rsid w:val="57911D3D"/>
    <w:rsid w:val="57A91A8E"/>
    <w:rsid w:val="57AD1917"/>
    <w:rsid w:val="57E207EA"/>
    <w:rsid w:val="57FFCA3B"/>
    <w:rsid w:val="5814471C"/>
    <w:rsid w:val="58173D50"/>
    <w:rsid w:val="5822508B"/>
    <w:rsid w:val="58B56EA8"/>
    <w:rsid w:val="58CA405E"/>
    <w:rsid w:val="58CD1F3D"/>
    <w:rsid w:val="59130438"/>
    <w:rsid w:val="591B0458"/>
    <w:rsid w:val="593F0502"/>
    <w:rsid w:val="599A318C"/>
    <w:rsid w:val="59A776F4"/>
    <w:rsid w:val="59C75EEA"/>
    <w:rsid w:val="5A034A92"/>
    <w:rsid w:val="5A942C85"/>
    <w:rsid w:val="5AE211D7"/>
    <w:rsid w:val="5B103756"/>
    <w:rsid w:val="5B1C1739"/>
    <w:rsid w:val="5B242EC8"/>
    <w:rsid w:val="5BA54992"/>
    <w:rsid w:val="5C05333F"/>
    <w:rsid w:val="5C520B72"/>
    <w:rsid w:val="5C6C4B26"/>
    <w:rsid w:val="5CC860AB"/>
    <w:rsid w:val="5CFF1508"/>
    <w:rsid w:val="5D2031A1"/>
    <w:rsid w:val="5D6A401C"/>
    <w:rsid w:val="5DCF598E"/>
    <w:rsid w:val="5E341C3F"/>
    <w:rsid w:val="5ECE3876"/>
    <w:rsid w:val="5F0663A7"/>
    <w:rsid w:val="5F196C01"/>
    <w:rsid w:val="5F214EA0"/>
    <w:rsid w:val="5F42637A"/>
    <w:rsid w:val="5F76780E"/>
    <w:rsid w:val="5FB90A3B"/>
    <w:rsid w:val="5FC0486E"/>
    <w:rsid w:val="5FC353A5"/>
    <w:rsid w:val="5FC9520A"/>
    <w:rsid w:val="60114363"/>
    <w:rsid w:val="604937CD"/>
    <w:rsid w:val="607466A0"/>
    <w:rsid w:val="60820DBC"/>
    <w:rsid w:val="60BD3EF8"/>
    <w:rsid w:val="60EF62BC"/>
    <w:rsid w:val="611E1168"/>
    <w:rsid w:val="613562B2"/>
    <w:rsid w:val="6139771D"/>
    <w:rsid w:val="61881C02"/>
    <w:rsid w:val="61C53371"/>
    <w:rsid w:val="61CA1D35"/>
    <w:rsid w:val="621C73AE"/>
    <w:rsid w:val="622D31D4"/>
    <w:rsid w:val="625B49BD"/>
    <w:rsid w:val="62673A45"/>
    <w:rsid w:val="62771ED2"/>
    <w:rsid w:val="62B067D5"/>
    <w:rsid w:val="62B429ED"/>
    <w:rsid w:val="62C06610"/>
    <w:rsid w:val="62EC39AA"/>
    <w:rsid w:val="62FD6475"/>
    <w:rsid w:val="632223E3"/>
    <w:rsid w:val="632729B7"/>
    <w:rsid w:val="634F10CD"/>
    <w:rsid w:val="63500CFE"/>
    <w:rsid w:val="638E7A78"/>
    <w:rsid w:val="63DA4B5E"/>
    <w:rsid w:val="64406FC4"/>
    <w:rsid w:val="6454481E"/>
    <w:rsid w:val="64664551"/>
    <w:rsid w:val="64AC28AC"/>
    <w:rsid w:val="64CA322F"/>
    <w:rsid w:val="65151BA4"/>
    <w:rsid w:val="65474383"/>
    <w:rsid w:val="65654809"/>
    <w:rsid w:val="657A6506"/>
    <w:rsid w:val="658B2773"/>
    <w:rsid w:val="65A060A9"/>
    <w:rsid w:val="65B12976"/>
    <w:rsid w:val="65F17CEA"/>
    <w:rsid w:val="66065FEC"/>
    <w:rsid w:val="664B6DA0"/>
    <w:rsid w:val="6651686C"/>
    <w:rsid w:val="66644AC0"/>
    <w:rsid w:val="667129B1"/>
    <w:rsid w:val="66A01F9C"/>
    <w:rsid w:val="66BF3AE2"/>
    <w:rsid w:val="66C71B4A"/>
    <w:rsid w:val="66EE387A"/>
    <w:rsid w:val="66F916AD"/>
    <w:rsid w:val="67077294"/>
    <w:rsid w:val="67095D94"/>
    <w:rsid w:val="67576504"/>
    <w:rsid w:val="67A413D4"/>
    <w:rsid w:val="67D0240D"/>
    <w:rsid w:val="67EF6A97"/>
    <w:rsid w:val="67FA56DC"/>
    <w:rsid w:val="68190258"/>
    <w:rsid w:val="6832758D"/>
    <w:rsid w:val="686147D9"/>
    <w:rsid w:val="68833768"/>
    <w:rsid w:val="68B856A2"/>
    <w:rsid w:val="68F243AF"/>
    <w:rsid w:val="691427DB"/>
    <w:rsid w:val="69201173"/>
    <w:rsid w:val="694109F5"/>
    <w:rsid w:val="69CB3E48"/>
    <w:rsid w:val="69CB6CDD"/>
    <w:rsid w:val="69E554A5"/>
    <w:rsid w:val="69EF53BC"/>
    <w:rsid w:val="6A1F0849"/>
    <w:rsid w:val="6A523C0A"/>
    <w:rsid w:val="6A6378C5"/>
    <w:rsid w:val="6A7C7C17"/>
    <w:rsid w:val="6A9B2132"/>
    <w:rsid w:val="6AA26BFA"/>
    <w:rsid w:val="6AA54025"/>
    <w:rsid w:val="6AE95F9A"/>
    <w:rsid w:val="6B35052E"/>
    <w:rsid w:val="6B3B6738"/>
    <w:rsid w:val="6B3E7FD6"/>
    <w:rsid w:val="6B505E23"/>
    <w:rsid w:val="6B5831EB"/>
    <w:rsid w:val="6BDB3000"/>
    <w:rsid w:val="6BEB5FCA"/>
    <w:rsid w:val="6C1B6E74"/>
    <w:rsid w:val="6C2554D2"/>
    <w:rsid w:val="6C5A499B"/>
    <w:rsid w:val="6C5D5B58"/>
    <w:rsid w:val="6C640B6D"/>
    <w:rsid w:val="6CA65533"/>
    <w:rsid w:val="6CEF3B30"/>
    <w:rsid w:val="6D4F6D2F"/>
    <w:rsid w:val="6D903741"/>
    <w:rsid w:val="6DCD442C"/>
    <w:rsid w:val="6DD9210F"/>
    <w:rsid w:val="6DDC7815"/>
    <w:rsid w:val="6E0628E0"/>
    <w:rsid w:val="6E461DE6"/>
    <w:rsid w:val="6E6A046E"/>
    <w:rsid w:val="6E932C1C"/>
    <w:rsid w:val="6ED10E04"/>
    <w:rsid w:val="6EEF1D13"/>
    <w:rsid w:val="6EF9621B"/>
    <w:rsid w:val="6F0D397F"/>
    <w:rsid w:val="6F2D611D"/>
    <w:rsid w:val="6F601648"/>
    <w:rsid w:val="6F6C4631"/>
    <w:rsid w:val="6F6F3EC3"/>
    <w:rsid w:val="6F7735D2"/>
    <w:rsid w:val="6F7F6363"/>
    <w:rsid w:val="6F814ECA"/>
    <w:rsid w:val="702C2015"/>
    <w:rsid w:val="70D00F63"/>
    <w:rsid w:val="71167CEB"/>
    <w:rsid w:val="71170D19"/>
    <w:rsid w:val="71593931"/>
    <w:rsid w:val="71991353"/>
    <w:rsid w:val="71CF3753"/>
    <w:rsid w:val="71FF3B8D"/>
    <w:rsid w:val="72185F64"/>
    <w:rsid w:val="72AE7D36"/>
    <w:rsid w:val="72C76ACC"/>
    <w:rsid w:val="72C87AAF"/>
    <w:rsid w:val="72DD6326"/>
    <w:rsid w:val="72F34CC4"/>
    <w:rsid w:val="7306762B"/>
    <w:rsid w:val="73100AD4"/>
    <w:rsid w:val="731D305F"/>
    <w:rsid w:val="735F1B67"/>
    <w:rsid w:val="736E6F7E"/>
    <w:rsid w:val="73CF7E25"/>
    <w:rsid w:val="74246157"/>
    <w:rsid w:val="742E4871"/>
    <w:rsid w:val="74951C03"/>
    <w:rsid w:val="74955EF0"/>
    <w:rsid w:val="74B32295"/>
    <w:rsid w:val="74B52A2D"/>
    <w:rsid w:val="74D25B62"/>
    <w:rsid w:val="7506194B"/>
    <w:rsid w:val="751856AC"/>
    <w:rsid w:val="757F39F9"/>
    <w:rsid w:val="75D532E5"/>
    <w:rsid w:val="762A5C69"/>
    <w:rsid w:val="762F6473"/>
    <w:rsid w:val="763D0CCD"/>
    <w:rsid w:val="765E7BB7"/>
    <w:rsid w:val="77326E25"/>
    <w:rsid w:val="77675CB7"/>
    <w:rsid w:val="777957D7"/>
    <w:rsid w:val="77C95075"/>
    <w:rsid w:val="77F43295"/>
    <w:rsid w:val="784577AB"/>
    <w:rsid w:val="784D5DC1"/>
    <w:rsid w:val="784E5FC4"/>
    <w:rsid w:val="785726D7"/>
    <w:rsid w:val="78F40776"/>
    <w:rsid w:val="79183C14"/>
    <w:rsid w:val="79247CF6"/>
    <w:rsid w:val="792B03DA"/>
    <w:rsid w:val="79B7167F"/>
    <w:rsid w:val="79D554A6"/>
    <w:rsid w:val="79DD792E"/>
    <w:rsid w:val="7A2A2023"/>
    <w:rsid w:val="7A8027CF"/>
    <w:rsid w:val="7A8434F8"/>
    <w:rsid w:val="7AAF67FA"/>
    <w:rsid w:val="7AD65042"/>
    <w:rsid w:val="7B0A1078"/>
    <w:rsid w:val="7B46430A"/>
    <w:rsid w:val="7B6E6839"/>
    <w:rsid w:val="7B8F7E23"/>
    <w:rsid w:val="7BBA3F0F"/>
    <w:rsid w:val="7C2700CB"/>
    <w:rsid w:val="7CB93960"/>
    <w:rsid w:val="7D5A3A40"/>
    <w:rsid w:val="7D71758F"/>
    <w:rsid w:val="7D7F50C7"/>
    <w:rsid w:val="7D9B4421"/>
    <w:rsid w:val="7D9F2B56"/>
    <w:rsid w:val="7DC66335"/>
    <w:rsid w:val="7E021846"/>
    <w:rsid w:val="7E185760"/>
    <w:rsid w:val="7E1C64C3"/>
    <w:rsid w:val="7E235535"/>
    <w:rsid w:val="7E2D398F"/>
    <w:rsid w:val="7E417867"/>
    <w:rsid w:val="7EA67FFE"/>
    <w:rsid w:val="7ED14F06"/>
    <w:rsid w:val="7EFA45EC"/>
    <w:rsid w:val="7FAC791D"/>
    <w:rsid w:val="7FC71EF0"/>
    <w:rsid w:val="7FFFBF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31"/>
    <w:qFormat/>
    <w:uiPriority w:val="0"/>
    <w:pPr>
      <w:keepNext/>
      <w:keepLines/>
      <w:spacing w:before="340" w:after="330" w:line="576" w:lineRule="auto"/>
    </w:pPr>
    <w:rPr>
      <w:kern w:val="44"/>
      <w:sz w:val="44"/>
    </w:rPr>
  </w:style>
  <w:style w:type="paragraph" w:styleId="4">
    <w:name w:val="heading 2"/>
    <w:basedOn w:val="1"/>
    <w:next w:val="1"/>
    <w:link w:val="26"/>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40" w:after="240"/>
      <w:jc w:val="left"/>
      <w:outlineLvl w:val="2"/>
    </w:pPr>
    <w:rPr>
      <w:b/>
      <w:sz w:val="24"/>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宋体"/>
      <w:b/>
      <w:sz w:val="24"/>
    </w:rPr>
  </w:style>
  <w:style w:type="paragraph" w:styleId="7">
    <w:name w:val="heading 6"/>
    <w:basedOn w:val="1"/>
    <w:next w:val="1"/>
    <w:link w:val="29"/>
    <w:unhideWhenUsed/>
    <w:qFormat/>
    <w:uiPriority w:val="0"/>
    <w:pPr>
      <w:keepNext/>
      <w:keepLines/>
      <w:spacing w:before="240" w:after="64" w:line="317" w:lineRule="auto"/>
      <w:outlineLvl w:val="5"/>
    </w:pPr>
    <w:rPr>
      <w:rFonts w:ascii="Arial" w:hAnsi="Arial" w:eastAsia="黑体"/>
      <w:b/>
      <w:sz w:val="2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Arial" w:hAnsi="Arial" w:cs="Arial"/>
      <w:b/>
      <w:bCs/>
    </w:rPr>
  </w:style>
  <w:style w:type="paragraph" w:styleId="8">
    <w:name w:val="annotation text"/>
    <w:basedOn w:val="1"/>
    <w:qFormat/>
    <w:uiPriority w:val="0"/>
    <w:pPr>
      <w:jc w:val="left"/>
    </w:pPr>
  </w:style>
  <w:style w:type="paragraph" w:styleId="9">
    <w:name w:val="Body Text"/>
    <w:basedOn w:val="1"/>
    <w:link w:val="36"/>
    <w:qFormat/>
    <w:uiPriority w:val="1"/>
    <w:rPr>
      <w:rFonts w:ascii="宋体" w:hAnsi="宋体" w:eastAsia="宋体" w:cs="宋体"/>
      <w:sz w:val="20"/>
      <w:szCs w:val="20"/>
      <w:lang w:eastAsia="en-US"/>
    </w:rPr>
  </w:style>
  <w:style w:type="paragraph" w:styleId="10">
    <w:name w:val="Block Text"/>
    <w:basedOn w:val="1"/>
    <w:next w:val="11"/>
    <w:qFormat/>
    <w:uiPriority w:val="0"/>
    <w:pPr>
      <w:spacing w:after="120"/>
      <w:ind w:left="1440" w:leftChars="700" w:right="700" w:rightChars="700"/>
    </w:pPr>
  </w:style>
  <w:style w:type="paragraph" w:styleId="11">
    <w:name w:val="Body Text 2"/>
    <w:basedOn w:val="1"/>
    <w:qFormat/>
    <w:uiPriority w:val="0"/>
    <w:pPr>
      <w:spacing w:after="120" w:line="480" w:lineRule="auto"/>
    </w:pPr>
  </w:style>
  <w:style w:type="paragraph" w:styleId="12">
    <w:name w:val="Balloon Text"/>
    <w:basedOn w:val="1"/>
    <w:link w:val="52"/>
    <w:qFormat/>
    <w:uiPriority w:val="0"/>
    <w:rPr>
      <w:sz w:val="18"/>
      <w:szCs w:val="18"/>
    </w:rPr>
  </w:style>
  <w:style w:type="paragraph" w:styleId="13">
    <w:name w:val="footer"/>
    <w:basedOn w:val="1"/>
    <w:link w:val="34"/>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qFormat/>
    <w:uiPriority w:val="99"/>
    <w:pPr>
      <w:spacing w:beforeAutospacing="1" w:afterAutospacing="1"/>
      <w:jc w:val="left"/>
    </w:pPr>
    <w:rPr>
      <w:rFonts w:cs="Times New Roman"/>
      <w:kern w:val="0"/>
      <w:sz w:val="24"/>
    </w:rPr>
  </w:style>
  <w:style w:type="character" w:styleId="18">
    <w:name w:val="Strong"/>
    <w:basedOn w:val="17"/>
    <w:qFormat/>
    <w:uiPriority w:val="22"/>
    <w:rPr>
      <w:b/>
    </w:rPr>
  </w:style>
  <w:style w:type="character" w:styleId="19">
    <w:name w:val="annotation reference"/>
    <w:basedOn w:val="17"/>
    <w:qFormat/>
    <w:uiPriority w:val="0"/>
    <w:rPr>
      <w:sz w:val="21"/>
      <w:szCs w:val="21"/>
    </w:rPr>
  </w:style>
  <w:style w:type="character" w:customStyle="1" w:styleId="20">
    <w:name w:val="font31"/>
    <w:basedOn w:val="17"/>
    <w:qFormat/>
    <w:uiPriority w:val="0"/>
    <w:rPr>
      <w:rFonts w:hint="eastAsia" w:ascii="宋体" w:hAnsi="宋体" w:eastAsia="宋体" w:cs="宋体"/>
      <w:color w:val="000000"/>
      <w:sz w:val="21"/>
      <w:szCs w:val="21"/>
      <w:u w:val="none"/>
    </w:rPr>
  </w:style>
  <w:style w:type="character" w:customStyle="1" w:styleId="21">
    <w:name w:val="font61"/>
    <w:basedOn w:val="17"/>
    <w:qFormat/>
    <w:uiPriority w:val="0"/>
    <w:rPr>
      <w:rFonts w:hint="eastAsia" w:ascii="宋体" w:hAnsi="宋体" w:eastAsia="宋体" w:cs="宋体"/>
      <w:b/>
      <w:bCs/>
      <w:color w:val="FF0000"/>
      <w:sz w:val="22"/>
      <w:szCs w:val="22"/>
      <w:u w:val="none"/>
    </w:rPr>
  </w:style>
  <w:style w:type="character" w:customStyle="1" w:styleId="22">
    <w:name w:val="font01"/>
    <w:basedOn w:val="17"/>
    <w:qFormat/>
    <w:uiPriority w:val="0"/>
    <w:rPr>
      <w:rFonts w:hint="eastAsia" w:ascii="宋体" w:hAnsi="宋体" w:eastAsia="宋体" w:cs="宋体"/>
      <w:color w:val="000000"/>
      <w:sz w:val="22"/>
      <w:szCs w:val="22"/>
      <w:u w:val="none"/>
    </w:rPr>
  </w:style>
  <w:style w:type="paragraph" w:customStyle="1" w:styleId="23">
    <w:name w:val="Block Text_4f63fec1-b72d-43ed-8343-5931ae5f1801"/>
    <w:basedOn w:val="1"/>
    <w:qFormat/>
    <w:uiPriority w:val="0"/>
  </w:style>
  <w:style w:type="paragraph" w:customStyle="1" w:styleId="24">
    <w:name w:val="p0"/>
    <w:qFormat/>
    <w:uiPriority w:val="0"/>
    <w:rPr>
      <w:rFonts w:ascii="Calibri" w:hAnsi="Calibri" w:eastAsia="宋体" w:cs="Times New Roman"/>
      <w:sz w:val="21"/>
      <w:szCs w:val="21"/>
      <w:lang w:val="en-US" w:eastAsia="zh-CN" w:bidi="ar-SA"/>
    </w:rPr>
  </w:style>
  <w:style w:type="paragraph" w:customStyle="1" w:styleId="25">
    <w:name w:val="列表段落1"/>
    <w:basedOn w:val="1"/>
    <w:qFormat/>
    <w:uiPriority w:val="34"/>
    <w:pPr>
      <w:ind w:firstLine="420" w:firstLineChars="200"/>
    </w:pPr>
  </w:style>
  <w:style w:type="character" w:customStyle="1" w:styleId="26">
    <w:name w:val="标题 2 Char"/>
    <w:link w:val="4"/>
    <w:qFormat/>
    <w:uiPriority w:val="0"/>
    <w:rPr>
      <w:rFonts w:ascii="Arial" w:hAnsi="Arial" w:eastAsia="黑体"/>
      <w:b/>
      <w:sz w:val="32"/>
    </w:rPr>
  </w:style>
  <w:style w:type="paragraph" w:customStyle="1" w:styleId="27">
    <w:name w:val="文本块1"/>
    <w:basedOn w:val="1"/>
    <w:qFormat/>
    <w:uiPriority w:val="0"/>
  </w:style>
  <w:style w:type="paragraph" w:customStyle="1" w:styleId="28">
    <w:name w:val="TABLE_HEAD_ITEM"/>
    <w:qFormat/>
    <w:uiPriority w:val="0"/>
    <w:pPr>
      <w:spacing w:line="264" w:lineRule="atLeast"/>
    </w:pPr>
    <w:rPr>
      <w:rFonts w:ascii="宋体" w:hAnsi="宋体" w:eastAsia="宋体" w:cs="宋体"/>
      <w:color w:val="000000"/>
      <w:sz w:val="22"/>
      <w:szCs w:val="22"/>
      <w:lang w:val="zh-CN" w:eastAsia="zh-CN" w:bidi="ar-SA"/>
    </w:rPr>
  </w:style>
  <w:style w:type="character" w:customStyle="1" w:styleId="29">
    <w:name w:val="标题 6 Char"/>
    <w:link w:val="7"/>
    <w:qFormat/>
    <w:uiPriority w:val="0"/>
    <w:rPr>
      <w:rFonts w:ascii="Arial" w:hAnsi="Arial" w:eastAsia="黑体"/>
      <w:b/>
      <w:sz w:val="24"/>
    </w:rPr>
  </w:style>
  <w:style w:type="paragraph" w:customStyle="1" w:styleId="30">
    <w:name w:val="CM1"/>
    <w:basedOn w:val="1"/>
    <w:next w:val="1"/>
    <w:qFormat/>
    <w:uiPriority w:val="99"/>
    <w:pPr>
      <w:autoSpaceDE w:val="0"/>
      <w:autoSpaceDN w:val="0"/>
      <w:adjustRightInd w:val="0"/>
      <w:spacing w:line="313" w:lineRule="atLeast"/>
      <w:jc w:val="left"/>
    </w:pPr>
    <w:rPr>
      <w:rFonts w:ascii="Calibri" w:hAnsi="Calibri" w:eastAsia="宋体" w:cs="Calibri"/>
      <w:kern w:val="0"/>
    </w:rPr>
  </w:style>
  <w:style w:type="character" w:customStyle="1" w:styleId="31">
    <w:name w:val="标题 1 Char"/>
    <w:link w:val="2"/>
    <w:qFormat/>
    <w:uiPriority w:val="0"/>
    <w:rPr>
      <w:b/>
      <w:kern w:val="44"/>
      <w:sz w:val="44"/>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页眉 Char"/>
    <w:basedOn w:val="17"/>
    <w:link w:val="14"/>
    <w:qFormat/>
    <w:uiPriority w:val="0"/>
    <w:rPr>
      <w:rFonts w:asciiTheme="minorHAnsi" w:hAnsiTheme="minorHAnsi" w:eastAsiaTheme="minorEastAsia" w:cstheme="minorBidi"/>
      <w:kern w:val="2"/>
      <w:sz w:val="18"/>
      <w:szCs w:val="24"/>
    </w:rPr>
  </w:style>
  <w:style w:type="character" w:customStyle="1" w:styleId="34">
    <w:name w:val="页脚 Char"/>
    <w:basedOn w:val="17"/>
    <w:link w:val="13"/>
    <w:qFormat/>
    <w:uiPriority w:val="0"/>
    <w:rPr>
      <w:rFonts w:asciiTheme="minorHAnsi" w:hAnsiTheme="minorHAnsi" w:eastAsiaTheme="minorEastAsia" w:cstheme="minorBidi"/>
      <w:kern w:val="2"/>
      <w:sz w:val="18"/>
      <w:szCs w:val="18"/>
    </w:rPr>
  </w:style>
  <w:style w:type="paragraph" w:styleId="35">
    <w:name w:val="List Paragraph"/>
    <w:basedOn w:val="1"/>
    <w:qFormat/>
    <w:uiPriority w:val="1"/>
    <w:pPr>
      <w:ind w:firstLine="420" w:firstLineChars="200"/>
    </w:pPr>
    <w:rPr>
      <w:szCs w:val="22"/>
    </w:rPr>
  </w:style>
  <w:style w:type="character" w:customStyle="1" w:styleId="36">
    <w:name w:val="正文文本 Char"/>
    <w:basedOn w:val="17"/>
    <w:link w:val="9"/>
    <w:qFormat/>
    <w:uiPriority w:val="1"/>
    <w:rPr>
      <w:rFonts w:ascii="宋体" w:hAnsi="宋体" w:cs="宋体"/>
      <w:kern w:val="2"/>
      <w:lang w:eastAsia="en-US"/>
    </w:rPr>
  </w:style>
  <w:style w:type="character" w:customStyle="1" w:styleId="37">
    <w:name w:val="其他_"/>
    <w:basedOn w:val="17"/>
    <w:link w:val="38"/>
    <w:qFormat/>
    <w:uiPriority w:val="0"/>
    <w:rPr>
      <w:rFonts w:ascii="宋体" w:hAnsi="宋体" w:cs="宋体"/>
      <w:lang w:val="zh-CN" w:bidi="zh-CN"/>
    </w:rPr>
  </w:style>
  <w:style w:type="paragraph" w:customStyle="1" w:styleId="38">
    <w:name w:val="其他"/>
    <w:basedOn w:val="1"/>
    <w:link w:val="37"/>
    <w:qFormat/>
    <w:uiPriority w:val="0"/>
    <w:pPr>
      <w:spacing w:line="312" w:lineRule="exact"/>
      <w:jc w:val="left"/>
    </w:pPr>
    <w:rPr>
      <w:rFonts w:ascii="宋体" w:hAnsi="宋体" w:eastAsia="宋体" w:cs="宋体"/>
      <w:kern w:val="0"/>
      <w:sz w:val="20"/>
      <w:szCs w:val="20"/>
      <w:lang w:val="zh-CN" w:bidi="zh-CN"/>
    </w:rPr>
  </w:style>
  <w:style w:type="character" w:customStyle="1" w:styleId="39">
    <w:name w:val="正文文本_"/>
    <w:basedOn w:val="17"/>
    <w:link w:val="40"/>
    <w:qFormat/>
    <w:uiPriority w:val="0"/>
    <w:rPr>
      <w:rFonts w:ascii="宋体" w:hAnsi="宋体" w:cs="宋体"/>
      <w:sz w:val="28"/>
      <w:szCs w:val="28"/>
      <w:lang w:val="zh-CN" w:bidi="zh-CN"/>
    </w:rPr>
  </w:style>
  <w:style w:type="paragraph" w:customStyle="1" w:styleId="40">
    <w:name w:val="正文文本1"/>
    <w:basedOn w:val="1"/>
    <w:link w:val="39"/>
    <w:qFormat/>
    <w:uiPriority w:val="0"/>
    <w:pPr>
      <w:spacing w:line="480" w:lineRule="auto"/>
      <w:jc w:val="left"/>
    </w:pPr>
    <w:rPr>
      <w:rFonts w:ascii="宋体" w:hAnsi="宋体" w:eastAsia="宋体" w:cs="宋体"/>
      <w:kern w:val="0"/>
      <w:sz w:val="28"/>
      <w:szCs w:val="28"/>
      <w:lang w:val="zh-CN" w:bidi="zh-CN"/>
    </w:rPr>
  </w:style>
  <w:style w:type="character" w:customStyle="1" w:styleId="41">
    <w:name w:val="标题 #1_"/>
    <w:basedOn w:val="17"/>
    <w:link w:val="42"/>
    <w:qFormat/>
    <w:uiPriority w:val="0"/>
    <w:rPr>
      <w:rFonts w:ascii="宋体" w:hAnsi="宋体" w:cs="宋体"/>
      <w:sz w:val="48"/>
      <w:szCs w:val="48"/>
      <w:lang w:val="zh-CN" w:bidi="zh-CN"/>
    </w:rPr>
  </w:style>
  <w:style w:type="paragraph" w:customStyle="1" w:styleId="42">
    <w:name w:val="标题 #1"/>
    <w:basedOn w:val="1"/>
    <w:link w:val="41"/>
    <w:qFormat/>
    <w:uiPriority w:val="0"/>
    <w:pPr>
      <w:spacing w:before="80" w:after="480" w:line="636" w:lineRule="exact"/>
      <w:jc w:val="center"/>
      <w:outlineLvl w:val="0"/>
    </w:pPr>
    <w:rPr>
      <w:rFonts w:ascii="宋体" w:hAnsi="宋体" w:eastAsia="宋体" w:cs="宋体"/>
      <w:kern w:val="0"/>
      <w:sz w:val="48"/>
      <w:szCs w:val="48"/>
      <w:lang w:val="zh-CN" w:bidi="zh-CN"/>
    </w:rPr>
  </w:style>
  <w:style w:type="character" w:customStyle="1" w:styleId="43">
    <w:name w:val="正文文本 (2)_"/>
    <w:basedOn w:val="17"/>
    <w:link w:val="44"/>
    <w:qFormat/>
    <w:uiPriority w:val="0"/>
    <w:rPr>
      <w:rFonts w:ascii="Arial" w:hAnsi="Arial" w:eastAsia="Arial" w:cs="Arial"/>
      <w:sz w:val="22"/>
    </w:rPr>
  </w:style>
  <w:style w:type="paragraph" w:customStyle="1" w:styleId="44">
    <w:name w:val="正文文本 (2)"/>
    <w:basedOn w:val="1"/>
    <w:link w:val="43"/>
    <w:qFormat/>
    <w:uiPriority w:val="0"/>
    <w:pPr>
      <w:spacing w:after="280"/>
      <w:jc w:val="left"/>
    </w:pPr>
    <w:rPr>
      <w:rFonts w:ascii="Arial" w:hAnsi="Arial" w:eastAsia="Arial" w:cs="Arial"/>
      <w:kern w:val="0"/>
      <w:sz w:val="22"/>
      <w:szCs w:val="20"/>
    </w:rPr>
  </w:style>
  <w:style w:type="character" w:customStyle="1" w:styleId="45">
    <w:name w:val="标题 #2_"/>
    <w:basedOn w:val="17"/>
    <w:link w:val="46"/>
    <w:qFormat/>
    <w:uiPriority w:val="0"/>
    <w:rPr>
      <w:rFonts w:ascii="宋体" w:hAnsi="宋体" w:cs="宋体"/>
      <w:sz w:val="36"/>
      <w:szCs w:val="36"/>
    </w:rPr>
  </w:style>
  <w:style w:type="paragraph" w:customStyle="1" w:styleId="46">
    <w:name w:val="标题 #2"/>
    <w:basedOn w:val="1"/>
    <w:link w:val="45"/>
    <w:qFormat/>
    <w:uiPriority w:val="0"/>
    <w:pPr>
      <w:jc w:val="left"/>
      <w:outlineLvl w:val="1"/>
    </w:pPr>
    <w:rPr>
      <w:rFonts w:ascii="宋体" w:hAnsi="宋体" w:eastAsia="宋体" w:cs="宋体"/>
      <w:kern w:val="0"/>
      <w:sz w:val="36"/>
      <w:szCs w:val="36"/>
    </w:rPr>
  </w:style>
  <w:style w:type="paragraph" w:customStyle="1" w:styleId="47">
    <w:name w:val="119标题3"/>
    <w:basedOn w:val="1"/>
    <w:qFormat/>
    <w:uiPriority w:val="0"/>
    <w:pPr>
      <w:topLinePunct/>
      <w:ind w:firstLine="200" w:firstLineChars="200"/>
      <w:contextualSpacing/>
      <w:outlineLvl w:val="2"/>
    </w:pPr>
    <w:rPr>
      <w:rFonts w:ascii="仿宋" w:hAnsi="仿宋" w:eastAsia="楷体"/>
      <w:b/>
      <w:sz w:val="32"/>
      <w:szCs w:val="32"/>
    </w:rPr>
  </w:style>
  <w:style w:type="paragraph" w:customStyle="1" w:styleId="48">
    <w:name w:val="非目录标题1"/>
    <w:basedOn w:val="1"/>
    <w:qFormat/>
    <w:uiPriority w:val="0"/>
    <w:pPr>
      <w:topLinePunct/>
      <w:ind w:firstLine="200" w:firstLineChars="200"/>
      <w:contextualSpacing/>
    </w:pPr>
    <w:rPr>
      <w:rFonts w:ascii="仿宋" w:hAnsi="仿宋" w:eastAsia="楷体"/>
      <w:b/>
      <w:sz w:val="32"/>
      <w:szCs w:val="32"/>
    </w:rPr>
  </w:style>
  <w:style w:type="paragraph" w:customStyle="1" w:styleId="49">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50">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51">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52">
    <w:name w:val="批注框文本 Char"/>
    <w:basedOn w:val="17"/>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492</Pages>
  <Words>12652</Words>
  <Characters>14474</Characters>
  <Lines>1016</Lines>
  <Paragraphs>286</Paragraphs>
  <TotalTime>35</TotalTime>
  <ScaleCrop>false</ScaleCrop>
  <LinksUpToDate>false</LinksUpToDate>
  <CharactersWithSpaces>16650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2024-11-27T22:22:00Z</dcterms:created>
  <dc:creator>apple</dc:creator>
  <cp:lastModifiedBy>三人禾☪</cp:lastModifiedBy>
  <cp:lastPrinted>2024-11-29T08:44:00Z</cp:lastPrinted>
  <dcterms:modified xsi:type="dcterms:W3CDTF">2024-12-03T05:33:27Z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371E9DF460D14BDB8D9A7F6B135A52A4_13</vt:lpwstr>
  </property>
</Properties>
</file>