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Calibri"/>
          <w:b/>
          <w:sz w:val="20"/>
        </w:rPr>
      </w:pPr>
    </w:p>
    <w:p>
      <w:pPr>
        <w:pStyle w:val="4"/>
        <w:rPr>
          <w:rFonts w:ascii="Calibri"/>
          <w:b/>
          <w:sz w:val="20"/>
        </w:rPr>
      </w:pPr>
    </w:p>
    <w:p>
      <w:pPr>
        <w:pStyle w:val="4"/>
        <w:spacing w:before="1"/>
        <w:rPr>
          <w:rFonts w:ascii="Calibri"/>
          <w:b/>
          <w:sz w:val="17"/>
        </w:rPr>
      </w:pPr>
    </w:p>
    <w:p>
      <w:pPr>
        <w:spacing w:before="58"/>
        <w:ind w:left="0" w:right="81" w:firstLine="0"/>
        <w:jc w:val="center"/>
        <w:rPr>
          <w:b/>
          <w:sz w:val="30"/>
        </w:rPr>
      </w:pPr>
      <w:bookmarkStart w:id="0" w:name="_GoBack"/>
      <w:r>
        <w:rPr>
          <w:b/>
          <w:sz w:val="30"/>
        </w:rPr>
        <w:t>煤层气地面开采</w:t>
      </w:r>
    </w:p>
    <w:p>
      <w:pPr>
        <w:spacing w:before="0" w:line="240" w:lineRule="auto"/>
        <w:rPr>
          <w:b/>
          <w:sz w:val="30"/>
        </w:rPr>
      </w:pPr>
    </w:p>
    <w:p>
      <w:pPr>
        <w:spacing w:before="5" w:line="240" w:lineRule="auto"/>
        <w:rPr>
          <w:b/>
          <w:sz w:val="34"/>
        </w:rPr>
      </w:pPr>
    </w:p>
    <w:p>
      <w:pPr>
        <w:pStyle w:val="3"/>
      </w:pPr>
      <w:r>
        <w:t>建设项目安全设施竣工验收报告书</w:t>
      </w:r>
    </w:p>
    <w:bookmarkEnd w:id="0"/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8" w:line="240" w:lineRule="auto"/>
        <w:rPr>
          <w:b/>
          <w:sz w:val="32"/>
        </w:rPr>
      </w:pPr>
    </w:p>
    <w:p>
      <w:pPr>
        <w:tabs>
          <w:tab w:val="left" w:pos="5474"/>
        </w:tabs>
        <w:spacing w:before="0"/>
        <w:ind w:left="0" w:right="5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报告单位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5474"/>
        </w:tabs>
        <w:spacing w:before="67"/>
        <w:ind w:left="0" w:right="5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项目名称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5474"/>
        </w:tabs>
        <w:spacing w:before="67"/>
        <w:ind w:left="0" w:right="44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联 系</w:t>
      </w:r>
      <w:r>
        <w:rPr>
          <w:spacing w:val="-1"/>
          <w:sz w:val="30"/>
        </w:rPr>
        <w:t xml:space="preserve"> </w:t>
      </w:r>
      <w:r>
        <w:rPr>
          <w:sz w:val="30"/>
        </w:rPr>
        <w:t>人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5474"/>
        </w:tabs>
        <w:spacing w:before="68"/>
        <w:ind w:left="0" w:right="44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联系电话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11"/>
        <w:rPr>
          <w:rFonts w:ascii="Times New Roman"/>
          <w:sz w:val="14"/>
        </w:rPr>
      </w:pPr>
    </w:p>
    <w:p>
      <w:pPr>
        <w:tabs>
          <w:tab w:val="left" w:pos="5474"/>
        </w:tabs>
        <w:spacing w:before="67"/>
        <w:ind w:left="0" w:right="44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填写日期</w:t>
      </w:r>
      <w:r>
        <w:rPr>
          <w:spacing w:val="-2"/>
          <w:sz w:val="30"/>
        </w:rPr>
        <w:t xml:space="preserve"> 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236"/>
        <w:ind w:left="0" w:right="81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山西省应急管理厅制样</w:t>
      </w:r>
    </w:p>
    <w:p>
      <w:pPr>
        <w:spacing w:after="0"/>
        <w:jc w:val="center"/>
        <w:rPr>
          <w:rFonts w:hint="eastAsia" w:ascii="黑体" w:eastAsia="黑体"/>
          <w:sz w:val="30"/>
        </w:rPr>
        <w:sectPr>
          <w:pgSz w:w="11910" w:h="16840"/>
          <w:pgMar w:top="1580" w:right="1060" w:bottom="1300" w:left="1140" w:header="0" w:footer="1028" w:gutter="0"/>
        </w:sectPr>
      </w:pPr>
    </w:p>
    <w:p>
      <w:pPr>
        <w:pStyle w:val="4"/>
        <w:spacing w:before="12"/>
        <w:rPr>
          <w:rFonts w:ascii="黑体"/>
          <w:sz w:val="15"/>
        </w:rPr>
      </w:pPr>
    </w:p>
    <w:p>
      <w:pPr>
        <w:pStyle w:val="2"/>
      </w:pPr>
      <w:r>
        <w:t>煤层气地面开采</w:t>
      </w:r>
    </w:p>
    <w:p>
      <w:pPr>
        <w:spacing w:before="0" w:line="683" w:lineRule="exact"/>
        <w:ind w:left="0" w:right="80" w:firstLine="0"/>
        <w:jc w:val="center"/>
        <w:rPr>
          <w:rFonts w:hint="eastAsia" w:ascii="Arial Unicode MS" w:eastAsia="Arial Unicode MS"/>
          <w:sz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358775</wp:posOffset>
                </wp:positionV>
                <wp:extent cx="5404485" cy="71780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717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80"/>
                              <w:gridCol w:w="358"/>
                              <w:gridCol w:w="844"/>
                              <w:gridCol w:w="553"/>
                              <w:gridCol w:w="683"/>
                              <w:gridCol w:w="396"/>
                              <w:gridCol w:w="86"/>
                              <w:gridCol w:w="1767"/>
                              <w:gridCol w:w="565"/>
                              <w:gridCol w:w="637"/>
                              <w:gridCol w:w="53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 设 项 目 名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gridSpan w:val="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 设 单 位 名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gridSpan w:val="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 设 单 位 联 系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45"/>
                                    <w:ind w:left="109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4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pacing w:val="-15"/>
                                      <w:sz w:val="21"/>
                                    </w:rPr>
                                    <w:t>建 设 项 目 设 计 单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4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4"/>
                                    <w:ind w:left="108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设计单位资质证书编号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4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pacing w:val="-15"/>
                                      <w:sz w:val="21"/>
                                    </w:rPr>
                                    <w:t>建 设 项 目 施 工 单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4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gridSpan w:val="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43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6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安全设施验收评价机构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gridSpan w:val="9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 Unicode MS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776"/>
                                      <w:tab w:val="left" w:pos="1448"/>
                                    </w:tabs>
                                    <w:spacing w:before="1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程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 Unicode MS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质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8" w:line="278" w:lineRule="auto"/>
                                    <w:ind w:left="107" w:righ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新建〔扩建〔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2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〕改建〔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43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1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1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8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Arial Unicode MS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08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建设项目生产能力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4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 设 项 目 总 投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4"/>
                                    <w:ind w:left="42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资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04"/>
                                    <w:ind w:left="108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其中： 安全设施投资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4" w:hRule="atLeast"/>
                              </w:trPr>
                              <w:tc>
                                <w:tcPr>
                                  <w:tcW w:w="8499" w:type="dxa"/>
                                  <w:gridSpan w:val="11"/>
                                </w:tcPr>
                                <w:p>
                                  <w:pPr>
                                    <w:pStyle w:val="7"/>
                                    <w:spacing w:before="21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建设项目安全设施试运行状况：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22" w:hRule="atLeast"/>
                              </w:trPr>
                              <w:tc>
                                <w:tcPr>
                                  <w:tcW w:w="2080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"/>
                                    <w:ind w:left="10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建设单位意见：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78" w:lineRule="auto"/>
                                    <w:ind w:left="74" w:right="144" w:hanging="46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  <w:t>负责人（签字）： 单位（盖章）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Arial Unicode MS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55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Arial Unicode MS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19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Arial Unicode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4"/>
                                    <w:rPr>
                                      <w:rFonts w:ascii="Arial Unicode MS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13"/>
                                    <w:rPr>
                                      <w:rFonts w:hint="eastAsia" w:ascii="仿宋_GB2312" w:eastAsia="仿宋_GB231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pt;margin-top:28.25pt;height:565.2pt;width:425.55pt;mso-position-horizontal-relative:page;z-index:251662336;mso-width-relative:page;mso-height-relative:page;" filled="f" stroked="f" coordsize="21600,21600" o:gfxdata="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BOpUNoAAAAMAQAADwAAAAAAAAABACAAAAAiAAAAZHJzL2Rvd25yZXYueG1s&#10;UEsBAhQAFAAAAAgAh07iQNS6dXK9AQAAcwMAAA4AAAAAAAAAAQAgAAAAKQEAAGRycy9lMm9Eb2Mu&#10;eG1sUEsFBgAAAAAGAAYAWQEAAFg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080"/>
                        <w:gridCol w:w="358"/>
                        <w:gridCol w:w="844"/>
                        <w:gridCol w:w="553"/>
                        <w:gridCol w:w="683"/>
                        <w:gridCol w:w="396"/>
                        <w:gridCol w:w="86"/>
                        <w:gridCol w:w="1767"/>
                        <w:gridCol w:w="565"/>
                        <w:gridCol w:w="637"/>
                        <w:gridCol w:w="53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 设 项 目 名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061" w:type="dxa"/>
                            <w:gridSpan w:val="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 设 单 位 名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061" w:type="dxa"/>
                            <w:gridSpan w:val="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 设 单 位 联 系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45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gridSpan w:val="3"/>
                          </w:tcPr>
                          <w:p>
                            <w:pPr>
                              <w:pStyle w:val="7"/>
                              <w:spacing w:before="45"/>
                              <w:ind w:left="109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44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-15"/>
                                <w:sz w:val="21"/>
                              </w:rPr>
                              <w:t>建 设 项 目 设 计 单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44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2562" w:type="dxa"/>
                            <w:gridSpan w:val="5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32" w:type="dxa"/>
                            <w:gridSpan w:val="2"/>
                          </w:tcPr>
                          <w:p>
                            <w:pPr>
                              <w:pStyle w:val="7"/>
                              <w:spacing w:before="44"/>
                              <w:ind w:left="108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设计单位资质证书编号</w:t>
                            </w:r>
                          </w:p>
                        </w:tc>
                        <w:tc>
                          <w:tcPr>
                            <w:tcW w:w="116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44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-15"/>
                                <w:sz w:val="21"/>
                              </w:rPr>
                              <w:t>建 设 项 目 施 工 单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44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6061" w:type="dxa"/>
                            <w:gridSpan w:val="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438" w:type="dxa"/>
                            <w:gridSpan w:val="2"/>
                          </w:tcPr>
                          <w:p>
                            <w:pPr>
                              <w:pStyle w:val="7"/>
                              <w:spacing w:before="46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安全设施验收评价机构</w:t>
                            </w:r>
                          </w:p>
                        </w:tc>
                        <w:tc>
                          <w:tcPr>
                            <w:tcW w:w="6061" w:type="dxa"/>
                            <w:gridSpan w:val="9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79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Arial Unicode MS"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776"/>
                                <w:tab w:val="left" w:pos="1448"/>
                              </w:tabs>
                              <w:spacing w:before="1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工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程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Arial Unicode MS"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质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98" w:line="278" w:lineRule="auto"/>
                              <w:ind w:left="107" w:righ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新建〔扩建〔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98"/>
                              <w:ind w:left="2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〕改建〔</w:t>
                            </w:r>
                          </w:p>
                          <w:p>
                            <w:pPr>
                              <w:pStyle w:val="7"/>
                              <w:spacing w:before="43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98"/>
                              <w:ind w:left="1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8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32" w:type="dxa"/>
                            <w:gridSpan w:val="2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Arial Unicode MS"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08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建设项目生产能力</w:t>
                            </w:r>
                          </w:p>
                        </w:tc>
                        <w:tc>
                          <w:tcPr>
                            <w:tcW w:w="116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7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04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 设 项 目 总 投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spacing w:before="104"/>
                              <w:ind w:left="42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资</w:t>
                            </w:r>
                          </w:p>
                        </w:tc>
                        <w:tc>
                          <w:tcPr>
                            <w:tcW w:w="2562" w:type="dxa"/>
                            <w:gridSpan w:val="5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32" w:type="dxa"/>
                            <w:gridSpan w:val="2"/>
                          </w:tcPr>
                          <w:p>
                            <w:pPr>
                              <w:pStyle w:val="7"/>
                              <w:spacing w:before="104"/>
                              <w:ind w:left="108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其中： 安全设施投资</w:t>
                            </w:r>
                          </w:p>
                        </w:tc>
                        <w:tc>
                          <w:tcPr>
                            <w:tcW w:w="1167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4" w:hRule="atLeast"/>
                        </w:trPr>
                        <w:tc>
                          <w:tcPr>
                            <w:tcW w:w="8499" w:type="dxa"/>
                            <w:gridSpan w:val="11"/>
                          </w:tcPr>
                          <w:p>
                            <w:pPr>
                              <w:pStyle w:val="7"/>
                              <w:spacing w:before="21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建设项目安全设施试运行状况：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22" w:hRule="atLeast"/>
                        </w:trPr>
                        <w:tc>
                          <w:tcPr>
                            <w:tcW w:w="2080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21"/>
                              <w:ind w:left="10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建设单位意见：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15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78" w:lineRule="auto"/>
                              <w:ind w:left="74" w:right="144" w:hanging="46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</w:rPr>
                              <w:t>负责人（签字）： 单位（盖章）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Arial Unicode MS"/>
                                <w:sz w:val="1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55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Arial Unicode MS"/>
                                <w:sz w:val="1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19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Arial Unicode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4"/>
                              <w:rPr>
                                <w:rFonts w:ascii="Arial Unicode MS"/>
                                <w:sz w:val="1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13"/>
                              <w:rPr>
                                <w:rFonts w:hint="eastAsia" w:ascii="仿宋_GB2312" w:eastAsia="仿宋_GB2312"/>
                                <w:sz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 Unicode MS" w:eastAsia="Arial Unicode MS"/>
          <w:sz w:val="44"/>
        </w:rPr>
        <w:t>建设项目安全设施竣工验收报告表</w:t>
      </w:r>
    </w:p>
    <w:p>
      <w:pPr>
        <w:spacing w:after="0" w:line="683" w:lineRule="exact"/>
        <w:jc w:val="center"/>
        <w:rPr>
          <w:rFonts w:hint="eastAsia" w:ascii="Arial Unicode MS" w:eastAsia="Arial Unicode MS"/>
          <w:sz w:val="44"/>
        </w:rPr>
        <w:sectPr>
          <w:pgSz w:w="11910" w:h="16840"/>
          <w:pgMar w:top="1580" w:right="1060" w:bottom="1300" w:left="1140" w:header="0" w:footer="1108" w:gutter="0"/>
        </w:sectPr>
      </w:pPr>
    </w:p>
    <w:p>
      <w:pPr>
        <w:pStyle w:val="4"/>
        <w:spacing w:before="12"/>
        <w:rPr>
          <w:rFonts w:ascii="Arial Unicode MS"/>
          <w:sz w:val="11"/>
        </w:rPr>
      </w:pPr>
    </w:p>
    <w:p>
      <w:pPr>
        <w:spacing w:before="0" w:line="630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煤层气地面开采</w:t>
      </w:r>
    </w:p>
    <w:p>
      <w:pPr>
        <w:spacing w:before="0" w:line="683" w:lineRule="exact"/>
        <w:ind w:left="0" w:right="80" w:firstLine="0"/>
        <w:jc w:val="center"/>
        <w:rPr>
          <w:rFonts w:hint="eastAsia" w:ascii="Arial Unicode MS" w:eastAsia="Arial Unicode MS"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474345</wp:posOffset>
                </wp:positionV>
                <wp:extent cx="2731135" cy="414083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414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0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内容包括：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rPr>
                                <w:rFonts w:ascii="Arial Unicode MS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 w:line="417" w:lineRule="auto"/>
                              <w:ind w:left="0" w:right="734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一、简述竣工验收工作开展情况</w:t>
                            </w:r>
                            <w:r>
                              <w:rPr>
                                <w:sz w:val="28"/>
                              </w:rPr>
                              <w:t>二、开采区块概况</w:t>
                            </w:r>
                          </w:p>
                          <w:p>
                            <w:pPr>
                              <w:spacing w:before="0" w:line="358" w:lineRule="exact"/>
                              <w:ind w:left="504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（一）主要灾害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rPr>
                                <w:rFonts w:ascii="Arial Unicode MS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04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（二）建设过程和竣工验收情况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rPr>
                                <w:rFonts w:ascii="Arial Unicode MS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 w:line="417" w:lineRule="auto"/>
                              <w:ind w:left="0" w:right="8" w:firstLine="50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（三）主要生产安全系统设置情况</w:t>
                            </w:r>
                            <w:r>
                              <w:rPr>
                                <w:sz w:val="28"/>
                              </w:rPr>
                              <w:t>三、安全设施验收情况、</w:t>
                            </w:r>
                          </w:p>
                          <w:p>
                            <w:pPr>
                              <w:spacing w:before="0" w:line="358" w:lineRule="exact"/>
                              <w:ind w:left="504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（一）总体评价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rPr>
                                <w:rFonts w:ascii="Arial Unicode MS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04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（二）安全设施存在的问题</w:t>
                            </w:r>
                          </w:p>
                          <w:p>
                            <w:pPr>
                              <w:spacing w:before="4" w:line="620" w:lineRule="atLeast"/>
                              <w:ind w:left="0" w:right="2533" w:firstLine="50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（三）建议</w:t>
                            </w:r>
                            <w:r>
                              <w:rPr>
                                <w:sz w:val="28"/>
                              </w:rPr>
                              <w:t>四、验收结论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5pt;margin-top:37.35pt;height:326.05pt;width:215.0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cQ9ybZAAAACgEAAA8AAAAAAAAAAQAgAAAAIgAAAGRycy9kb3ducmV2LnhtbFBL&#10;AQIUABQAAAAIAIdO4kCTlgNWvAEAAHMDAAAOAAAAAAAAAAEAIAAAACg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20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内容包括：</w:t>
                      </w:r>
                    </w:p>
                    <w:p>
                      <w:pPr>
                        <w:pStyle w:val="4"/>
                        <w:spacing w:before="4"/>
                        <w:rPr>
                          <w:rFonts w:ascii="Arial Unicode MS"/>
                          <w:sz w:val="15"/>
                        </w:rPr>
                      </w:pPr>
                    </w:p>
                    <w:p>
                      <w:pPr>
                        <w:spacing w:before="0" w:line="417" w:lineRule="auto"/>
                        <w:ind w:left="0" w:right="734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一、简述竣工验收工作开展情况</w:t>
                      </w:r>
                      <w:r>
                        <w:rPr>
                          <w:sz w:val="28"/>
                        </w:rPr>
                        <w:t>二、开采区块概况</w:t>
                      </w:r>
                    </w:p>
                    <w:p>
                      <w:pPr>
                        <w:spacing w:before="0" w:line="358" w:lineRule="exact"/>
                        <w:ind w:left="504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（一）主要灾害</w:t>
                      </w:r>
                    </w:p>
                    <w:p>
                      <w:pPr>
                        <w:pStyle w:val="4"/>
                        <w:spacing w:before="4"/>
                        <w:rPr>
                          <w:rFonts w:ascii="Arial Unicode MS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504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（二）建设过程和竣工验收情况</w:t>
                      </w:r>
                    </w:p>
                    <w:p>
                      <w:pPr>
                        <w:pStyle w:val="4"/>
                        <w:spacing w:before="4"/>
                        <w:rPr>
                          <w:rFonts w:ascii="Arial Unicode MS"/>
                          <w:sz w:val="15"/>
                        </w:rPr>
                      </w:pPr>
                    </w:p>
                    <w:p>
                      <w:pPr>
                        <w:spacing w:before="0" w:line="417" w:lineRule="auto"/>
                        <w:ind w:left="0" w:right="8" w:firstLine="504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（三）主要生产安全系统设置情况</w:t>
                      </w:r>
                      <w:r>
                        <w:rPr>
                          <w:sz w:val="28"/>
                        </w:rPr>
                        <w:t>三、安全设施验收情况、</w:t>
                      </w:r>
                    </w:p>
                    <w:p>
                      <w:pPr>
                        <w:spacing w:before="0" w:line="358" w:lineRule="exact"/>
                        <w:ind w:left="504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（一）总体评价</w:t>
                      </w:r>
                    </w:p>
                    <w:p>
                      <w:pPr>
                        <w:pStyle w:val="4"/>
                        <w:spacing w:before="4"/>
                        <w:rPr>
                          <w:rFonts w:ascii="Arial Unicode MS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504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（二）安全设施存在的问题</w:t>
                      </w:r>
                    </w:p>
                    <w:p>
                      <w:pPr>
                        <w:spacing w:before="4" w:line="620" w:lineRule="atLeast"/>
                        <w:ind w:left="0" w:right="2533" w:firstLine="504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>（三）建议</w:t>
                      </w:r>
                      <w:r>
                        <w:rPr>
                          <w:sz w:val="28"/>
                        </w:rPr>
                        <w:t>四、验收结论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449858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-267970</wp:posOffset>
                </wp:positionV>
                <wp:extent cx="5733415" cy="7513320"/>
                <wp:effectExtent l="1270" t="0" r="18415" b="63754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75133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29" h="11832">
                              <a:moveTo>
                                <a:pt x="0" y="993"/>
                              </a:moveTo>
                              <a:lnTo>
                                <a:pt x="9029" y="993"/>
                              </a:lnTo>
                              <a:moveTo>
                                <a:pt x="0" y="12820"/>
                              </a:moveTo>
                              <a:lnTo>
                                <a:pt x="9029" y="12820"/>
                              </a:lnTo>
                              <a:moveTo>
                                <a:pt x="5" y="988"/>
                              </a:moveTo>
                              <a:lnTo>
                                <a:pt x="5" y="12815"/>
                              </a:lnTo>
                              <a:moveTo>
                                <a:pt x="9024" y="988"/>
                              </a:moveTo>
                              <a:lnTo>
                                <a:pt x="9024" y="1281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9pt;margin-top:-21.1pt;height:591.6pt;width:451.45pt;mso-position-horizontal-relative:page;z-index:-258330624;mso-width-relative:page;mso-height-relative:page;" filled="f" stroked="t" coordorigin="1418,-423" coordsize="9029,11832" o:gfxdata="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61F7XZAAAADQEAAA8AAAAAAAAAAQAgAAAAIgAAAGRycy9k&#10;b3ducmV2LnhtbFBLAQIUABQAAAAIAIdO4kCAtHyQcwIAAJcFAAAOAAAAAAAAAAEAIAAAACgBAABk&#10;cnMvZTJvRG9jLnhtbFBLBQYAAAAABgAGAFkBAAANBgAAAAA=&#10;" path="m1418,570l10447,570m1418,12397l10447,12397m1423,565l1423,12392m10442,565l10442,12392e">
                <v:path arrowok="t"/>
                <v:fill on="f" focussize="0,0"/>
                <v:stroke weight="0.48pt" color="#000000"/>
                <v:imagedata o:title=""/>
                <o:lock v:ext="edit"/>
              </v:shape>
            </w:pict>
          </mc:Fallback>
        </mc:AlternateContent>
      </w:r>
      <w:r>
        <w:rPr>
          <w:rFonts w:hint="eastAsia" w:ascii="Arial Unicode MS" w:eastAsia="Arial Unicode MS"/>
          <w:sz w:val="44"/>
        </w:rPr>
        <w:t>建设项目安全设施竣工验收专家组意见</w:t>
      </w: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12"/>
        <w:rPr>
          <w:rFonts w:ascii="Arial Unicode MS"/>
          <w:sz w:val="16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199390</wp:posOffset>
                </wp:positionV>
                <wp:extent cx="1443990" cy="57467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0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专家组组长：</w:t>
                            </w:r>
                          </w:p>
                          <w:p>
                            <w:pPr>
                              <w:pStyle w:val="4"/>
                              <w:spacing w:before="4"/>
                              <w:rPr>
                                <w:rFonts w:ascii="Arial Unicode MS"/>
                                <w:sz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72"/>
                              </w:tabs>
                              <w:spacing w:before="0" w:line="320" w:lineRule="exact"/>
                              <w:ind w:left="1274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85pt;margin-top:15.7pt;height:45.25pt;width:113.7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x4/5dkAAAAKAQAADwAAAAAAAAABACAAAAAiAAAAZHJzL2Rvd25yZXYueG1sUEsB&#10;AhQAFAAAAAgAh07iQBt5SFe7AQAAcgMAAA4AAAAAAAAAAQAgAAAAKAEAAGRycy9lMm9Eb2MueG1s&#10;UEsFBgAAAAAGAAYAWQEAAFU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320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专家组组长：</w:t>
                      </w:r>
                    </w:p>
                    <w:p>
                      <w:pPr>
                        <w:pStyle w:val="4"/>
                        <w:spacing w:before="4"/>
                        <w:rPr>
                          <w:rFonts w:ascii="Arial Unicode MS"/>
                          <w:sz w:val="15"/>
                        </w:rPr>
                      </w:pPr>
                    </w:p>
                    <w:p>
                      <w:pPr>
                        <w:tabs>
                          <w:tab w:val="left" w:pos="1972"/>
                        </w:tabs>
                        <w:spacing w:before="0" w:line="320" w:lineRule="exact"/>
                        <w:ind w:left="1274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年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595630</wp:posOffset>
                </wp:positionV>
                <wp:extent cx="191135" cy="178435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3.55pt;margin-top:46.9pt;height:14.05pt;width:15.05pt;mso-position-horizontal-relative:page;mso-wrap-distance-bottom:0pt;mso-wrap-distance-top:0pt;z-index:-251651072;mso-width-relative:page;mso-height-relative:page;" filled="f" stroked="f" coordsize="21600,21600" o:gfxdata="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2SCpE2QAAAAoBAAAPAAAAAAAAAAEAIAAAACIAAABkcnMvZG93bnJldi54bWxQSwEC&#10;FAAUAAAACACHTuJA7HrpCboBAABx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 Unicode MS"/>
          <w:sz w:val="16"/>
        </w:rPr>
        <w:sectPr>
          <w:pgSz w:w="11910" w:h="16840"/>
          <w:pgMar w:top="1580" w:right="1060" w:bottom="1300" w:left="1140" w:header="0" w:footer="1028" w:gutter="0"/>
        </w:sectPr>
      </w:pPr>
    </w:p>
    <w:p>
      <w:pPr>
        <w:pStyle w:val="4"/>
        <w:spacing w:before="12"/>
        <w:rPr>
          <w:rFonts w:ascii="Arial Unicode MS"/>
          <w:sz w:val="11"/>
        </w:rPr>
      </w:pPr>
    </w:p>
    <w:p>
      <w:pPr>
        <w:spacing w:before="0" w:line="630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煤层气地面开采</w:t>
      </w:r>
    </w:p>
    <w:p>
      <w:pPr>
        <w:spacing w:before="0" w:line="683" w:lineRule="exact"/>
        <w:ind w:left="0" w:right="77" w:firstLine="0"/>
        <w:jc w:val="center"/>
        <w:rPr>
          <w:rFonts w:hint="eastAsia" w:ascii="Arial Unicode MS" w:eastAsia="Arial Unicode MS"/>
          <w:sz w:val="4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358775</wp:posOffset>
                </wp:positionV>
                <wp:extent cx="5420995" cy="69570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695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38"/>
                              <w:gridCol w:w="3040"/>
                              <w:gridCol w:w="1705"/>
                              <w:gridCol w:w="2139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spacing w:before="134"/>
                                    <w:ind w:left="4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1870"/>
                                    </w:tabs>
                                    <w:spacing w:before="134"/>
                                    <w:ind w:left="8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单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spacing w:before="134"/>
                                    <w:ind w:left="2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Calibri" w:eastAsia="Calibri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spacing w:before="134"/>
                                    <w:ind w:left="7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签 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9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38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63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63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63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nil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color="auto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5pt;margin-top:28.25pt;height:547.8pt;width:426.85pt;mso-position-horizontal-relative:page;z-index:251667456;mso-width-relative:page;mso-height-relative:page;" filled="f" stroked="f" coordsize="21600,21600" o:gfxdata="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MHg2jYAAAACwEAAA8AAAAAAAAAAQAgAAAAIgAAAGRycy9kb3ducmV2LnhtbFBL&#10;AQIUABQAAAAIAIdO4kDFFh7tvQEAAHMDAAAOAAAAAAAAAAEAIAAAACcBAABkcnMvZTJvRG9jLnht&#10;bFBLBQYAAAAABgAGAFkBAABW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38"/>
                        <w:gridCol w:w="3040"/>
                        <w:gridCol w:w="1705"/>
                        <w:gridCol w:w="2139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spacing w:before="134"/>
                              <w:ind w:left="4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tabs>
                                <w:tab w:val="left" w:pos="1870"/>
                              </w:tabs>
                              <w:spacing w:before="134"/>
                              <w:ind w:left="88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单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spacing w:before="134"/>
                              <w:ind w:left="2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职务</w:t>
                            </w:r>
                            <w:r>
                              <w:rPr>
                                <w:rFonts w:ascii="Calibri" w:eastAsia="Calibri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spacing w:before="134"/>
                              <w:ind w:left="7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签 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9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638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63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63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63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nil"/>
                              <w:righ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color="auto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 Unicode MS" w:eastAsia="Arial Unicode MS"/>
          <w:sz w:val="44"/>
        </w:rPr>
        <w:t>建设项目安全设施竣工验收专家名单</w:t>
      </w: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>
      <w:pPr>
        <w:pStyle w:val="4"/>
        <w:rPr>
          <w:rFonts w:ascii="Arial Unicode MS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3B3F"/>
    <w:rsid w:val="4E8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0" w:lineRule="exact"/>
      <w:ind w:right="77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right="75"/>
      <w:jc w:val="center"/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2021-07-26T01:28:00Z</dcterms:created>
  <dc:creator>。RR</dc:creator>
  <cp:lastModifiedBy>。RR</cp:lastModifiedBy>
  <dcterms:modified xsi:type="dcterms:W3CDTF">2021-07-26T01:32:16Z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